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9800" w14:textId="77777777" w:rsidR="00C65308" w:rsidRDefault="00C65308">
      <w:pPr>
        <w:pStyle w:val="BodyText"/>
        <w:ind w:left="0"/>
        <w:jc w:val="left"/>
        <w:rPr>
          <w:sz w:val="20"/>
        </w:rPr>
      </w:pPr>
    </w:p>
    <w:p w14:paraId="6B28FFC7" w14:textId="77777777" w:rsidR="00C65308" w:rsidRDefault="00C65308">
      <w:pPr>
        <w:pStyle w:val="BodyText"/>
        <w:ind w:left="0"/>
        <w:jc w:val="left"/>
        <w:rPr>
          <w:sz w:val="20"/>
        </w:rPr>
      </w:pPr>
    </w:p>
    <w:p w14:paraId="1EE975F2" w14:textId="77777777" w:rsidR="00C65308" w:rsidRDefault="00C65308">
      <w:pPr>
        <w:pStyle w:val="BodyText"/>
        <w:spacing w:before="2"/>
        <w:ind w:left="0"/>
        <w:jc w:val="left"/>
      </w:pPr>
    </w:p>
    <w:p w14:paraId="7D5E9A1B" w14:textId="77777777" w:rsidR="00C65308" w:rsidRDefault="006F3782">
      <w:pPr>
        <w:spacing w:line="247" w:lineRule="auto"/>
        <w:ind w:left="3603" w:right="4704"/>
        <w:rPr>
          <w:rFonts w:ascii="Arial"/>
        </w:rPr>
      </w:pPr>
      <w:r>
        <w:rPr>
          <w:noProof/>
        </w:rPr>
        <w:drawing>
          <wp:anchor distT="0" distB="0" distL="0" distR="0" simplePos="0" relativeHeight="15728640" behindDoc="0" locked="0" layoutInCell="1" allowOverlap="1" wp14:anchorId="640A4D86" wp14:editId="7A4CE711">
            <wp:simplePos x="0" y="0"/>
            <wp:positionH relativeFrom="page">
              <wp:posOffset>909221</wp:posOffset>
            </wp:positionH>
            <wp:positionV relativeFrom="paragraph">
              <wp:posOffset>-470087</wp:posOffset>
            </wp:positionV>
            <wp:extent cx="1565064" cy="772588"/>
            <wp:effectExtent l="0" t="0" r="0" b="0"/>
            <wp:wrapNone/>
            <wp:docPr id="1" name="image1.jpeg" descr="28E7CC4400D64C30ACF2A4648F5B2C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5064" cy="772588"/>
                    </a:xfrm>
                    <a:prstGeom prst="rect">
                      <a:avLst/>
                    </a:prstGeom>
                  </pic:spPr>
                </pic:pic>
              </a:graphicData>
            </a:graphic>
          </wp:anchor>
        </w:drawing>
      </w:r>
      <w:r>
        <w:rPr>
          <w:rFonts w:ascii="Arial"/>
          <w:spacing w:val="-2"/>
          <w:w w:val="105"/>
        </w:rPr>
        <w:t xml:space="preserve">EUROPEAN </w:t>
      </w:r>
      <w:r>
        <w:rPr>
          <w:rFonts w:ascii="Arial"/>
          <w:spacing w:val="-2"/>
        </w:rPr>
        <w:t>COMMISSION</w:t>
      </w:r>
    </w:p>
    <w:p w14:paraId="314AEBCE" w14:textId="77777777" w:rsidR="00C65308" w:rsidRDefault="00C65308">
      <w:pPr>
        <w:pStyle w:val="BodyText"/>
        <w:ind w:left="0"/>
        <w:jc w:val="left"/>
        <w:rPr>
          <w:rFonts w:ascii="Arial"/>
          <w:sz w:val="20"/>
        </w:rPr>
      </w:pPr>
    </w:p>
    <w:p w14:paraId="22450A31" w14:textId="77777777" w:rsidR="00C65308" w:rsidRDefault="00C65308">
      <w:pPr>
        <w:pStyle w:val="BodyText"/>
        <w:ind w:left="0"/>
        <w:jc w:val="left"/>
        <w:rPr>
          <w:rFonts w:ascii="Arial"/>
          <w:sz w:val="20"/>
        </w:rPr>
      </w:pPr>
    </w:p>
    <w:p w14:paraId="4DA4B0CC" w14:textId="77777777" w:rsidR="00C65308" w:rsidRDefault="00C65308">
      <w:pPr>
        <w:pStyle w:val="BodyText"/>
        <w:ind w:left="0"/>
        <w:jc w:val="left"/>
        <w:rPr>
          <w:rFonts w:ascii="Arial"/>
          <w:sz w:val="20"/>
        </w:rPr>
      </w:pPr>
    </w:p>
    <w:p w14:paraId="421F6863" w14:textId="77777777" w:rsidR="00C65308" w:rsidRDefault="00C65308">
      <w:pPr>
        <w:pStyle w:val="BodyText"/>
        <w:spacing w:before="7"/>
        <w:ind w:left="0"/>
        <w:jc w:val="left"/>
        <w:rPr>
          <w:rFonts w:ascii="Arial"/>
          <w:sz w:val="20"/>
        </w:rPr>
      </w:pPr>
    </w:p>
    <w:p w14:paraId="49F4757B" w14:textId="77777777" w:rsidR="00C65308" w:rsidRDefault="006F3782">
      <w:pPr>
        <w:spacing w:before="97"/>
        <w:ind w:left="6021"/>
        <w:rPr>
          <w:sz w:val="23"/>
        </w:rPr>
      </w:pPr>
      <w:r>
        <w:rPr>
          <w:sz w:val="23"/>
        </w:rPr>
        <w:t>Brussels,</w:t>
      </w:r>
      <w:r>
        <w:rPr>
          <w:spacing w:val="22"/>
          <w:sz w:val="23"/>
        </w:rPr>
        <w:t xml:space="preserve"> </w:t>
      </w:r>
      <w:r>
        <w:rPr>
          <w:spacing w:val="-2"/>
          <w:sz w:val="23"/>
        </w:rPr>
        <w:t>27.9.2017</w:t>
      </w:r>
    </w:p>
    <w:p w14:paraId="424BCF84" w14:textId="77777777" w:rsidR="00C65308" w:rsidRDefault="006F3782">
      <w:pPr>
        <w:spacing w:before="9"/>
        <w:ind w:left="6021"/>
        <w:rPr>
          <w:sz w:val="23"/>
        </w:rPr>
      </w:pPr>
      <w:proofErr w:type="gramStart"/>
      <w:r>
        <w:rPr>
          <w:spacing w:val="-2"/>
          <w:w w:val="105"/>
          <w:sz w:val="23"/>
        </w:rPr>
        <w:t>C(</w:t>
      </w:r>
      <w:proofErr w:type="gramEnd"/>
      <w:r>
        <w:rPr>
          <w:spacing w:val="-2"/>
          <w:w w:val="105"/>
          <w:sz w:val="23"/>
        </w:rPr>
        <w:t>2017)</w:t>
      </w:r>
      <w:r>
        <w:rPr>
          <w:spacing w:val="-5"/>
          <w:w w:val="105"/>
          <w:sz w:val="23"/>
        </w:rPr>
        <w:t xml:space="preserve"> </w:t>
      </w:r>
      <w:r>
        <w:rPr>
          <w:spacing w:val="-2"/>
          <w:w w:val="105"/>
          <w:sz w:val="23"/>
        </w:rPr>
        <w:t>5323</w:t>
      </w:r>
      <w:r>
        <w:rPr>
          <w:spacing w:val="-4"/>
          <w:w w:val="105"/>
          <w:sz w:val="23"/>
        </w:rPr>
        <w:t xml:space="preserve"> final</w:t>
      </w:r>
    </w:p>
    <w:p w14:paraId="7164E101" w14:textId="77777777" w:rsidR="00C65308" w:rsidRDefault="00C65308">
      <w:pPr>
        <w:pStyle w:val="BodyText"/>
        <w:spacing w:before="4"/>
        <w:ind w:left="0"/>
        <w:jc w:val="left"/>
        <w:rPr>
          <w:sz w:val="21"/>
        </w:rPr>
      </w:pPr>
    </w:p>
    <w:p w14:paraId="4618CC56" w14:textId="77777777" w:rsidR="00C65308" w:rsidRDefault="006F3782">
      <w:pPr>
        <w:ind w:left="6021"/>
        <w:rPr>
          <w:sz w:val="23"/>
        </w:rPr>
      </w:pPr>
      <w:r>
        <w:rPr>
          <w:sz w:val="23"/>
        </w:rPr>
        <w:t>ANNEX</w:t>
      </w:r>
      <w:r>
        <w:rPr>
          <w:spacing w:val="20"/>
          <w:w w:val="105"/>
          <w:sz w:val="23"/>
        </w:rPr>
        <w:t xml:space="preserve"> </w:t>
      </w:r>
      <w:r>
        <w:rPr>
          <w:spacing w:val="-10"/>
          <w:w w:val="105"/>
          <w:sz w:val="23"/>
        </w:rPr>
        <w:t>1</w:t>
      </w:r>
    </w:p>
    <w:p w14:paraId="4063EB84" w14:textId="77777777" w:rsidR="00C65308" w:rsidRDefault="00C65308">
      <w:pPr>
        <w:pStyle w:val="BodyText"/>
        <w:ind w:left="0"/>
        <w:jc w:val="left"/>
        <w:rPr>
          <w:sz w:val="20"/>
        </w:rPr>
      </w:pPr>
    </w:p>
    <w:p w14:paraId="544EEC7C" w14:textId="77777777" w:rsidR="00C65308" w:rsidRDefault="00C65308">
      <w:pPr>
        <w:pStyle w:val="BodyText"/>
        <w:ind w:left="0"/>
        <w:jc w:val="left"/>
        <w:rPr>
          <w:sz w:val="20"/>
        </w:rPr>
      </w:pPr>
    </w:p>
    <w:p w14:paraId="72D34076" w14:textId="77777777" w:rsidR="00C65308" w:rsidRDefault="00C65308">
      <w:pPr>
        <w:pStyle w:val="BodyText"/>
        <w:ind w:left="0"/>
        <w:jc w:val="left"/>
        <w:rPr>
          <w:sz w:val="20"/>
        </w:rPr>
      </w:pPr>
    </w:p>
    <w:p w14:paraId="2D5CF2E4" w14:textId="77777777" w:rsidR="00C65308" w:rsidRDefault="00C65308">
      <w:pPr>
        <w:pStyle w:val="BodyText"/>
        <w:ind w:left="0"/>
        <w:jc w:val="left"/>
        <w:rPr>
          <w:sz w:val="20"/>
        </w:rPr>
      </w:pPr>
    </w:p>
    <w:p w14:paraId="61DEF0C3" w14:textId="77777777" w:rsidR="00C65308" w:rsidRDefault="00C65308">
      <w:pPr>
        <w:pStyle w:val="BodyText"/>
        <w:ind w:left="0"/>
        <w:jc w:val="left"/>
        <w:rPr>
          <w:sz w:val="20"/>
        </w:rPr>
      </w:pPr>
    </w:p>
    <w:p w14:paraId="40C7642C" w14:textId="77777777" w:rsidR="00C65308" w:rsidRDefault="00C65308">
      <w:pPr>
        <w:pStyle w:val="BodyText"/>
        <w:spacing w:before="2"/>
        <w:ind w:left="0"/>
        <w:jc w:val="left"/>
        <w:rPr>
          <w:sz w:val="17"/>
        </w:rPr>
      </w:pPr>
    </w:p>
    <w:p w14:paraId="3C5AC513" w14:textId="77777777" w:rsidR="00C65308" w:rsidRDefault="006F3782">
      <w:pPr>
        <w:spacing w:before="97"/>
        <w:ind w:left="1148" w:right="1214"/>
        <w:jc w:val="center"/>
        <w:rPr>
          <w:b/>
          <w:sz w:val="23"/>
        </w:rPr>
      </w:pPr>
      <w:r>
        <w:rPr>
          <w:b/>
          <w:spacing w:val="-2"/>
          <w:w w:val="105"/>
          <w:sz w:val="23"/>
        </w:rPr>
        <w:t>ANNEX</w:t>
      </w:r>
    </w:p>
    <w:p w14:paraId="0147429F" w14:textId="77777777" w:rsidR="00C65308" w:rsidRDefault="00C65308">
      <w:pPr>
        <w:pStyle w:val="BodyText"/>
        <w:ind w:left="0"/>
        <w:jc w:val="left"/>
        <w:rPr>
          <w:b/>
          <w:sz w:val="26"/>
        </w:rPr>
      </w:pPr>
    </w:p>
    <w:p w14:paraId="25D383A3" w14:textId="77777777" w:rsidR="00C65308" w:rsidRDefault="00C65308">
      <w:pPr>
        <w:pStyle w:val="BodyText"/>
        <w:spacing w:before="4"/>
        <w:ind w:left="0"/>
        <w:jc w:val="left"/>
        <w:rPr>
          <w:b/>
          <w:sz w:val="29"/>
        </w:rPr>
      </w:pPr>
    </w:p>
    <w:p w14:paraId="3E6DCEB2" w14:textId="77777777" w:rsidR="00C65308" w:rsidRDefault="006F3782">
      <w:pPr>
        <w:ind w:left="1148" w:right="1217"/>
        <w:jc w:val="center"/>
        <w:rPr>
          <w:b/>
          <w:sz w:val="23"/>
        </w:rPr>
      </w:pPr>
      <w:r>
        <w:rPr>
          <w:b/>
          <w:spacing w:val="-2"/>
          <w:w w:val="105"/>
          <w:sz w:val="23"/>
        </w:rPr>
        <w:t>Guide</w:t>
      </w:r>
      <w:r>
        <w:rPr>
          <w:b/>
          <w:spacing w:val="-6"/>
          <w:w w:val="105"/>
          <w:sz w:val="23"/>
        </w:rPr>
        <w:t xml:space="preserve"> </w:t>
      </w:r>
      <w:r>
        <w:rPr>
          <w:b/>
          <w:spacing w:val="-2"/>
          <w:w w:val="105"/>
          <w:sz w:val="23"/>
        </w:rPr>
        <w:t>to</w:t>
      </w:r>
      <w:r>
        <w:rPr>
          <w:b/>
          <w:spacing w:val="-3"/>
          <w:w w:val="105"/>
          <w:sz w:val="23"/>
        </w:rPr>
        <w:t xml:space="preserve"> </w:t>
      </w:r>
      <w:r>
        <w:rPr>
          <w:b/>
          <w:spacing w:val="-2"/>
          <w:w w:val="105"/>
          <w:sz w:val="23"/>
        </w:rPr>
        <w:t>missions</w:t>
      </w:r>
      <w:r>
        <w:rPr>
          <w:b/>
          <w:spacing w:val="-4"/>
          <w:w w:val="105"/>
          <w:sz w:val="23"/>
        </w:rPr>
        <w:t xml:space="preserve"> </w:t>
      </w:r>
      <w:r>
        <w:rPr>
          <w:b/>
          <w:spacing w:val="-2"/>
          <w:w w:val="105"/>
          <w:sz w:val="23"/>
        </w:rPr>
        <w:t>and</w:t>
      </w:r>
      <w:r>
        <w:rPr>
          <w:b/>
          <w:spacing w:val="-4"/>
          <w:w w:val="105"/>
          <w:sz w:val="23"/>
        </w:rPr>
        <w:t xml:space="preserve"> </w:t>
      </w:r>
      <w:proofErr w:type="spellStart"/>
      <w:r>
        <w:rPr>
          <w:b/>
          <w:spacing w:val="-2"/>
          <w:w w:val="105"/>
          <w:sz w:val="23"/>
        </w:rPr>
        <w:t>authorised</w:t>
      </w:r>
      <w:proofErr w:type="spellEnd"/>
      <w:r>
        <w:rPr>
          <w:b/>
          <w:spacing w:val="-4"/>
          <w:w w:val="105"/>
          <w:sz w:val="23"/>
        </w:rPr>
        <w:t xml:space="preserve"> </w:t>
      </w:r>
      <w:r>
        <w:rPr>
          <w:b/>
          <w:spacing w:val="-2"/>
          <w:w w:val="105"/>
          <w:sz w:val="23"/>
        </w:rPr>
        <w:t>travel</w:t>
      </w:r>
    </w:p>
    <w:p w14:paraId="159F56C6" w14:textId="77777777" w:rsidR="00C65308" w:rsidRDefault="00C65308">
      <w:pPr>
        <w:pStyle w:val="BodyText"/>
        <w:spacing w:before="8"/>
        <w:ind w:left="0"/>
        <w:jc w:val="left"/>
        <w:rPr>
          <w:b/>
          <w:sz w:val="31"/>
        </w:rPr>
      </w:pPr>
    </w:p>
    <w:p w14:paraId="1CD0AC78" w14:textId="77777777" w:rsidR="00C65308" w:rsidRDefault="006F3782">
      <w:pPr>
        <w:ind w:left="1148" w:right="1214"/>
        <w:jc w:val="center"/>
        <w:rPr>
          <w:b/>
          <w:i/>
          <w:sz w:val="23"/>
        </w:rPr>
      </w:pPr>
      <w:r>
        <w:rPr>
          <w:b/>
          <w:i/>
          <w:sz w:val="23"/>
        </w:rPr>
        <w:t>accompanying</w:t>
      </w:r>
      <w:r>
        <w:rPr>
          <w:b/>
          <w:i/>
          <w:spacing w:val="39"/>
          <w:w w:val="105"/>
          <w:sz w:val="23"/>
        </w:rPr>
        <w:t xml:space="preserve"> </w:t>
      </w:r>
      <w:r>
        <w:rPr>
          <w:b/>
          <w:i/>
          <w:spacing w:val="-5"/>
          <w:w w:val="105"/>
          <w:sz w:val="23"/>
        </w:rPr>
        <w:t>the</w:t>
      </w:r>
    </w:p>
    <w:p w14:paraId="0C753676" w14:textId="77777777" w:rsidR="00C65308" w:rsidRDefault="00C65308">
      <w:pPr>
        <w:pStyle w:val="BodyText"/>
        <w:spacing w:before="4"/>
        <w:ind w:left="0"/>
        <w:jc w:val="left"/>
        <w:rPr>
          <w:b/>
          <w:i/>
          <w:sz w:val="21"/>
        </w:rPr>
      </w:pPr>
    </w:p>
    <w:p w14:paraId="07B70F8F" w14:textId="77777777" w:rsidR="00C65308" w:rsidRDefault="006F3782">
      <w:pPr>
        <w:ind w:left="1148" w:right="1214"/>
        <w:jc w:val="center"/>
        <w:rPr>
          <w:b/>
          <w:sz w:val="23"/>
        </w:rPr>
      </w:pPr>
      <w:r>
        <w:rPr>
          <w:b/>
          <w:sz w:val="23"/>
        </w:rPr>
        <w:t>Commission</w:t>
      </w:r>
      <w:r>
        <w:rPr>
          <w:b/>
          <w:spacing w:val="35"/>
          <w:sz w:val="23"/>
        </w:rPr>
        <w:t xml:space="preserve"> </w:t>
      </w:r>
      <w:r>
        <w:rPr>
          <w:b/>
          <w:spacing w:val="-2"/>
          <w:sz w:val="23"/>
        </w:rPr>
        <w:t>Decision</w:t>
      </w:r>
    </w:p>
    <w:p w14:paraId="14DC8764" w14:textId="77777777" w:rsidR="00C65308" w:rsidRDefault="00C65308">
      <w:pPr>
        <w:pStyle w:val="BodyText"/>
        <w:spacing w:before="4"/>
        <w:ind w:left="0"/>
        <w:jc w:val="left"/>
        <w:rPr>
          <w:b/>
          <w:sz w:val="21"/>
        </w:rPr>
      </w:pPr>
    </w:p>
    <w:p w14:paraId="6B42C1C5" w14:textId="77777777" w:rsidR="00C65308" w:rsidRDefault="006F3782">
      <w:pPr>
        <w:spacing w:line="247" w:lineRule="auto"/>
        <w:ind w:left="1148" w:right="1220"/>
        <w:jc w:val="center"/>
        <w:rPr>
          <w:b/>
          <w:sz w:val="23"/>
        </w:rPr>
      </w:pPr>
      <w:r>
        <w:rPr>
          <w:b/>
          <w:w w:val="105"/>
          <w:sz w:val="23"/>
        </w:rPr>
        <w:t>on</w:t>
      </w:r>
      <w:r>
        <w:rPr>
          <w:b/>
          <w:spacing w:val="-12"/>
          <w:w w:val="105"/>
          <w:sz w:val="23"/>
        </w:rPr>
        <w:t xml:space="preserve"> </w:t>
      </w:r>
      <w:r>
        <w:rPr>
          <w:b/>
          <w:w w:val="105"/>
          <w:sz w:val="23"/>
        </w:rPr>
        <w:t>the</w:t>
      </w:r>
      <w:r>
        <w:rPr>
          <w:b/>
          <w:spacing w:val="-14"/>
          <w:w w:val="105"/>
          <w:sz w:val="23"/>
        </w:rPr>
        <w:t xml:space="preserve"> </w:t>
      </w:r>
      <w:r>
        <w:rPr>
          <w:b/>
          <w:w w:val="105"/>
          <w:sz w:val="23"/>
        </w:rPr>
        <w:t>general</w:t>
      </w:r>
      <w:r>
        <w:rPr>
          <w:b/>
          <w:spacing w:val="-13"/>
          <w:w w:val="105"/>
          <w:sz w:val="23"/>
        </w:rPr>
        <w:t xml:space="preserve"> </w:t>
      </w:r>
      <w:r>
        <w:rPr>
          <w:b/>
          <w:w w:val="105"/>
          <w:sz w:val="23"/>
        </w:rPr>
        <w:t>provisions</w:t>
      </w:r>
      <w:r>
        <w:rPr>
          <w:b/>
          <w:spacing w:val="-13"/>
          <w:w w:val="105"/>
          <w:sz w:val="23"/>
        </w:rPr>
        <w:t xml:space="preserve"> </w:t>
      </w:r>
      <w:r>
        <w:rPr>
          <w:b/>
          <w:w w:val="105"/>
          <w:sz w:val="23"/>
        </w:rPr>
        <w:t>for</w:t>
      </w:r>
      <w:r>
        <w:rPr>
          <w:b/>
          <w:spacing w:val="-14"/>
          <w:w w:val="105"/>
          <w:sz w:val="23"/>
        </w:rPr>
        <w:t xml:space="preserve"> </w:t>
      </w:r>
      <w:r>
        <w:rPr>
          <w:b/>
          <w:w w:val="105"/>
          <w:sz w:val="23"/>
        </w:rPr>
        <w:t>implementing</w:t>
      </w:r>
      <w:r>
        <w:rPr>
          <w:b/>
          <w:spacing w:val="-13"/>
          <w:w w:val="105"/>
          <w:sz w:val="23"/>
        </w:rPr>
        <w:t xml:space="preserve"> </w:t>
      </w:r>
      <w:r>
        <w:rPr>
          <w:b/>
          <w:w w:val="105"/>
          <w:sz w:val="23"/>
        </w:rPr>
        <w:t>Articles</w:t>
      </w:r>
      <w:r>
        <w:rPr>
          <w:b/>
          <w:spacing w:val="-13"/>
          <w:w w:val="105"/>
          <w:sz w:val="23"/>
        </w:rPr>
        <w:t xml:space="preserve"> </w:t>
      </w:r>
      <w:r>
        <w:rPr>
          <w:b/>
          <w:w w:val="105"/>
          <w:sz w:val="23"/>
        </w:rPr>
        <w:t>11,</w:t>
      </w:r>
      <w:r>
        <w:rPr>
          <w:b/>
          <w:spacing w:val="-13"/>
          <w:w w:val="105"/>
          <w:sz w:val="23"/>
        </w:rPr>
        <w:t xml:space="preserve"> </w:t>
      </w:r>
      <w:r>
        <w:rPr>
          <w:b/>
          <w:w w:val="105"/>
          <w:sz w:val="23"/>
        </w:rPr>
        <w:t>12</w:t>
      </w:r>
      <w:r>
        <w:rPr>
          <w:b/>
          <w:spacing w:val="-13"/>
          <w:w w:val="105"/>
          <w:sz w:val="23"/>
        </w:rPr>
        <w:t xml:space="preserve"> </w:t>
      </w:r>
      <w:r>
        <w:rPr>
          <w:b/>
          <w:w w:val="105"/>
          <w:sz w:val="23"/>
        </w:rPr>
        <w:t>and</w:t>
      </w:r>
      <w:r>
        <w:rPr>
          <w:b/>
          <w:spacing w:val="-12"/>
          <w:w w:val="105"/>
          <w:sz w:val="23"/>
        </w:rPr>
        <w:t xml:space="preserve"> </w:t>
      </w:r>
      <w:r>
        <w:rPr>
          <w:b/>
          <w:w w:val="105"/>
          <w:sz w:val="23"/>
        </w:rPr>
        <w:t>13</w:t>
      </w:r>
      <w:r>
        <w:rPr>
          <w:b/>
          <w:spacing w:val="-13"/>
          <w:w w:val="105"/>
          <w:sz w:val="23"/>
        </w:rPr>
        <w:t xml:space="preserve"> </w:t>
      </w:r>
      <w:r>
        <w:rPr>
          <w:b/>
          <w:w w:val="105"/>
          <w:sz w:val="23"/>
        </w:rPr>
        <w:t>of</w:t>
      </w:r>
      <w:r>
        <w:rPr>
          <w:b/>
          <w:spacing w:val="-11"/>
          <w:w w:val="105"/>
          <w:sz w:val="23"/>
        </w:rPr>
        <w:t xml:space="preserve"> </w:t>
      </w:r>
      <w:r>
        <w:rPr>
          <w:b/>
          <w:w w:val="105"/>
          <w:sz w:val="23"/>
        </w:rPr>
        <w:t>Annex</w:t>
      </w:r>
      <w:r>
        <w:rPr>
          <w:b/>
          <w:spacing w:val="-13"/>
          <w:w w:val="105"/>
          <w:sz w:val="23"/>
        </w:rPr>
        <w:t xml:space="preserve"> </w:t>
      </w:r>
      <w:r>
        <w:rPr>
          <w:b/>
          <w:w w:val="105"/>
          <w:sz w:val="23"/>
        </w:rPr>
        <w:t>VII</w:t>
      </w:r>
      <w:r>
        <w:rPr>
          <w:b/>
          <w:spacing w:val="-13"/>
          <w:w w:val="105"/>
          <w:sz w:val="23"/>
        </w:rPr>
        <w:t xml:space="preserve"> </w:t>
      </w:r>
      <w:r>
        <w:rPr>
          <w:b/>
          <w:w w:val="105"/>
          <w:sz w:val="23"/>
        </w:rPr>
        <w:t>to</w:t>
      </w:r>
      <w:r>
        <w:rPr>
          <w:b/>
          <w:spacing w:val="-13"/>
          <w:w w:val="105"/>
          <w:sz w:val="23"/>
        </w:rPr>
        <w:t xml:space="preserve"> </w:t>
      </w:r>
      <w:r>
        <w:rPr>
          <w:b/>
          <w:w w:val="105"/>
          <w:sz w:val="23"/>
        </w:rPr>
        <w:t xml:space="preserve">the Staff Regulations of Officials (mission expenses) and on </w:t>
      </w:r>
      <w:proofErr w:type="spellStart"/>
      <w:r>
        <w:rPr>
          <w:b/>
          <w:w w:val="105"/>
          <w:sz w:val="23"/>
        </w:rPr>
        <w:t>authorised</w:t>
      </w:r>
      <w:proofErr w:type="spellEnd"/>
      <w:r>
        <w:rPr>
          <w:b/>
          <w:w w:val="105"/>
          <w:sz w:val="23"/>
        </w:rPr>
        <w:t xml:space="preserve"> travel</w:t>
      </w:r>
    </w:p>
    <w:p w14:paraId="7B10967A" w14:textId="77777777" w:rsidR="00C65308" w:rsidRDefault="00C65308">
      <w:pPr>
        <w:pStyle w:val="BodyText"/>
        <w:ind w:left="0"/>
        <w:jc w:val="left"/>
        <w:rPr>
          <w:b/>
          <w:sz w:val="20"/>
        </w:rPr>
      </w:pPr>
    </w:p>
    <w:p w14:paraId="4669C686" w14:textId="77777777" w:rsidR="00C65308" w:rsidRDefault="00C65308">
      <w:pPr>
        <w:pStyle w:val="BodyText"/>
        <w:ind w:left="0"/>
        <w:jc w:val="left"/>
        <w:rPr>
          <w:b/>
          <w:sz w:val="20"/>
        </w:rPr>
      </w:pPr>
    </w:p>
    <w:p w14:paraId="62F1D46D" w14:textId="77777777" w:rsidR="00C65308" w:rsidRDefault="00C65308">
      <w:pPr>
        <w:pStyle w:val="BodyText"/>
        <w:ind w:left="0"/>
        <w:jc w:val="left"/>
        <w:rPr>
          <w:b/>
          <w:sz w:val="20"/>
        </w:rPr>
      </w:pPr>
    </w:p>
    <w:p w14:paraId="726F39F4" w14:textId="77777777" w:rsidR="00C65308" w:rsidRDefault="00C65308">
      <w:pPr>
        <w:pStyle w:val="BodyText"/>
        <w:ind w:left="0"/>
        <w:jc w:val="left"/>
        <w:rPr>
          <w:b/>
          <w:sz w:val="20"/>
        </w:rPr>
      </w:pPr>
    </w:p>
    <w:p w14:paraId="300F361C" w14:textId="77777777" w:rsidR="00C65308" w:rsidRDefault="00C65308">
      <w:pPr>
        <w:pStyle w:val="BodyText"/>
        <w:ind w:left="0"/>
        <w:jc w:val="left"/>
        <w:rPr>
          <w:b/>
          <w:sz w:val="20"/>
        </w:rPr>
      </w:pPr>
    </w:p>
    <w:p w14:paraId="529B9C60" w14:textId="77777777" w:rsidR="00C65308" w:rsidRDefault="00C65308">
      <w:pPr>
        <w:pStyle w:val="BodyText"/>
        <w:ind w:left="0"/>
        <w:jc w:val="left"/>
        <w:rPr>
          <w:b/>
          <w:sz w:val="20"/>
        </w:rPr>
      </w:pPr>
    </w:p>
    <w:p w14:paraId="36CADE4D" w14:textId="77777777" w:rsidR="00C65308" w:rsidRDefault="00C65308">
      <w:pPr>
        <w:pStyle w:val="BodyText"/>
        <w:ind w:left="0"/>
        <w:jc w:val="left"/>
        <w:rPr>
          <w:b/>
          <w:sz w:val="20"/>
        </w:rPr>
      </w:pPr>
    </w:p>
    <w:p w14:paraId="1FBEF822" w14:textId="77777777" w:rsidR="00C65308" w:rsidRDefault="00C65308">
      <w:pPr>
        <w:pStyle w:val="BodyText"/>
        <w:ind w:left="0"/>
        <w:jc w:val="left"/>
        <w:rPr>
          <w:b/>
          <w:sz w:val="20"/>
        </w:rPr>
      </w:pPr>
    </w:p>
    <w:p w14:paraId="7C41E0C0" w14:textId="77777777" w:rsidR="00C65308" w:rsidRDefault="00C65308">
      <w:pPr>
        <w:pStyle w:val="BodyText"/>
        <w:ind w:left="0"/>
        <w:jc w:val="left"/>
        <w:rPr>
          <w:b/>
          <w:sz w:val="20"/>
        </w:rPr>
      </w:pPr>
    </w:p>
    <w:p w14:paraId="065832FE" w14:textId="77777777" w:rsidR="00C65308" w:rsidRDefault="00C65308">
      <w:pPr>
        <w:pStyle w:val="BodyText"/>
        <w:ind w:left="0"/>
        <w:jc w:val="left"/>
        <w:rPr>
          <w:b/>
          <w:sz w:val="20"/>
        </w:rPr>
      </w:pPr>
    </w:p>
    <w:p w14:paraId="00A8FCE4" w14:textId="77777777" w:rsidR="00C65308" w:rsidRDefault="00C65308">
      <w:pPr>
        <w:pStyle w:val="BodyText"/>
        <w:ind w:left="0"/>
        <w:jc w:val="left"/>
        <w:rPr>
          <w:b/>
          <w:sz w:val="20"/>
        </w:rPr>
      </w:pPr>
    </w:p>
    <w:p w14:paraId="6DFA564C" w14:textId="77777777" w:rsidR="00C65308" w:rsidRDefault="00C65308">
      <w:pPr>
        <w:pStyle w:val="BodyText"/>
        <w:ind w:left="0"/>
        <w:jc w:val="left"/>
        <w:rPr>
          <w:b/>
          <w:sz w:val="20"/>
        </w:rPr>
      </w:pPr>
    </w:p>
    <w:p w14:paraId="37CD868A" w14:textId="77777777" w:rsidR="00C65308" w:rsidRDefault="00C65308">
      <w:pPr>
        <w:pStyle w:val="BodyText"/>
        <w:ind w:left="0"/>
        <w:jc w:val="left"/>
        <w:rPr>
          <w:b/>
          <w:sz w:val="20"/>
        </w:rPr>
      </w:pPr>
    </w:p>
    <w:p w14:paraId="62AF34EC" w14:textId="77777777" w:rsidR="00C65308" w:rsidRDefault="00C65308">
      <w:pPr>
        <w:pStyle w:val="BodyText"/>
        <w:ind w:left="0"/>
        <w:jc w:val="left"/>
        <w:rPr>
          <w:b/>
          <w:sz w:val="20"/>
        </w:rPr>
      </w:pPr>
    </w:p>
    <w:p w14:paraId="768E24F0" w14:textId="77777777" w:rsidR="00C65308" w:rsidRDefault="00C65308">
      <w:pPr>
        <w:pStyle w:val="BodyText"/>
        <w:ind w:left="0"/>
        <w:jc w:val="left"/>
        <w:rPr>
          <w:b/>
          <w:sz w:val="20"/>
        </w:rPr>
      </w:pPr>
    </w:p>
    <w:p w14:paraId="462BF7E9" w14:textId="77777777" w:rsidR="00C65308" w:rsidRDefault="00C65308">
      <w:pPr>
        <w:pStyle w:val="BodyText"/>
        <w:ind w:left="0"/>
        <w:jc w:val="left"/>
        <w:rPr>
          <w:b/>
          <w:sz w:val="20"/>
        </w:rPr>
      </w:pPr>
    </w:p>
    <w:p w14:paraId="1FD26EB4" w14:textId="77777777" w:rsidR="00C65308" w:rsidRDefault="00C65308">
      <w:pPr>
        <w:pStyle w:val="BodyText"/>
        <w:ind w:left="0"/>
        <w:jc w:val="left"/>
        <w:rPr>
          <w:b/>
          <w:sz w:val="20"/>
        </w:rPr>
      </w:pPr>
    </w:p>
    <w:p w14:paraId="66EDA6B0" w14:textId="77777777" w:rsidR="00C65308" w:rsidRDefault="00C65308">
      <w:pPr>
        <w:pStyle w:val="BodyText"/>
        <w:ind w:left="0"/>
        <w:jc w:val="left"/>
        <w:rPr>
          <w:b/>
          <w:sz w:val="20"/>
        </w:rPr>
      </w:pPr>
    </w:p>
    <w:p w14:paraId="462089B9" w14:textId="77777777" w:rsidR="00C65308" w:rsidRDefault="00C65308">
      <w:pPr>
        <w:pStyle w:val="BodyText"/>
        <w:ind w:left="0"/>
        <w:jc w:val="left"/>
        <w:rPr>
          <w:b/>
          <w:sz w:val="20"/>
        </w:rPr>
      </w:pPr>
    </w:p>
    <w:p w14:paraId="69506B9A" w14:textId="77777777" w:rsidR="00C65308" w:rsidRDefault="00C65308">
      <w:pPr>
        <w:pStyle w:val="BodyText"/>
        <w:ind w:left="0"/>
        <w:jc w:val="left"/>
        <w:rPr>
          <w:b/>
          <w:sz w:val="20"/>
        </w:rPr>
      </w:pPr>
    </w:p>
    <w:p w14:paraId="4D3CD447" w14:textId="77777777" w:rsidR="00C65308" w:rsidRDefault="00C65308">
      <w:pPr>
        <w:pStyle w:val="BodyText"/>
        <w:ind w:left="0"/>
        <w:jc w:val="left"/>
        <w:rPr>
          <w:b/>
          <w:sz w:val="20"/>
        </w:rPr>
      </w:pPr>
    </w:p>
    <w:p w14:paraId="31A87FC3" w14:textId="77777777" w:rsidR="00C65308" w:rsidRDefault="00C65308">
      <w:pPr>
        <w:pStyle w:val="BodyText"/>
        <w:ind w:left="0"/>
        <w:jc w:val="left"/>
        <w:rPr>
          <w:b/>
          <w:sz w:val="20"/>
        </w:rPr>
      </w:pPr>
    </w:p>
    <w:p w14:paraId="283A18C2" w14:textId="77777777" w:rsidR="00C65308" w:rsidRDefault="00C65308">
      <w:pPr>
        <w:pStyle w:val="BodyText"/>
        <w:ind w:left="0"/>
        <w:jc w:val="left"/>
        <w:rPr>
          <w:b/>
          <w:sz w:val="20"/>
        </w:rPr>
      </w:pPr>
    </w:p>
    <w:p w14:paraId="57D497CD" w14:textId="77777777" w:rsidR="00C65308" w:rsidRDefault="00C65308">
      <w:pPr>
        <w:pStyle w:val="BodyText"/>
        <w:ind w:left="0"/>
        <w:jc w:val="left"/>
        <w:rPr>
          <w:b/>
          <w:sz w:val="20"/>
        </w:rPr>
      </w:pPr>
    </w:p>
    <w:p w14:paraId="11D07EB3" w14:textId="77777777" w:rsidR="00C65308" w:rsidRDefault="00C65308">
      <w:pPr>
        <w:pStyle w:val="BodyText"/>
        <w:ind w:left="0"/>
        <w:jc w:val="left"/>
        <w:rPr>
          <w:b/>
          <w:sz w:val="20"/>
        </w:rPr>
      </w:pPr>
    </w:p>
    <w:p w14:paraId="069949BC" w14:textId="77777777" w:rsidR="00C65308" w:rsidRDefault="00C65308">
      <w:pPr>
        <w:pStyle w:val="BodyText"/>
        <w:ind w:left="0"/>
        <w:jc w:val="left"/>
        <w:rPr>
          <w:b/>
          <w:sz w:val="20"/>
        </w:rPr>
      </w:pPr>
    </w:p>
    <w:p w14:paraId="41AE6752" w14:textId="77777777" w:rsidR="00C65308" w:rsidRDefault="006F3782">
      <w:pPr>
        <w:pStyle w:val="Title"/>
        <w:tabs>
          <w:tab w:val="left" w:pos="10221"/>
        </w:tabs>
      </w:pPr>
      <w:r>
        <w:rPr>
          <w:spacing w:val="-5"/>
        </w:rPr>
        <w:t>EN</w:t>
      </w:r>
      <w:r>
        <w:tab/>
      </w:r>
      <w:proofErr w:type="spellStart"/>
      <w:r>
        <w:rPr>
          <w:spacing w:val="-5"/>
        </w:rPr>
        <w:t>EN</w:t>
      </w:r>
      <w:proofErr w:type="spellEnd"/>
    </w:p>
    <w:p w14:paraId="5ABE8D34" w14:textId="77777777" w:rsidR="00C65308" w:rsidRDefault="00C65308">
      <w:pPr>
        <w:sectPr w:rsidR="00C65308">
          <w:type w:val="continuous"/>
          <w:pgSz w:w="11910" w:h="16840"/>
          <w:pgMar w:top="1460" w:right="460" w:bottom="280" w:left="460" w:header="720" w:footer="720" w:gutter="0"/>
          <w:cols w:space="720"/>
        </w:sectPr>
      </w:pPr>
    </w:p>
    <w:p w14:paraId="5B3BEA9E" w14:textId="77777777" w:rsidR="00C65308" w:rsidRDefault="006F3782">
      <w:pPr>
        <w:spacing w:before="61"/>
        <w:ind w:left="1148" w:right="1142"/>
        <w:jc w:val="center"/>
        <w:rPr>
          <w:b/>
          <w:sz w:val="44"/>
        </w:rPr>
      </w:pPr>
      <w:r>
        <w:rPr>
          <w:b/>
          <w:spacing w:val="-2"/>
          <w:sz w:val="44"/>
        </w:rPr>
        <w:lastRenderedPageBreak/>
        <w:t>EUROPEAN</w:t>
      </w:r>
      <w:r>
        <w:rPr>
          <w:b/>
          <w:spacing w:val="-27"/>
          <w:sz w:val="44"/>
        </w:rPr>
        <w:t xml:space="preserve"> </w:t>
      </w:r>
      <w:r>
        <w:rPr>
          <w:b/>
          <w:spacing w:val="-2"/>
          <w:sz w:val="44"/>
        </w:rPr>
        <w:t>COMMISSION</w:t>
      </w:r>
    </w:p>
    <w:p w14:paraId="24A48A5D" w14:textId="77777777" w:rsidR="00C65308" w:rsidRDefault="00C65308">
      <w:pPr>
        <w:pStyle w:val="BodyText"/>
        <w:ind w:left="0"/>
        <w:jc w:val="left"/>
        <w:rPr>
          <w:b/>
          <w:sz w:val="48"/>
        </w:rPr>
      </w:pPr>
    </w:p>
    <w:p w14:paraId="575CD8E4" w14:textId="77777777" w:rsidR="00C65308" w:rsidRDefault="00C65308">
      <w:pPr>
        <w:pStyle w:val="BodyText"/>
        <w:spacing w:before="10"/>
        <w:ind w:left="0"/>
        <w:jc w:val="left"/>
        <w:rPr>
          <w:b/>
          <w:sz w:val="43"/>
        </w:rPr>
      </w:pPr>
    </w:p>
    <w:p w14:paraId="1FF98B21" w14:textId="77777777" w:rsidR="00C65308" w:rsidRDefault="006F3782">
      <w:pPr>
        <w:ind w:left="2510" w:right="2339" w:firstLine="757"/>
        <w:rPr>
          <w:b/>
          <w:sz w:val="44"/>
        </w:rPr>
      </w:pPr>
      <w:r>
        <w:rPr>
          <w:b/>
          <w:sz w:val="44"/>
        </w:rPr>
        <w:t>GUIDE TO MISSIONS AND</w:t>
      </w:r>
      <w:r>
        <w:rPr>
          <w:b/>
          <w:spacing w:val="-16"/>
          <w:sz w:val="44"/>
        </w:rPr>
        <w:t xml:space="preserve"> </w:t>
      </w:r>
      <w:r>
        <w:rPr>
          <w:b/>
          <w:sz w:val="44"/>
        </w:rPr>
        <w:t>AUTHORISED</w:t>
      </w:r>
      <w:r>
        <w:rPr>
          <w:b/>
          <w:spacing w:val="-18"/>
          <w:sz w:val="44"/>
        </w:rPr>
        <w:t xml:space="preserve"> </w:t>
      </w:r>
      <w:r>
        <w:rPr>
          <w:b/>
          <w:sz w:val="44"/>
        </w:rPr>
        <w:t>TRAVEL</w:t>
      </w:r>
    </w:p>
    <w:p w14:paraId="435B44D5" w14:textId="77777777" w:rsidR="00C65308" w:rsidRDefault="00C65308">
      <w:pPr>
        <w:pStyle w:val="BodyText"/>
        <w:ind w:left="0"/>
        <w:jc w:val="left"/>
        <w:rPr>
          <w:b/>
          <w:sz w:val="48"/>
        </w:rPr>
      </w:pPr>
    </w:p>
    <w:p w14:paraId="1F6C8309" w14:textId="77777777" w:rsidR="00C65308" w:rsidRDefault="00C65308">
      <w:pPr>
        <w:pStyle w:val="BodyText"/>
        <w:ind w:left="0"/>
        <w:jc w:val="left"/>
        <w:rPr>
          <w:b/>
          <w:sz w:val="48"/>
        </w:rPr>
      </w:pPr>
    </w:p>
    <w:p w14:paraId="20EBBA13" w14:textId="77777777" w:rsidR="00C65308" w:rsidRDefault="00C65308">
      <w:pPr>
        <w:pStyle w:val="BodyText"/>
        <w:spacing w:before="2"/>
        <w:ind w:left="0"/>
        <w:jc w:val="left"/>
        <w:rPr>
          <w:b/>
          <w:sz w:val="60"/>
        </w:rPr>
      </w:pPr>
    </w:p>
    <w:p w14:paraId="0E4E4186" w14:textId="77777777" w:rsidR="00C65308" w:rsidRDefault="006F3782">
      <w:pPr>
        <w:pStyle w:val="BodyText"/>
        <w:spacing w:line="412" w:lineRule="auto"/>
        <w:ind w:left="731" w:right="728"/>
        <w:jc w:val="center"/>
      </w:pPr>
      <w:r>
        <w:t>General</w:t>
      </w:r>
      <w:r>
        <w:rPr>
          <w:spacing w:val="-4"/>
        </w:rPr>
        <w:t xml:space="preserve"> </w:t>
      </w:r>
      <w:r>
        <w:t>implementing</w:t>
      </w:r>
      <w:r>
        <w:rPr>
          <w:spacing w:val="-3"/>
        </w:rPr>
        <w:t xml:space="preserve"> </w:t>
      </w:r>
      <w:r>
        <w:t>provisions</w:t>
      </w:r>
      <w:r>
        <w:rPr>
          <w:spacing w:val="-3"/>
        </w:rPr>
        <w:t xml:space="preserve"> </w:t>
      </w:r>
      <w:r>
        <w:t>(Article</w:t>
      </w:r>
      <w:r>
        <w:rPr>
          <w:spacing w:val="-2"/>
        </w:rPr>
        <w:t xml:space="preserve"> </w:t>
      </w:r>
      <w:r>
        <w:t>13a</w:t>
      </w:r>
      <w:r>
        <w:rPr>
          <w:spacing w:val="-3"/>
        </w:rPr>
        <w:t xml:space="preserve"> </w:t>
      </w:r>
      <w:r>
        <w:t>of</w:t>
      </w:r>
      <w:r>
        <w:rPr>
          <w:spacing w:val="-3"/>
        </w:rPr>
        <w:t xml:space="preserve"> </w:t>
      </w:r>
      <w:r>
        <w:t>Annex</w:t>
      </w:r>
      <w:r>
        <w:rPr>
          <w:spacing w:val="-2"/>
        </w:rPr>
        <w:t xml:space="preserve"> </w:t>
      </w:r>
      <w:r>
        <w:t>VII</w:t>
      </w:r>
      <w:r>
        <w:rPr>
          <w:spacing w:val="-2"/>
        </w:rPr>
        <w:t xml:space="preserve"> </w:t>
      </w:r>
      <w:r>
        <w:t>to</w:t>
      </w:r>
      <w:r>
        <w:rPr>
          <w:spacing w:val="-2"/>
        </w:rPr>
        <w:t xml:space="preserve"> </w:t>
      </w:r>
      <w:r>
        <w:t>the</w:t>
      </w:r>
      <w:r>
        <w:rPr>
          <w:spacing w:val="-2"/>
        </w:rPr>
        <w:t xml:space="preserve"> </w:t>
      </w:r>
      <w:r>
        <w:t>Staff</w:t>
      </w:r>
      <w:r>
        <w:rPr>
          <w:spacing w:val="-5"/>
        </w:rPr>
        <w:t xml:space="preserve"> </w:t>
      </w:r>
      <w:r>
        <w:t>Regulations</w:t>
      </w:r>
      <w:r>
        <w:rPr>
          <w:spacing w:val="-3"/>
        </w:rPr>
        <w:t xml:space="preserve"> </w:t>
      </w:r>
      <w:r>
        <w:t>of</w:t>
      </w:r>
      <w:r>
        <w:rPr>
          <w:spacing w:val="-5"/>
        </w:rPr>
        <w:t xml:space="preserve"> </w:t>
      </w:r>
      <w:r>
        <w:t>Officials</w:t>
      </w:r>
      <w:r>
        <w:rPr>
          <w:spacing w:val="-2"/>
        </w:rPr>
        <w:t xml:space="preserve"> </w:t>
      </w:r>
      <w:r>
        <w:t xml:space="preserve">of the European Union) and decision on </w:t>
      </w:r>
      <w:proofErr w:type="spellStart"/>
      <w:r>
        <w:t>authorised</w:t>
      </w:r>
      <w:proofErr w:type="spellEnd"/>
      <w:r>
        <w:t xml:space="preserve"> travel</w:t>
      </w:r>
    </w:p>
    <w:p w14:paraId="6B346441" w14:textId="77777777" w:rsidR="00C65308" w:rsidRDefault="00C65308">
      <w:pPr>
        <w:pStyle w:val="BodyText"/>
        <w:ind w:left="0"/>
        <w:jc w:val="left"/>
        <w:rPr>
          <w:sz w:val="20"/>
        </w:rPr>
      </w:pPr>
    </w:p>
    <w:p w14:paraId="53F702C1" w14:textId="77777777" w:rsidR="00C65308" w:rsidRDefault="00C65308">
      <w:pPr>
        <w:pStyle w:val="BodyText"/>
        <w:ind w:left="0"/>
        <w:jc w:val="left"/>
        <w:rPr>
          <w:sz w:val="20"/>
        </w:rPr>
      </w:pPr>
    </w:p>
    <w:p w14:paraId="46318ABE" w14:textId="77777777" w:rsidR="00C65308" w:rsidRDefault="00C65308">
      <w:pPr>
        <w:pStyle w:val="BodyText"/>
        <w:ind w:left="0"/>
        <w:jc w:val="left"/>
        <w:rPr>
          <w:sz w:val="20"/>
        </w:rPr>
      </w:pPr>
    </w:p>
    <w:p w14:paraId="75A472B0" w14:textId="77777777" w:rsidR="00C65308" w:rsidRDefault="00C65308">
      <w:pPr>
        <w:pStyle w:val="BodyText"/>
        <w:ind w:left="0"/>
        <w:jc w:val="left"/>
        <w:rPr>
          <w:sz w:val="20"/>
        </w:rPr>
      </w:pPr>
    </w:p>
    <w:p w14:paraId="40D0B7B5" w14:textId="77777777" w:rsidR="00C65308" w:rsidRDefault="00C65308">
      <w:pPr>
        <w:pStyle w:val="BodyText"/>
        <w:ind w:left="0"/>
        <w:jc w:val="left"/>
        <w:rPr>
          <w:sz w:val="20"/>
        </w:rPr>
      </w:pPr>
    </w:p>
    <w:p w14:paraId="222478A4" w14:textId="77777777" w:rsidR="00C65308" w:rsidRDefault="00C65308">
      <w:pPr>
        <w:pStyle w:val="BodyText"/>
        <w:ind w:left="0"/>
        <w:jc w:val="left"/>
        <w:rPr>
          <w:sz w:val="20"/>
        </w:rPr>
      </w:pPr>
    </w:p>
    <w:p w14:paraId="6C34F5E8" w14:textId="77777777" w:rsidR="00C65308" w:rsidRDefault="00C65308">
      <w:pPr>
        <w:pStyle w:val="BodyText"/>
        <w:ind w:left="0"/>
        <w:jc w:val="left"/>
        <w:rPr>
          <w:sz w:val="20"/>
        </w:rPr>
      </w:pPr>
    </w:p>
    <w:p w14:paraId="46CAA650" w14:textId="77777777" w:rsidR="00C65308" w:rsidRDefault="00C65308">
      <w:pPr>
        <w:pStyle w:val="BodyText"/>
        <w:ind w:left="0"/>
        <w:jc w:val="left"/>
        <w:rPr>
          <w:sz w:val="20"/>
        </w:rPr>
      </w:pPr>
    </w:p>
    <w:p w14:paraId="675B2D97" w14:textId="77777777" w:rsidR="00C65308" w:rsidRDefault="00C65308">
      <w:pPr>
        <w:pStyle w:val="BodyText"/>
        <w:ind w:left="0"/>
        <w:jc w:val="left"/>
        <w:rPr>
          <w:sz w:val="20"/>
        </w:rPr>
      </w:pPr>
    </w:p>
    <w:p w14:paraId="2FF0F497" w14:textId="77777777" w:rsidR="00C65308" w:rsidRDefault="00C65308">
      <w:pPr>
        <w:pStyle w:val="BodyText"/>
        <w:ind w:left="0"/>
        <w:jc w:val="left"/>
        <w:rPr>
          <w:sz w:val="20"/>
        </w:rPr>
      </w:pPr>
    </w:p>
    <w:p w14:paraId="49E40C90" w14:textId="77777777" w:rsidR="00C65308" w:rsidRDefault="00C65308">
      <w:pPr>
        <w:pStyle w:val="BodyText"/>
        <w:ind w:left="0"/>
        <w:jc w:val="left"/>
        <w:rPr>
          <w:sz w:val="20"/>
        </w:rPr>
      </w:pPr>
    </w:p>
    <w:p w14:paraId="4CC2C3A2" w14:textId="77777777" w:rsidR="00C65308" w:rsidRDefault="00C65308">
      <w:pPr>
        <w:pStyle w:val="BodyText"/>
        <w:ind w:left="0"/>
        <w:jc w:val="left"/>
        <w:rPr>
          <w:sz w:val="20"/>
        </w:rPr>
      </w:pPr>
    </w:p>
    <w:p w14:paraId="66D7F717" w14:textId="77777777" w:rsidR="00C65308" w:rsidRDefault="00C65308">
      <w:pPr>
        <w:pStyle w:val="BodyText"/>
        <w:ind w:left="0"/>
        <w:jc w:val="left"/>
        <w:rPr>
          <w:sz w:val="20"/>
        </w:rPr>
      </w:pPr>
    </w:p>
    <w:p w14:paraId="062F1403" w14:textId="77777777" w:rsidR="00C65308" w:rsidRDefault="00C65308">
      <w:pPr>
        <w:pStyle w:val="BodyText"/>
        <w:ind w:left="0"/>
        <w:jc w:val="left"/>
        <w:rPr>
          <w:sz w:val="20"/>
        </w:rPr>
      </w:pPr>
    </w:p>
    <w:p w14:paraId="571F64B8" w14:textId="77777777" w:rsidR="00C65308" w:rsidRDefault="00C65308">
      <w:pPr>
        <w:pStyle w:val="BodyText"/>
        <w:ind w:left="0"/>
        <w:jc w:val="left"/>
        <w:rPr>
          <w:sz w:val="20"/>
        </w:rPr>
      </w:pPr>
    </w:p>
    <w:p w14:paraId="6A67D86F" w14:textId="77777777" w:rsidR="00C65308" w:rsidRDefault="00C65308">
      <w:pPr>
        <w:pStyle w:val="BodyText"/>
        <w:ind w:left="0"/>
        <w:jc w:val="left"/>
        <w:rPr>
          <w:sz w:val="20"/>
        </w:rPr>
      </w:pPr>
    </w:p>
    <w:p w14:paraId="2CE70240" w14:textId="77777777" w:rsidR="00C65308" w:rsidRDefault="00C65308">
      <w:pPr>
        <w:pStyle w:val="BodyText"/>
        <w:ind w:left="0"/>
        <w:jc w:val="left"/>
        <w:rPr>
          <w:sz w:val="20"/>
        </w:rPr>
      </w:pPr>
    </w:p>
    <w:p w14:paraId="354E289E" w14:textId="77777777" w:rsidR="00C65308" w:rsidRDefault="00C65308">
      <w:pPr>
        <w:pStyle w:val="BodyText"/>
        <w:ind w:left="0"/>
        <w:jc w:val="left"/>
        <w:rPr>
          <w:sz w:val="20"/>
        </w:rPr>
      </w:pPr>
    </w:p>
    <w:p w14:paraId="1279074C" w14:textId="77777777" w:rsidR="00C65308" w:rsidRDefault="00C65308">
      <w:pPr>
        <w:pStyle w:val="BodyText"/>
        <w:ind w:left="0"/>
        <w:jc w:val="left"/>
        <w:rPr>
          <w:sz w:val="20"/>
        </w:rPr>
      </w:pPr>
    </w:p>
    <w:p w14:paraId="4819B68A" w14:textId="77777777" w:rsidR="00C65308" w:rsidRDefault="00C65308">
      <w:pPr>
        <w:pStyle w:val="BodyText"/>
        <w:ind w:left="0"/>
        <w:jc w:val="left"/>
        <w:rPr>
          <w:sz w:val="20"/>
        </w:rPr>
      </w:pPr>
    </w:p>
    <w:p w14:paraId="1D7CB45C" w14:textId="77777777" w:rsidR="00C65308" w:rsidRDefault="00C65308">
      <w:pPr>
        <w:pStyle w:val="BodyText"/>
        <w:ind w:left="0"/>
        <w:jc w:val="left"/>
        <w:rPr>
          <w:sz w:val="20"/>
        </w:rPr>
      </w:pPr>
    </w:p>
    <w:p w14:paraId="541FFA4C" w14:textId="77777777" w:rsidR="00C65308" w:rsidRDefault="00C65308">
      <w:pPr>
        <w:pStyle w:val="BodyText"/>
        <w:ind w:left="0"/>
        <w:jc w:val="left"/>
        <w:rPr>
          <w:sz w:val="20"/>
        </w:rPr>
      </w:pPr>
    </w:p>
    <w:p w14:paraId="69D21D62" w14:textId="77777777" w:rsidR="00C65308" w:rsidRDefault="00C65308">
      <w:pPr>
        <w:pStyle w:val="BodyText"/>
        <w:ind w:left="0"/>
        <w:jc w:val="left"/>
        <w:rPr>
          <w:sz w:val="20"/>
        </w:rPr>
      </w:pPr>
    </w:p>
    <w:p w14:paraId="3CBE2865" w14:textId="77777777" w:rsidR="00C65308" w:rsidRDefault="00C65308">
      <w:pPr>
        <w:pStyle w:val="BodyText"/>
        <w:ind w:left="0"/>
        <w:jc w:val="left"/>
        <w:rPr>
          <w:sz w:val="20"/>
        </w:rPr>
      </w:pPr>
    </w:p>
    <w:p w14:paraId="662084D4" w14:textId="77777777" w:rsidR="00C65308" w:rsidRDefault="00C65308">
      <w:pPr>
        <w:pStyle w:val="BodyText"/>
        <w:ind w:left="0"/>
        <w:jc w:val="left"/>
        <w:rPr>
          <w:sz w:val="20"/>
        </w:rPr>
      </w:pPr>
    </w:p>
    <w:p w14:paraId="0894A691" w14:textId="77777777" w:rsidR="00C65308" w:rsidRDefault="00C65308">
      <w:pPr>
        <w:pStyle w:val="BodyText"/>
        <w:ind w:left="0"/>
        <w:jc w:val="left"/>
        <w:rPr>
          <w:sz w:val="20"/>
        </w:rPr>
      </w:pPr>
    </w:p>
    <w:p w14:paraId="49C6AB38" w14:textId="77777777" w:rsidR="00C65308" w:rsidRDefault="00C65308">
      <w:pPr>
        <w:pStyle w:val="BodyText"/>
        <w:ind w:left="0"/>
        <w:jc w:val="left"/>
        <w:rPr>
          <w:sz w:val="20"/>
        </w:rPr>
      </w:pPr>
    </w:p>
    <w:p w14:paraId="65A35311" w14:textId="77777777" w:rsidR="00C65308" w:rsidRDefault="00C65308">
      <w:pPr>
        <w:pStyle w:val="BodyText"/>
        <w:ind w:left="0"/>
        <w:jc w:val="left"/>
        <w:rPr>
          <w:sz w:val="20"/>
        </w:rPr>
      </w:pPr>
    </w:p>
    <w:p w14:paraId="45B69734" w14:textId="77777777" w:rsidR="00C65308" w:rsidRDefault="00C65308">
      <w:pPr>
        <w:pStyle w:val="BodyText"/>
        <w:ind w:left="0"/>
        <w:jc w:val="left"/>
        <w:rPr>
          <w:sz w:val="20"/>
        </w:rPr>
      </w:pPr>
    </w:p>
    <w:p w14:paraId="08D3928A" w14:textId="77777777" w:rsidR="00C65308" w:rsidRDefault="00C65308">
      <w:pPr>
        <w:pStyle w:val="BodyText"/>
        <w:ind w:left="0"/>
        <w:jc w:val="left"/>
        <w:rPr>
          <w:sz w:val="20"/>
        </w:rPr>
      </w:pPr>
    </w:p>
    <w:p w14:paraId="37A97A25" w14:textId="77777777" w:rsidR="00C65308" w:rsidRDefault="00C65308">
      <w:pPr>
        <w:pStyle w:val="BodyText"/>
        <w:ind w:left="0"/>
        <w:jc w:val="left"/>
        <w:rPr>
          <w:sz w:val="20"/>
        </w:rPr>
      </w:pPr>
    </w:p>
    <w:p w14:paraId="7BBFB840" w14:textId="77777777" w:rsidR="00C65308" w:rsidRDefault="00C65308">
      <w:pPr>
        <w:pStyle w:val="BodyText"/>
        <w:ind w:left="0"/>
        <w:jc w:val="left"/>
        <w:rPr>
          <w:sz w:val="20"/>
        </w:rPr>
      </w:pPr>
    </w:p>
    <w:p w14:paraId="050C7527" w14:textId="77777777" w:rsidR="00C65308" w:rsidRDefault="00C65308">
      <w:pPr>
        <w:pStyle w:val="BodyText"/>
        <w:ind w:left="0"/>
        <w:jc w:val="left"/>
        <w:rPr>
          <w:sz w:val="20"/>
        </w:rPr>
      </w:pPr>
    </w:p>
    <w:p w14:paraId="49F6FD0F" w14:textId="77777777" w:rsidR="00C65308" w:rsidRDefault="00C65308">
      <w:pPr>
        <w:pStyle w:val="BodyText"/>
        <w:ind w:left="0"/>
        <w:jc w:val="left"/>
        <w:rPr>
          <w:sz w:val="20"/>
        </w:rPr>
      </w:pPr>
    </w:p>
    <w:p w14:paraId="23570284" w14:textId="77777777" w:rsidR="00C65308" w:rsidRDefault="00C65308">
      <w:pPr>
        <w:pStyle w:val="BodyText"/>
        <w:ind w:left="0"/>
        <w:jc w:val="left"/>
        <w:rPr>
          <w:sz w:val="20"/>
        </w:rPr>
      </w:pPr>
    </w:p>
    <w:p w14:paraId="5C08422A" w14:textId="77777777" w:rsidR="00C65308" w:rsidRDefault="00C65308">
      <w:pPr>
        <w:pStyle w:val="BodyText"/>
        <w:ind w:left="0"/>
        <w:jc w:val="left"/>
        <w:rPr>
          <w:sz w:val="20"/>
        </w:rPr>
      </w:pPr>
    </w:p>
    <w:p w14:paraId="43DF38A6" w14:textId="77777777" w:rsidR="00C65308" w:rsidRDefault="00C65308">
      <w:pPr>
        <w:pStyle w:val="BodyText"/>
        <w:ind w:left="0"/>
        <w:jc w:val="left"/>
        <w:rPr>
          <w:sz w:val="20"/>
        </w:rPr>
      </w:pPr>
    </w:p>
    <w:p w14:paraId="658D07A7" w14:textId="19824D74" w:rsidR="00C65308" w:rsidRDefault="00DC55F1">
      <w:pPr>
        <w:pStyle w:val="BodyText"/>
        <w:spacing w:before="8"/>
        <w:ind w:left="0"/>
        <w:jc w:val="left"/>
        <w:rPr>
          <w:sz w:val="14"/>
        </w:rPr>
      </w:pPr>
      <w:r>
        <w:rPr>
          <w:noProof/>
        </w:rPr>
        <mc:AlternateContent>
          <mc:Choice Requires="wps">
            <w:drawing>
              <wp:anchor distT="0" distB="0" distL="0" distR="0" simplePos="0" relativeHeight="487588352" behindDoc="1" locked="0" layoutInCell="1" allowOverlap="1" wp14:anchorId="73496BC3" wp14:editId="6C65D3FC">
                <wp:simplePos x="0" y="0"/>
                <wp:positionH relativeFrom="page">
                  <wp:posOffset>579755</wp:posOffset>
                </wp:positionH>
                <wp:positionV relativeFrom="paragraph">
                  <wp:posOffset>122555</wp:posOffset>
                </wp:positionV>
                <wp:extent cx="6372860" cy="6350"/>
                <wp:effectExtent l="0" t="0" r="0" b="0"/>
                <wp:wrapTopAndBottom/>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99C2F" id="docshape1" o:spid="_x0000_s1026" style="position:absolute;margin-left:45.65pt;margin-top:9.65pt;width:501.8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" fillcolor="black" stroked="f">
                <w10:wrap type="topAndBottom" anchorx="page"/>
              </v:rect>
            </w:pict>
          </mc:Fallback>
        </mc:AlternateContent>
      </w:r>
    </w:p>
    <w:p w14:paraId="6E6B7937" w14:textId="77777777" w:rsidR="00C65308" w:rsidRDefault="00C65308">
      <w:pPr>
        <w:rPr>
          <w:sz w:val="14"/>
        </w:rPr>
        <w:sectPr w:rsidR="00C65308">
          <w:pgSz w:w="11910" w:h="16840"/>
          <w:pgMar w:top="1840" w:right="460" w:bottom="280" w:left="460" w:header="720" w:footer="720" w:gutter="0"/>
          <w:cols w:space="720"/>
        </w:sectPr>
      </w:pPr>
    </w:p>
    <w:p w14:paraId="2C16343C" w14:textId="77777777" w:rsidR="00C65308" w:rsidRDefault="006F3782">
      <w:pPr>
        <w:pStyle w:val="Heading2"/>
        <w:spacing w:before="76"/>
        <w:ind w:left="1148" w:right="1148" w:firstLine="0"/>
        <w:jc w:val="center"/>
      </w:pPr>
      <w:r>
        <w:rPr>
          <w:spacing w:val="-2"/>
        </w:rPr>
        <w:lastRenderedPageBreak/>
        <w:t>Contents</w:t>
      </w:r>
    </w:p>
    <w:sdt>
      <w:sdtPr>
        <w:rPr>
          <w:b w:val="0"/>
          <w:bCs w:val="0"/>
        </w:rPr>
        <w:id w:val="1003245461"/>
        <w:docPartObj>
          <w:docPartGallery w:val="Table of Contents"/>
          <w:docPartUnique/>
        </w:docPartObj>
      </w:sdtPr>
      <w:sdtEndPr/>
      <w:sdtContent>
        <w:p w14:paraId="6ADEA202" w14:textId="77777777" w:rsidR="00C65308" w:rsidRDefault="006F3782">
          <w:pPr>
            <w:pStyle w:val="TOC1"/>
            <w:numPr>
              <w:ilvl w:val="0"/>
              <w:numId w:val="14"/>
            </w:numPr>
            <w:tabs>
              <w:tab w:val="left" w:pos="1041"/>
              <w:tab w:val="left" w:pos="1042"/>
              <w:tab w:val="right" w:leader="dot" w:pos="10417"/>
            </w:tabs>
            <w:spacing w:before="120"/>
            <w:ind w:hanging="481"/>
          </w:pPr>
          <w:r>
            <w:rPr>
              <w:spacing w:val="-2"/>
            </w:rPr>
            <w:t>INTRODUCTION</w:t>
          </w:r>
          <w:r>
            <w:tab/>
          </w:r>
          <w:r>
            <w:rPr>
              <w:spacing w:val="-10"/>
              <w:w w:val="95"/>
            </w:rPr>
            <w:t>3</w:t>
          </w:r>
        </w:p>
        <w:p w14:paraId="79FA1A1D" w14:textId="77777777" w:rsidR="00C65308" w:rsidRDefault="006F3782">
          <w:pPr>
            <w:pStyle w:val="TOC3"/>
            <w:numPr>
              <w:ilvl w:val="1"/>
              <w:numId w:val="14"/>
            </w:numPr>
            <w:tabs>
              <w:tab w:val="left" w:pos="1521"/>
              <w:tab w:val="left" w:pos="1522"/>
              <w:tab w:val="right" w:leader="dot" w:pos="10417"/>
            </w:tabs>
            <w:spacing w:before="120"/>
            <w:rPr>
              <w:b w:val="0"/>
              <w:i w:val="0"/>
              <w:sz w:val="20"/>
            </w:rPr>
          </w:pPr>
          <w:hyperlink w:anchor="_TOC_250047" w:history="1">
            <w:r>
              <w:rPr>
                <w:b w:val="0"/>
                <w:i w:val="0"/>
                <w:spacing w:val="-2"/>
                <w:sz w:val="20"/>
              </w:rPr>
              <w:t>S</w:t>
            </w:r>
            <w:r>
              <w:rPr>
                <w:b w:val="0"/>
                <w:i w:val="0"/>
                <w:spacing w:val="-2"/>
                <w:sz w:val="16"/>
              </w:rPr>
              <w:t>COPE</w:t>
            </w:r>
            <w:r>
              <w:rPr>
                <w:b w:val="0"/>
                <w:i w:val="0"/>
                <w:sz w:val="16"/>
              </w:rPr>
              <w:tab/>
            </w:r>
            <w:r>
              <w:rPr>
                <w:b w:val="0"/>
                <w:i w:val="0"/>
                <w:spacing w:val="-10"/>
                <w:sz w:val="20"/>
              </w:rPr>
              <w:t>3</w:t>
            </w:r>
          </w:hyperlink>
        </w:p>
        <w:p w14:paraId="0AC8C040" w14:textId="77777777" w:rsidR="00C65308" w:rsidRDefault="006F3782">
          <w:pPr>
            <w:pStyle w:val="TOC3"/>
            <w:numPr>
              <w:ilvl w:val="1"/>
              <w:numId w:val="14"/>
            </w:numPr>
            <w:tabs>
              <w:tab w:val="left" w:pos="1521"/>
              <w:tab w:val="left" w:pos="1522"/>
              <w:tab w:val="right" w:leader="dot" w:pos="10417"/>
            </w:tabs>
            <w:rPr>
              <w:b w:val="0"/>
              <w:i w:val="0"/>
              <w:sz w:val="20"/>
            </w:rPr>
          </w:pPr>
          <w:r>
            <w:rPr>
              <w:b w:val="0"/>
              <w:i w:val="0"/>
              <w:spacing w:val="-2"/>
              <w:sz w:val="20"/>
            </w:rPr>
            <w:t>R</w:t>
          </w:r>
          <w:r>
            <w:rPr>
              <w:b w:val="0"/>
              <w:i w:val="0"/>
              <w:spacing w:val="-2"/>
              <w:sz w:val="16"/>
            </w:rPr>
            <w:t>OLES</w:t>
          </w:r>
          <w:r>
            <w:rPr>
              <w:b w:val="0"/>
              <w:i w:val="0"/>
              <w:sz w:val="16"/>
            </w:rPr>
            <w:tab/>
          </w:r>
          <w:r>
            <w:rPr>
              <w:b w:val="0"/>
              <w:i w:val="0"/>
              <w:spacing w:val="-10"/>
              <w:sz w:val="20"/>
            </w:rPr>
            <w:t>3</w:t>
          </w:r>
        </w:p>
        <w:p w14:paraId="52841883" w14:textId="77777777" w:rsidR="00C65308" w:rsidRDefault="006F3782">
          <w:pPr>
            <w:pStyle w:val="TOC1"/>
            <w:numPr>
              <w:ilvl w:val="0"/>
              <w:numId w:val="14"/>
            </w:numPr>
            <w:tabs>
              <w:tab w:val="left" w:pos="1041"/>
              <w:tab w:val="left" w:pos="1042"/>
              <w:tab w:val="right" w:leader="dot" w:pos="10417"/>
            </w:tabs>
            <w:spacing w:before="119"/>
            <w:ind w:hanging="481"/>
          </w:pPr>
          <w:r>
            <w:t>MISSIONS</w:t>
          </w:r>
          <w:r>
            <w:rPr>
              <w:spacing w:val="-3"/>
            </w:rPr>
            <w:t xml:space="preserve"> </w:t>
          </w:r>
          <w:r>
            <w:t>COVERED</w:t>
          </w:r>
          <w:r>
            <w:rPr>
              <w:spacing w:val="-4"/>
            </w:rPr>
            <w:t xml:space="preserve"> </w:t>
          </w:r>
          <w:r>
            <w:t>BY</w:t>
          </w:r>
          <w:r>
            <w:rPr>
              <w:spacing w:val="-2"/>
            </w:rPr>
            <w:t xml:space="preserve"> </w:t>
          </w:r>
          <w:r>
            <w:t>A</w:t>
          </w:r>
          <w:r>
            <w:rPr>
              <w:spacing w:val="-3"/>
            </w:rPr>
            <w:t xml:space="preserve"> </w:t>
          </w:r>
          <w:r>
            <w:t>MISSION</w:t>
          </w:r>
          <w:r>
            <w:rPr>
              <w:spacing w:val="-3"/>
            </w:rPr>
            <w:t xml:space="preserve"> </w:t>
          </w:r>
          <w:r>
            <w:rPr>
              <w:spacing w:val="-2"/>
            </w:rPr>
            <w:t>ORDER</w:t>
          </w:r>
          <w:r>
            <w:tab/>
          </w:r>
          <w:r>
            <w:rPr>
              <w:spacing w:val="-10"/>
            </w:rPr>
            <w:t>7</w:t>
          </w:r>
        </w:p>
        <w:p w14:paraId="30AD3B73" w14:textId="77777777" w:rsidR="00C65308" w:rsidRDefault="006F3782">
          <w:pPr>
            <w:pStyle w:val="TOC2"/>
            <w:numPr>
              <w:ilvl w:val="1"/>
              <w:numId w:val="14"/>
            </w:numPr>
            <w:tabs>
              <w:tab w:val="left" w:pos="1521"/>
              <w:tab w:val="left" w:pos="1522"/>
              <w:tab w:val="right" w:leader="dot" w:pos="10417"/>
            </w:tabs>
            <w:spacing w:before="121"/>
          </w:pPr>
          <w:hyperlink w:anchor="_TOC_250046" w:history="1">
            <w:r>
              <w:rPr>
                <w:smallCaps/>
                <w:spacing w:val="-2"/>
              </w:rPr>
              <w:t>Definition</w:t>
            </w:r>
            <w:r>
              <w:rPr>
                <w:smallCaps/>
              </w:rPr>
              <w:tab/>
            </w:r>
            <w:r>
              <w:rPr>
                <w:smallCaps/>
                <w:spacing w:val="-10"/>
              </w:rPr>
              <w:t>7</w:t>
            </w:r>
          </w:hyperlink>
        </w:p>
        <w:p w14:paraId="00CE66CD" w14:textId="77777777" w:rsidR="00C65308" w:rsidRDefault="006F3782">
          <w:pPr>
            <w:pStyle w:val="TOC2"/>
            <w:numPr>
              <w:ilvl w:val="1"/>
              <w:numId w:val="14"/>
            </w:numPr>
            <w:tabs>
              <w:tab w:val="left" w:pos="1521"/>
              <w:tab w:val="left" w:pos="1522"/>
              <w:tab w:val="right" w:leader="dot" w:pos="10417"/>
            </w:tabs>
          </w:pPr>
          <w:hyperlink w:anchor="_TOC_250045" w:history="1">
            <w:r>
              <w:rPr>
                <w:smallCaps/>
                <w:spacing w:val="-2"/>
              </w:rPr>
              <w:t>Preparation</w:t>
            </w:r>
            <w:r>
              <w:rPr>
                <w:smallCaps/>
              </w:rPr>
              <w:tab/>
            </w:r>
            <w:r>
              <w:rPr>
                <w:smallCaps/>
                <w:spacing w:val="-10"/>
              </w:rPr>
              <w:t>7</w:t>
            </w:r>
          </w:hyperlink>
        </w:p>
        <w:p w14:paraId="094A668C" w14:textId="77777777" w:rsidR="00C65308" w:rsidRDefault="006F3782">
          <w:pPr>
            <w:pStyle w:val="TOC4"/>
            <w:numPr>
              <w:ilvl w:val="2"/>
              <w:numId w:val="14"/>
            </w:numPr>
            <w:tabs>
              <w:tab w:val="left" w:pos="1761"/>
              <w:tab w:val="left" w:pos="1762"/>
              <w:tab w:val="right" w:leader="dot" w:pos="10417"/>
            </w:tabs>
            <w:spacing w:before="1"/>
          </w:pPr>
          <w:hyperlink w:anchor="_TOC_250044" w:history="1">
            <w:r>
              <w:t>General</w:t>
            </w:r>
            <w:r>
              <w:rPr>
                <w:spacing w:val="-7"/>
              </w:rPr>
              <w:t xml:space="preserve"> </w:t>
            </w:r>
            <w:r>
              <w:t>information</w:t>
            </w:r>
            <w:r>
              <w:rPr>
                <w:spacing w:val="-4"/>
              </w:rPr>
              <w:t xml:space="preserve"> </w:t>
            </w:r>
            <w:r>
              <w:t>on</w:t>
            </w:r>
            <w:r>
              <w:rPr>
                <w:spacing w:val="-6"/>
              </w:rPr>
              <w:t xml:space="preserve"> </w:t>
            </w:r>
            <w:r>
              <w:t>the</w:t>
            </w:r>
            <w:r>
              <w:rPr>
                <w:spacing w:val="-5"/>
              </w:rPr>
              <w:t xml:space="preserve"> </w:t>
            </w:r>
            <w:proofErr w:type="spellStart"/>
            <w:r>
              <w:t>organisation</w:t>
            </w:r>
            <w:proofErr w:type="spellEnd"/>
            <w:r>
              <w:rPr>
                <w:spacing w:val="-4"/>
              </w:rPr>
              <w:t xml:space="preserve"> </w:t>
            </w:r>
            <w:r>
              <w:t>of</w:t>
            </w:r>
            <w:r>
              <w:rPr>
                <w:spacing w:val="-5"/>
              </w:rPr>
              <w:t xml:space="preserve"> </w:t>
            </w:r>
            <w:r>
              <w:rPr>
                <w:spacing w:val="-2"/>
              </w:rPr>
              <w:t>missions</w:t>
            </w:r>
            <w:r>
              <w:tab/>
            </w:r>
            <w:r>
              <w:rPr>
                <w:spacing w:val="-10"/>
              </w:rPr>
              <w:t>7</w:t>
            </w:r>
          </w:hyperlink>
        </w:p>
        <w:p w14:paraId="064CB273" w14:textId="77777777" w:rsidR="00C65308" w:rsidRDefault="006F3782">
          <w:pPr>
            <w:pStyle w:val="TOC4"/>
            <w:numPr>
              <w:ilvl w:val="2"/>
              <w:numId w:val="14"/>
            </w:numPr>
            <w:tabs>
              <w:tab w:val="left" w:pos="1761"/>
              <w:tab w:val="left" w:pos="1762"/>
              <w:tab w:val="right" w:leader="dot" w:pos="10417"/>
            </w:tabs>
          </w:pPr>
          <w:hyperlink w:anchor="_TOC_250043" w:history="1">
            <w:r>
              <w:t>Mission</w:t>
            </w:r>
            <w:r>
              <w:rPr>
                <w:spacing w:val="-2"/>
              </w:rPr>
              <w:t xml:space="preserve"> </w:t>
            </w:r>
            <w:r>
              <w:rPr>
                <w:spacing w:val="-2"/>
                <w:w w:val="95"/>
              </w:rPr>
              <w:t>orders</w:t>
            </w:r>
            <w:r>
              <w:tab/>
            </w:r>
            <w:r>
              <w:rPr>
                <w:spacing w:val="-10"/>
                <w:w w:val="95"/>
              </w:rPr>
              <w:t>8</w:t>
            </w:r>
          </w:hyperlink>
        </w:p>
        <w:p w14:paraId="47669D7D" w14:textId="77777777" w:rsidR="00C65308" w:rsidRDefault="006F3782">
          <w:pPr>
            <w:pStyle w:val="TOC4"/>
            <w:numPr>
              <w:ilvl w:val="2"/>
              <w:numId w:val="14"/>
            </w:numPr>
            <w:tabs>
              <w:tab w:val="left" w:pos="1761"/>
              <w:tab w:val="left" w:pos="1762"/>
              <w:tab w:val="right" w:leader="dot" w:pos="10417"/>
            </w:tabs>
          </w:pPr>
          <w:hyperlink w:anchor="_TOC_250042" w:history="1">
            <w:r>
              <w:t>Administrative</w:t>
            </w:r>
            <w:r>
              <w:rPr>
                <w:spacing w:val="-3"/>
              </w:rPr>
              <w:t xml:space="preserve"> </w:t>
            </w:r>
            <w:r>
              <w:rPr>
                <w:spacing w:val="-2"/>
              </w:rPr>
              <w:t>formalities</w:t>
            </w:r>
            <w:r>
              <w:tab/>
            </w:r>
            <w:r>
              <w:rPr>
                <w:spacing w:val="-12"/>
              </w:rPr>
              <w:t>9</w:t>
            </w:r>
          </w:hyperlink>
        </w:p>
        <w:p w14:paraId="46B48CFA" w14:textId="77777777" w:rsidR="00C65308" w:rsidRDefault="006F3782">
          <w:pPr>
            <w:pStyle w:val="TOC2"/>
            <w:numPr>
              <w:ilvl w:val="1"/>
              <w:numId w:val="14"/>
            </w:numPr>
            <w:tabs>
              <w:tab w:val="left" w:pos="1521"/>
              <w:tab w:val="left" w:pos="1522"/>
              <w:tab w:val="right" w:leader="dot" w:pos="10417"/>
            </w:tabs>
          </w:pPr>
          <w:hyperlink w:anchor="_TOC_250041" w:history="1">
            <w:r>
              <w:rPr>
                <w:smallCaps/>
              </w:rPr>
              <w:t>Changes</w:t>
            </w:r>
            <w:r>
              <w:rPr>
                <w:smallCaps/>
                <w:spacing w:val="-6"/>
              </w:rPr>
              <w:t xml:space="preserve"> </w:t>
            </w:r>
            <w:r>
              <w:rPr>
                <w:smallCaps/>
              </w:rPr>
              <w:t>to</w:t>
            </w:r>
            <w:r>
              <w:rPr>
                <w:smallCaps/>
                <w:spacing w:val="-6"/>
              </w:rPr>
              <w:t xml:space="preserve"> </w:t>
            </w:r>
            <w:r>
              <w:rPr>
                <w:smallCaps/>
              </w:rPr>
              <w:t>a</w:t>
            </w:r>
            <w:r>
              <w:rPr>
                <w:smallCaps/>
                <w:spacing w:val="-5"/>
              </w:rPr>
              <w:t xml:space="preserve"> </w:t>
            </w:r>
            <w:r>
              <w:rPr>
                <w:smallCaps/>
                <w:spacing w:val="-2"/>
              </w:rPr>
              <w:t>mission</w:t>
            </w:r>
            <w:r>
              <w:rPr>
                <w:smallCaps/>
              </w:rPr>
              <w:tab/>
            </w:r>
            <w:r>
              <w:rPr>
                <w:smallCaps/>
                <w:spacing w:val="-6"/>
                <w:w w:val="95"/>
              </w:rPr>
              <w:t>11</w:t>
            </w:r>
          </w:hyperlink>
        </w:p>
        <w:p w14:paraId="17913CC6" w14:textId="77777777" w:rsidR="00C65308" w:rsidRDefault="006F3782">
          <w:pPr>
            <w:pStyle w:val="TOC4"/>
            <w:numPr>
              <w:ilvl w:val="2"/>
              <w:numId w:val="14"/>
            </w:numPr>
            <w:tabs>
              <w:tab w:val="left" w:pos="1761"/>
              <w:tab w:val="left" w:pos="1762"/>
              <w:tab w:val="right" w:leader="dot" w:pos="10417"/>
            </w:tabs>
          </w:pPr>
          <w:hyperlink w:anchor="_TOC_250040" w:history="1">
            <w:r>
              <w:t>Prior</w:t>
            </w:r>
            <w:r>
              <w:rPr>
                <w:spacing w:val="-3"/>
              </w:rPr>
              <w:t xml:space="preserve"> </w:t>
            </w:r>
            <w:r>
              <w:t xml:space="preserve">to </w:t>
            </w:r>
            <w:r>
              <w:rPr>
                <w:spacing w:val="-2"/>
                <w:w w:val="95"/>
              </w:rPr>
              <w:t>departure</w:t>
            </w:r>
            <w:r>
              <w:tab/>
            </w:r>
            <w:r>
              <w:rPr>
                <w:spacing w:val="-5"/>
              </w:rPr>
              <w:t>11</w:t>
            </w:r>
          </w:hyperlink>
        </w:p>
        <w:p w14:paraId="39D52543" w14:textId="77777777" w:rsidR="00C65308" w:rsidRDefault="006F3782">
          <w:pPr>
            <w:pStyle w:val="TOC4"/>
            <w:numPr>
              <w:ilvl w:val="2"/>
              <w:numId w:val="14"/>
            </w:numPr>
            <w:tabs>
              <w:tab w:val="left" w:pos="1761"/>
              <w:tab w:val="left" w:pos="1762"/>
              <w:tab w:val="right" w:leader="dot" w:pos="10417"/>
            </w:tabs>
            <w:spacing w:before="1"/>
          </w:pPr>
          <w:hyperlink w:anchor="_TOC_250039" w:history="1">
            <w:r>
              <w:t>During</w:t>
            </w:r>
            <w:r>
              <w:rPr>
                <w:spacing w:val="-4"/>
              </w:rPr>
              <w:t xml:space="preserve"> </w:t>
            </w:r>
            <w:r>
              <w:t>the</w:t>
            </w:r>
            <w:r>
              <w:rPr>
                <w:spacing w:val="-3"/>
              </w:rPr>
              <w:t xml:space="preserve"> </w:t>
            </w:r>
            <w:r>
              <w:rPr>
                <w:spacing w:val="-2"/>
              </w:rPr>
              <w:t>mission</w:t>
            </w:r>
            <w:r>
              <w:tab/>
            </w:r>
            <w:r>
              <w:rPr>
                <w:spacing w:val="-5"/>
              </w:rPr>
              <w:t>12</w:t>
            </w:r>
          </w:hyperlink>
        </w:p>
        <w:p w14:paraId="4103510F" w14:textId="77777777" w:rsidR="00C65308" w:rsidRDefault="006F3782">
          <w:pPr>
            <w:pStyle w:val="TOC2"/>
            <w:numPr>
              <w:ilvl w:val="1"/>
              <w:numId w:val="14"/>
            </w:numPr>
            <w:tabs>
              <w:tab w:val="left" w:pos="1521"/>
              <w:tab w:val="left" w:pos="1522"/>
              <w:tab w:val="right" w:leader="dot" w:pos="10417"/>
            </w:tabs>
          </w:pPr>
          <w:hyperlink w:anchor="_TOC_250038" w:history="1">
            <w:r>
              <w:rPr>
                <w:smallCaps/>
              </w:rPr>
              <w:t>Rules</w:t>
            </w:r>
            <w:r>
              <w:rPr>
                <w:smallCaps/>
                <w:spacing w:val="-4"/>
              </w:rPr>
              <w:t xml:space="preserve"> </w:t>
            </w:r>
            <w:r>
              <w:rPr>
                <w:smallCaps/>
              </w:rPr>
              <w:t>on</w:t>
            </w:r>
            <w:r>
              <w:rPr>
                <w:smallCaps/>
                <w:spacing w:val="-4"/>
              </w:rPr>
              <w:t xml:space="preserve"> </w:t>
            </w:r>
            <w:r>
              <w:rPr>
                <w:smallCaps/>
                <w:spacing w:val="-2"/>
              </w:rPr>
              <w:t>transport</w:t>
            </w:r>
            <w:r>
              <w:rPr>
                <w:smallCaps/>
              </w:rPr>
              <w:tab/>
            </w:r>
            <w:r>
              <w:rPr>
                <w:smallCaps/>
                <w:spacing w:val="-6"/>
              </w:rPr>
              <w:t>13</w:t>
            </w:r>
          </w:hyperlink>
        </w:p>
        <w:p w14:paraId="37497E7F" w14:textId="77777777" w:rsidR="00C65308" w:rsidRDefault="006F3782">
          <w:pPr>
            <w:pStyle w:val="TOC4"/>
            <w:numPr>
              <w:ilvl w:val="2"/>
              <w:numId w:val="14"/>
            </w:numPr>
            <w:tabs>
              <w:tab w:val="left" w:pos="1761"/>
              <w:tab w:val="left" w:pos="1762"/>
              <w:tab w:val="right" w:leader="dot" w:pos="10417"/>
            </w:tabs>
            <w:spacing w:before="1"/>
          </w:pPr>
          <w:hyperlink w:anchor="_TOC_250037" w:history="1">
            <w:r>
              <w:t>Departure</w:t>
            </w:r>
            <w:r>
              <w:rPr>
                <w:spacing w:val="-4"/>
              </w:rPr>
              <w:t xml:space="preserve"> </w:t>
            </w:r>
            <w:r>
              <w:t>/</w:t>
            </w:r>
            <w:r>
              <w:rPr>
                <w:spacing w:val="-2"/>
              </w:rPr>
              <w:t xml:space="preserve"> return</w:t>
            </w:r>
            <w:r>
              <w:tab/>
            </w:r>
            <w:r>
              <w:rPr>
                <w:spacing w:val="-7"/>
              </w:rPr>
              <w:t>13</w:t>
            </w:r>
          </w:hyperlink>
        </w:p>
        <w:p w14:paraId="1986A402" w14:textId="77777777" w:rsidR="00C65308" w:rsidRDefault="006F3782">
          <w:pPr>
            <w:pStyle w:val="TOC4"/>
            <w:numPr>
              <w:ilvl w:val="2"/>
              <w:numId w:val="14"/>
            </w:numPr>
            <w:tabs>
              <w:tab w:val="left" w:pos="1761"/>
              <w:tab w:val="left" w:pos="1762"/>
              <w:tab w:val="right" w:leader="dot" w:pos="10417"/>
            </w:tabs>
          </w:pPr>
          <w:hyperlink w:anchor="_TOC_250036" w:history="1">
            <w:r>
              <w:t>Transfers</w:t>
            </w:r>
            <w:r>
              <w:rPr>
                <w:spacing w:val="-4"/>
              </w:rPr>
              <w:t xml:space="preserve"> </w:t>
            </w:r>
            <w:r>
              <w:t>to/from</w:t>
            </w:r>
            <w:r>
              <w:rPr>
                <w:spacing w:val="-4"/>
              </w:rPr>
              <w:t xml:space="preserve"> </w:t>
            </w:r>
            <w:r>
              <w:t>airports,</w:t>
            </w:r>
            <w:r>
              <w:rPr>
                <w:spacing w:val="-4"/>
              </w:rPr>
              <w:t xml:space="preserve"> </w:t>
            </w:r>
            <w:proofErr w:type="gramStart"/>
            <w:r>
              <w:t>ports</w:t>
            </w:r>
            <w:proofErr w:type="gramEnd"/>
            <w:r>
              <w:rPr>
                <w:spacing w:val="-4"/>
              </w:rPr>
              <w:t xml:space="preserve"> </w:t>
            </w:r>
            <w:r>
              <w:t>and</w:t>
            </w:r>
            <w:r>
              <w:rPr>
                <w:spacing w:val="-3"/>
              </w:rPr>
              <w:t xml:space="preserve"> </w:t>
            </w:r>
            <w:r>
              <w:t>stations</w:t>
            </w:r>
            <w:r>
              <w:rPr>
                <w:spacing w:val="-4"/>
              </w:rPr>
              <w:t xml:space="preserve"> </w:t>
            </w:r>
            <w:r>
              <w:t>at</w:t>
            </w:r>
            <w:r>
              <w:rPr>
                <w:spacing w:val="-5"/>
              </w:rPr>
              <w:t xml:space="preserve"> </w:t>
            </w:r>
            <w:r>
              <w:t>the</w:t>
            </w:r>
            <w:r>
              <w:rPr>
                <w:spacing w:val="-4"/>
              </w:rPr>
              <w:t xml:space="preserve"> </w:t>
            </w:r>
            <w:r>
              <w:t>place</w:t>
            </w:r>
            <w:r>
              <w:rPr>
                <w:spacing w:val="-5"/>
              </w:rPr>
              <w:t xml:space="preserve"> </w:t>
            </w:r>
            <w:r>
              <w:t>of</w:t>
            </w:r>
            <w:r>
              <w:rPr>
                <w:spacing w:val="-3"/>
              </w:rPr>
              <w:t xml:space="preserve"> </w:t>
            </w:r>
            <w:r>
              <w:rPr>
                <w:spacing w:val="-2"/>
              </w:rPr>
              <w:t>employment</w:t>
            </w:r>
            <w:r>
              <w:tab/>
            </w:r>
            <w:r>
              <w:rPr>
                <w:spacing w:val="-5"/>
              </w:rPr>
              <w:t>14</w:t>
            </w:r>
          </w:hyperlink>
        </w:p>
        <w:p w14:paraId="5D4E9A58" w14:textId="77777777" w:rsidR="00C65308" w:rsidRDefault="006F3782">
          <w:pPr>
            <w:pStyle w:val="TOC4"/>
            <w:numPr>
              <w:ilvl w:val="2"/>
              <w:numId w:val="14"/>
            </w:numPr>
            <w:tabs>
              <w:tab w:val="left" w:pos="1761"/>
              <w:tab w:val="left" w:pos="1762"/>
              <w:tab w:val="right" w:leader="dot" w:pos="10417"/>
            </w:tabs>
          </w:pPr>
          <w:hyperlink w:anchor="_TOC_250035" w:history="1">
            <w:r>
              <w:t>Travel</w:t>
            </w:r>
            <w:r>
              <w:rPr>
                <w:spacing w:val="-4"/>
              </w:rPr>
              <w:t xml:space="preserve"> </w:t>
            </w:r>
            <w:r>
              <w:t>at</w:t>
            </w:r>
            <w:r>
              <w:rPr>
                <w:spacing w:val="-2"/>
              </w:rPr>
              <w:t xml:space="preserve"> </w:t>
            </w:r>
            <w:r>
              <w:t>the</w:t>
            </w:r>
            <w:r>
              <w:rPr>
                <w:spacing w:val="-2"/>
              </w:rPr>
              <w:t xml:space="preserve"> </w:t>
            </w:r>
            <w:r>
              <w:t>place</w:t>
            </w:r>
            <w:r>
              <w:rPr>
                <w:spacing w:val="-3"/>
              </w:rPr>
              <w:t xml:space="preserve"> </w:t>
            </w:r>
            <w:r>
              <w:t>where</w:t>
            </w:r>
            <w:r>
              <w:rPr>
                <w:spacing w:val="-2"/>
              </w:rPr>
              <w:t xml:space="preserve"> </w:t>
            </w:r>
            <w:r>
              <w:t>the</w:t>
            </w:r>
            <w:r>
              <w:rPr>
                <w:spacing w:val="-4"/>
              </w:rPr>
              <w:t xml:space="preserve"> </w:t>
            </w:r>
            <w:r>
              <w:t>mission</w:t>
            </w:r>
            <w:r>
              <w:rPr>
                <w:spacing w:val="-3"/>
              </w:rPr>
              <w:t xml:space="preserve"> </w:t>
            </w:r>
            <w:r>
              <w:t>is</w:t>
            </w:r>
            <w:r>
              <w:rPr>
                <w:spacing w:val="-2"/>
              </w:rPr>
              <w:t xml:space="preserve"> </w:t>
            </w:r>
            <w:r>
              <w:t>to</w:t>
            </w:r>
            <w:r>
              <w:rPr>
                <w:spacing w:val="-2"/>
              </w:rPr>
              <w:t xml:space="preserve"> </w:t>
            </w:r>
            <w:r>
              <w:t>take</w:t>
            </w:r>
            <w:r>
              <w:rPr>
                <w:spacing w:val="-2"/>
              </w:rPr>
              <w:t xml:space="preserve"> place</w:t>
            </w:r>
            <w:r>
              <w:tab/>
            </w:r>
            <w:r>
              <w:rPr>
                <w:spacing w:val="-5"/>
              </w:rPr>
              <w:t>14</w:t>
            </w:r>
          </w:hyperlink>
        </w:p>
        <w:p w14:paraId="2B8415F6" w14:textId="77777777" w:rsidR="00C65308" w:rsidRDefault="006F3782">
          <w:pPr>
            <w:pStyle w:val="TOC4"/>
            <w:numPr>
              <w:ilvl w:val="2"/>
              <w:numId w:val="14"/>
            </w:numPr>
            <w:tabs>
              <w:tab w:val="left" w:pos="1761"/>
              <w:tab w:val="left" w:pos="1762"/>
              <w:tab w:val="right" w:leader="dot" w:pos="10417"/>
            </w:tabs>
          </w:pPr>
          <w:hyperlink w:anchor="_TOC_250034" w:history="1">
            <w:r>
              <w:t>Transport</w:t>
            </w:r>
            <w:r>
              <w:rPr>
                <w:spacing w:val="-6"/>
              </w:rPr>
              <w:t xml:space="preserve"> </w:t>
            </w:r>
            <w:r>
              <w:t>between</w:t>
            </w:r>
            <w:r>
              <w:rPr>
                <w:spacing w:val="-2"/>
              </w:rPr>
              <w:t xml:space="preserve"> </w:t>
            </w:r>
            <w:r>
              <w:t>the</w:t>
            </w:r>
            <w:r>
              <w:rPr>
                <w:spacing w:val="-4"/>
              </w:rPr>
              <w:t xml:space="preserve"> </w:t>
            </w:r>
            <w:r>
              <w:t>place</w:t>
            </w:r>
            <w:r>
              <w:rPr>
                <w:spacing w:val="-4"/>
              </w:rPr>
              <w:t xml:space="preserve"> </w:t>
            </w:r>
            <w:r>
              <w:t>of</w:t>
            </w:r>
            <w:r>
              <w:rPr>
                <w:spacing w:val="-4"/>
              </w:rPr>
              <w:t xml:space="preserve"> </w:t>
            </w:r>
            <w:r>
              <w:t>employment</w:t>
            </w:r>
            <w:r>
              <w:rPr>
                <w:spacing w:val="-2"/>
              </w:rPr>
              <w:t xml:space="preserve"> </w:t>
            </w:r>
            <w:r>
              <w:t>and</w:t>
            </w:r>
            <w:r>
              <w:rPr>
                <w:spacing w:val="-4"/>
              </w:rPr>
              <w:t xml:space="preserve"> </w:t>
            </w:r>
            <w:r>
              <w:t>the</w:t>
            </w:r>
            <w:r>
              <w:rPr>
                <w:spacing w:val="-2"/>
              </w:rPr>
              <w:t xml:space="preserve"> </w:t>
            </w:r>
            <w:r>
              <w:t>place</w:t>
            </w:r>
            <w:r>
              <w:rPr>
                <w:spacing w:val="-4"/>
              </w:rPr>
              <w:t xml:space="preserve"> </w:t>
            </w:r>
            <w:r>
              <w:t>of</w:t>
            </w:r>
            <w:r>
              <w:rPr>
                <w:spacing w:val="-2"/>
              </w:rPr>
              <w:t xml:space="preserve"> </w:t>
            </w:r>
            <w:r>
              <w:t>the</w:t>
            </w:r>
            <w:r>
              <w:rPr>
                <w:spacing w:val="-2"/>
              </w:rPr>
              <w:t xml:space="preserve"> mission</w:t>
            </w:r>
            <w:r>
              <w:tab/>
            </w:r>
            <w:r>
              <w:rPr>
                <w:spacing w:val="-5"/>
              </w:rPr>
              <w:t>14</w:t>
            </w:r>
          </w:hyperlink>
        </w:p>
        <w:p w14:paraId="054B38BE" w14:textId="77777777" w:rsidR="00C65308" w:rsidRDefault="006F3782">
          <w:pPr>
            <w:pStyle w:val="TOC2"/>
            <w:numPr>
              <w:ilvl w:val="1"/>
              <w:numId w:val="14"/>
            </w:numPr>
            <w:tabs>
              <w:tab w:val="left" w:pos="1521"/>
              <w:tab w:val="left" w:pos="1522"/>
              <w:tab w:val="right" w:leader="dot" w:pos="10417"/>
            </w:tabs>
            <w:spacing w:before="1"/>
          </w:pPr>
          <w:hyperlink w:anchor="_TOC_250033" w:history="1">
            <w:r>
              <w:rPr>
                <w:smallCaps/>
              </w:rPr>
              <w:t>Rules</w:t>
            </w:r>
            <w:r>
              <w:rPr>
                <w:smallCaps/>
                <w:spacing w:val="-4"/>
              </w:rPr>
              <w:t xml:space="preserve"> </w:t>
            </w:r>
            <w:r>
              <w:rPr>
                <w:smallCaps/>
              </w:rPr>
              <w:t>on</w:t>
            </w:r>
            <w:r>
              <w:rPr>
                <w:smallCaps/>
                <w:spacing w:val="-4"/>
              </w:rPr>
              <w:t xml:space="preserve"> </w:t>
            </w:r>
            <w:r>
              <w:rPr>
                <w:smallCaps/>
                <w:spacing w:val="-2"/>
              </w:rPr>
              <w:t>accommodation</w:t>
            </w:r>
            <w:r>
              <w:rPr>
                <w:smallCaps/>
              </w:rPr>
              <w:tab/>
            </w:r>
            <w:r>
              <w:rPr>
                <w:smallCaps/>
                <w:spacing w:val="-6"/>
              </w:rPr>
              <w:t>17</w:t>
            </w:r>
          </w:hyperlink>
        </w:p>
        <w:p w14:paraId="31CC713E" w14:textId="77777777" w:rsidR="00C65308" w:rsidRDefault="006F3782">
          <w:pPr>
            <w:pStyle w:val="TOC2"/>
            <w:numPr>
              <w:ilvl w:val="1"/>
              <w:numId w:val="14"/>
            </w:numPr>
            <w:tabs>
              <w:tab w:val="left" w:pos="1521"/>
              <w:tab w:val="left" w:pos="1522"/>
              <w:tab w:val="right" w:leader="dot" w:pos="10417"/>
            </w:tabs>
          </w:pPr>
          <w:hyperlink w:anchor="_TOC_250032" w:history="1">
            <w:r>
              <w:rPr>
                <w:smallCaps/>
              </w:rPr>
              <w:t>Rules</w:t>
            </w:r>
            <w:r>
              <w:rPr>
                <w:smallCaps/>
                <w:spacing w:val="-6"/>
              </w:rPr>
              <w:t xml:space="preserve"> </w:t>
            </w:r>
            <w:r>
              <w:rPr>
                <w:smallCaps/>
              </w:rPr>
              <w:t>on</w:t>
            </w:r>
            <w:r>
              <w:rPr>
                <w:smallCaps/>
                <w:spacing w:val="-7"/>
              </w:rPr>
              <w:t xml:space="preserve"> </w:t>
            </w:r>
            <w:r>
              <w:rPr>
                <w:smallCaps/>
              </w:rPr>
              <w:t>the</w:t>
            </w:r>
            <w:r>
              <w:rPr>
                <w:smallCaps/>
                <w:spacing w:val="-6"/>
              </w:rPr>
              <w:t xml:space="preserve"> </w:t>
            </w:r>
            <w:r>
              <w:rPr>
                <w:smallCaps/>
              </w:rPr>
              <w:t>daily</w:t>
            </w:r>
            <w:r>
              <w:rPr>
                <w:smallCaps/>
                <w:spacing w:val="-6"/>
              </w:rPr>
              <w:t xml:space="preserve"> </w:t>
            </w:r>
            <w:r>
              <w:rPr>
                <w:smallCaps/>
              </w:rPr>
              <w:t>subsistence</w:t>
            </w:r>
            <w:r>
              <w:rPr>
                <w:smallCaps/>
                <w:spacing w:val="-7"/>
              </w:rPr>
              <w:t xml:space="preserve"> </w:t>
            </w:r>
            <w:r>
              <w:rPr>
                <w:smallCaps/>
                <w:spacing w:val="-2"/>
              </w:rPr>
              <w:t>allowance</w:t>
            </w:r>
            <w:r>
              <w:rPr>
                <w:smallCaps/>
              </w:rPr>
              <w:tab/>
            </w:r>
            <w:r>
              <w:rPr>
                <w:smallCaps/>
                <w:spacing w:val="-6"/>
              </w:rPr>
              <w:t>18</w:t>
            </w:r>
          </w:hyperlink>
        </w:p>
        <w:p w14:paraId="0B21356A" w14:textId="77777777" w:rsidR="00C65308" w:rsidRDefault="006F3782">
          <w:pPr>
            <w:pStyle w:val="TOC4"/>
            <w:numPr>
              <w:ilvl w:val="2"/>
              <w:numId w:val="14"/>
            </w:numPr>
            <w:tabs>
              <w:tab w:val="left" w:pos="1761"/>
              <w:tab w:val="left" w:pos="1762"/>
              <w:tab w:val="right" w:leader="dot" w:pos="10417"/>
            </w:tabs>
            <w:spacing w:before="1"/>
          </w:pPr>
          <w:hyperlink w:anchor="_TOC_250031" w:history="1">
            <w:r>
              <w:t>Duration</w:t>
            </w:r>
            <w:r>
              <w:rPr>
                <w:spacing w:val="-3"/>
              </w:rPr>
              <w:t xml:space="preserve"> </w:t>
            </w:r>
            <w:r>
              <w:t>of</w:t>
            </w:r>
            <w:r>
              <w:rPr>
                <w:spacing w:val="-3"/>
              </w:rPr>
              <w:t xml:space="preserve"> </w:t>
            </w:r>
            <w:r>
              <w:t>the</w:t>
            </w:r>
            <w:r>
              <w:rPr>
                <w:spacing w:val="-3"/>
              </w:rPr>
              <w:t xml:space="preserve"> </w:t>
            </w:r>
            <w:r>
              <w:rPr>
                <w:spacing w:val="-2"/>
              </w:rPr>
              <w:t>mission</w:t>
            </w:r>
            <w:r>
              <w:tab/>
            </w:r>
            <w:r>
              <w:rPr>
                <w:spacing w:val="-5"/>
              </w:rPr>
              <w:t>18</w:t>
            </w:r>
          </w:hyperlink>
        </w:p>
        <w:p w14:paraId="140AC77A" w14:textId="77777777" w:rsidR="00C65308" w:rsidRDefault="006F3782">
          <w:pPr>
            <w:pStyle w:val="TOC4"/>
            <w:numPr>
              <w:ilvl w:val="2"/>
              <w:numId w:val="14"/>
            </w:numPr>
            <w:tabs>
              <w:tab w:val="left" w:pos="1761"/>
              <w:tab w:val="left" w:pos="1762"/>
              <w:tab w:val="right" w:leader="dot" w:pos="10417"/>
            </w:tabs>
          </w:pPr>
          <w:hyperlink w:anchor="_TOC_250030" w:history="1">
            <w:r>
              <w:t>Calculation</w:t>
            </w:r>
            <w:r>
              <w:rPr>
                <w:spacing w:val="-7"/>
              </w:rPr>
              <w:t xml:space="preserve"> </w:t>
            </w:r>
            <w:r>
              <w:t>of</w:t>
            </w:r>
            <w:r>
              <w:rPr>
                <w:spacing w:val="-6"/>
              </w:rPr>
              <w:t xml:space="preserve"> </w:t>
            </w:r>
            <w:r>
              <w:t>the</w:t>
            </w:r>
            <w:r>
              <w:rPr>
                <w:spacing w:val="-6"/>
              </w:rPr>
              <w:t xml:space="preserve"> </w:t>
            </w:r>
            <w:r>
              <w:t>daily</w:t>
            </w:r>
            <w:r>
              <w:rPr>
                <w:spacing w:val="-6"/>
              </w:rPr>
              <w:t xml:space="preserve"> </w:t>
            </w:r>
            <w:r>
              <w:t>subsistence</w:t>
            </w:r>
            <w:r>
              <w:rPr>
                <w:spacing w:val="-5"/>
              </w:rPr>
              <w:t xml:space="preserve"> </w:t>
            </w:r>
            <w:r>
              <w:rPr>
                <w:spacing w:val="-2"/>
              </w:rPr>
              <w:t>allowance</w:t>
            </w:r>
            <w:r>
              <w:tab/>
            </w:r>
            <w:r>
              <w:rPr>
                <w:spacing w:val="-5"/>
              </w:rPr>
              <w:t>18</w:t>
            </w:r>
          </w:hyperlink>
        </w:p>
        <w:p w14:paraId="7C934DFC" w14:textId="77777777" w:rsidR="00C65308" w:rsidRDefault="006F3782">
          <w:pPr>
            <w:pStyle w:val="TOC4"/>
            <w:numPr>
              <w:ilvl w:val="2"/>
              <w:numId w:val="14"/>
            </w:numPr>
            <w:tabs>
              <w:tab w:val="left" w:pos="1761"/>
              <w:tab w:val="left" w:pos="1762"/>
              <w:tab w:val="right" w:leader="dot" w:pos="10417"/>
            </w:tabs>
          </w:pPr>
          <w:hyperlink w:anchor="_TOC_250029" w:history="1">
            <w:r>
              <w:t>Reduction</w:t>
            </w:r>
            <w:r>
              <w:rPr>
                <w:spacing w:val="-5"/>
              </w:rPr>
              <w:t xml:space="preserve"> </w:t>
            </w:r>
            <w:r>
              <w:t>of</w:t>
            </w:r>
            <w:r>
              <w:rPr>
                <w:spacing w:val="-4"/>
              </w:rPr>
              <w:t xml:space="preserve"> </w:t>
            </w:r>
            <w:r>
              <w:t>the</w:t>
            </w:r>
            <w:r>
              <w:rPr>
                <w:spacing w:val="-4"/>
              </w:rPr>
              <w:t xml:space="preserve"> </w:t>
            </w:r>
            <w:r>
              <w:t>daily</w:t>
            </w:r>
            <w:r>
              <w:rPr>
                <w:spacing w:val="-4"/>
              </w:rPr>
              <w:t xml:space="preserve"> </w:t>
            </w:r>
            <w:r>
              <w:t>subsistence</w:t>
            </w:r>
            <w:r>
              <w:rPr>
                <w:spacing w:val="-3"/>
              </w:rPr>
              <w:t xml:space="preserve"> </w:t>
            </w:r>
            <w:r>
              <w:rPr>
                <w:spacing w:val="-2"/>
              </w:rPr>
              <w:t>allowance</w:t>
            </w:r>
            <w:r>
              <w:tab/>
            </w:r>
            <w:r>
              <w:rPr>
                <w:spacing w:val="-5"/>
              </w:rPr>
              <w:t>19</w:t>
            </w:r>
          </w:hyperlink>
        </w:p>
        <w:p w14:paraId="3A23C55E" w14:textId="77777777" w:rsidR="00C65308" w:rsidRDefault="006F3782">
          <w:pPr>
            <w:pStyle w:val="TOC4"/>
            <w:numPr>
              <w:ilvl w:val="2"/>
              <w:numId w:val="14"/>
            </w:numPr>
            <w:tabs>
              <w:tab w:val="left" w:pos="1761"/>
              <w:tab w:val="left" w:pos="1762"/>
              <w:tab w:val="right" w:leader="dot" w:pos="10417"/>
            </w:tabs>
          </w:pPr>
          <w:hyperlink w:anchor="_TOC_250028" w:history="1">
            <w:r>
              <w:t>Waiving</w:t>
            </w:r>
            <w:r>
              <w:rPr>
                <w:spacing w:val="-4"/>
              </w:rPr>
              <w:t xml:space="preserve"> </w:t>
            </w:r>
            <w:r>
              <w:t>the</w:t>
            </w:r>
            <w:r>
              <w:rPr>
                <w:spacing w:val="-3"/>
              </w:rPr>
              <w:t xml:space="preserve"> </w:t>
            </w:r>
            <w:r>
              <w:t>right</w:t>
            </w:r>
            <w:r>
              <w:rPr>
                <w:spacing w:val="-4"/>
              </w:rPr>
              <w:t xml:space="preserve"> </w:t>
            </w:r>
            <w:r>
              <w:t>to</w:t>
            </w:r>
            <w:r>
              <w:rPr>
                <w:spacing w:val="-3"/>
              </w:rPr>
              <w:t xml:space="preserve"> </w:t>
            </w:r>
            <w:r>
              <w:t>payment</w:t>
            </w:r>
            <w:r>
              <w:rPr>
                <w:spacing w:val="-3"/>
              </w:rPr>
              <w:t xml:space="preserve"> </w:t>
            </w:r>
            <w:r>
              <w:t>of</w:t>
            </w:r>
            <w:r>
              <w:rPr>
                <w:spacing w:val="-4"/>
              </w:rPr>
              <w:t xml:space="preserve"> </w:t>
            </w:r>
            <w:r>
              <w:t>the</w:t>
            </w:r>
            <w:r>
              <w:rPr>
                <w:spacing w:val="-5"/>
              </w:rPr>
              <w:t xml:space="preserve"> </w:t>
            </w:r>
            <w:r>
              <w:t>daily</w:t>
            </w:r>
            <w:r>
              <w:rPr>
                <w:spacing w:val="-2"/>
              </w:rPr>
              <w:t xml:space="preserve"> </w:t>
            </w:r>
            <w:r>
              <w:t>subsistence</w:t>
            </w:r>
            <w:r>
              <w:rPr>
                <w:spacing w:val="-3"/>
              </w:rPr>
              <w:t xml:space="preserve"> </w:t>
            </w:r>
            <w:r>
              <w:rPr>
                <w:spacing w:val="-2"/>
              </w:rPr>
              <w:t>allowance</w:t>
            </w:r>
            <w:r>
              <w:tab/>
            </w:r>
            <w:r>
              <w:rPr>
                <w:spacing w:val="-5"/>
              </w:rPr>
              <w:t>19</w:t>
            </w:r>
          </w:hyperlink>
        </w:p>
        <w:p w14:paraId="095774B4" w14:textId="77777777" w:rsidR="00C65308" w:rsidRDefault="006F3782">
          <w:pPr>
            <w:pStyle w:val="TOC2"/>
            <w:numPr>
              <w:ilvl w:val="1"/>
              <w:numId w:val="14"/>
            </w:numPr>
            <w:tabs>
              <w:tab w:val="left" w:pos="1521"/>
              <w:tab w:val="left" w:pos="1522"/>
              <w:tab w:val="right" w:leader="dot" w:pos="10417"/>
            </w:tabs>
          </w:pPr>
          <w:hyperlink w:anchor="_TOC_250027" w:history="1">
            <w:r>
              <w:rPr>
                <w:smallCaps/>
              </w:rPr>
              <w:t>Rules</w:t>
            </w:r>
            <w:r>
              <w:rPr>
                <w:smallCaps/>
                <w:spacing w:val="-6"/>
              </w:rPr>
              <w:t xml:space="preserve"> </w:t>
            </w:r>
            <w:r>
              <w:rPr>
                <w:smallCaps/>
              </w:rPr>
              <w:t>on</w:t>
            </w:r>
            <w:r>
              <w:rPr>
                <w:smallCaps/>
                <w:spacing w:val="-7"/>
              </w:rPr>
              <w:t xml:space="preserve"> </w:t>
            </w:r>
            <w:r>
              <w:rPr>
                <w:smallCaps/>
              </w:rPr>
              <w:t>other</w:t>
            </w:r>
            <w:r>
              <w:rPr>
                <w:smallCaps/>
                <w:spacing w:val="-6"/>
              </w:rPr>
              <w:t xml:space="preserve"> </w:t>
            </w:r>
            <w:r>
              <w:rPr>
                <w:smallCaps/>
              </w:rPr>
              <w:t>expenses</w:t>
            </w:r>
            <w:r>
              <w:rPr>
                <w:smallCaps/>
                <w:spacing w:val="-6"/>
              </w:rPr>
              <w:t xml:space="preserve"> </w:t>
            </w:r>
            <w:r>
              <w:rPr>
                <w:smallCaps/>
              </w:rPr>
              <w:t>incurred</w:t>
            </w:r>
            <w:r>
              <w:rPr>
                <w:smallCaps/>
                <w:spacing w:val="-7"/>
              </w:rPr>
              <w:t xml:space="preserve"> </w:t>
            </w:r>
            <w:r>
              <w:rPr>
                <w:smallCaps/>
              </w:rPr>
              <w:t>during</w:t>
            </w:r>
            <w:r>
              <w:rPr>
                <w:smallCaps/>
                <w:spacing w:val="-6"/>
              </w:rPr>
              <w:t xml:space="preserve"> </w:t>
            </w:r>
            <w:r>
              <w:rPr>
                <w:smallCaps/>
              </w:rPr>
              <w:t>the</w:t>
            </w:r>
            <w:r>
              <w:rPr>
                <w:smallCaps/>
                <w:spacing w:val="-6"/>
              </w:rPr>
              <w:t xml:space="preserve"> </w:t>
            </w:r>
            <w:r>
              <w:rPr>
                <w:smallCaps/>
                <w:spacing w:val="-2"/>
              </w:rPr>
              <w:t>mission</w:t>
            </w:r>
            <w:r>
              <w:rPr>
                <w:smallCaps/>
              </w:rPr>
              <w:tab/>
            </w:r>
            <w:r>
              <w:rPr>
                <w:smallCaps/>
                <w:spacing w:val="-6"/>
              </w:rPr>
              <w:t>19</w:t>
            </w:r>
          </w:hyperlink>
        </w:p>
        <w:p w14:paraId="7B24D0CA" w14:textId="77777777" w:rsidR="00C65308" w:rsidRDefault="006F3782">
          <w:pPr>
            <w:pStyle w:val="TOC4"/>
            <w:numPr>
              <w:ilvl w:val="2"/>
              <w:numId w:val="14"/>
            </w:numPr>
            <w:tabs>
              <w:tab w:val="left" w:pos="1761"/>
              <w:tab w:val="left" w:pos="1762"/>
              <w:tab w:val="right" w:leader="dot" w:pos="10417"/>
            </w:tabs>
            <w:spacing w:before="1"/>
          </w:pPr>
          <w:hyperlink w:anchor="_TOC_250026" w:history="1">
            <w:r>
              <w:t>Registration</w:t>
            </w:r>
            <w:r>
              <w:rPr>
                <w:spacing w:val="-3"/>
              </w:rPr>
              <w:t xml:space="preserve"> </w:t>
            </w:r>
            <w:r>
              <w:t>fees</w:t>
            </w:r>
            <w:r>
              <w:rPr>
                <w:spacing w:val="-2"/>
              </w:rPr>
              <w:t xml:space="preserve"> </w:t>
            </w:r>
            <w:r>
              <w:t>for</w:t>
            </w:r>
            <w:r>
              <w:rPr>
                <w:spacing w:val="-4"/>
              </w:rPr>
              <w:t xml:space="preserve"> </w:t>
            </w:r>
            <w:r>
              <w:t>conferences,</w:t>
            </w:r>
            <w:r>
              <w:rPr>
                <w:spacing w:val="-2"/>
              </w:rPr>
              <w:t xml:space="preserve"> </w:t>
            </w:r>
            <w:r>
              <w:t>seminars</w:t>
            </w:r>
            <w:r>
              <w:t>,</w:t>
            </w:r>
            <w:r>
              <w:rPr>
                <w:spacing w:val="-3"/>
              </w:rPr>
              <w:t xml:space="preserve"> </w:t>
            </w:r>
            <w:r>
              <w:rPr>
                <w:spacing w:val="-4"/>
              </w:rPr>
              <w:t>etc.</w:t>
            </w:r>
            <w:r>
              <w:tab/>
            </w:r>
            <w:r>
              <w:rPr>
                <w:spacing w:val="-5"/>
              </w:rPr>
              <w:t>19</w:t>
            </w:r>
          </w:hyperlink>
        </w:p>
        <w:p w14:paraId="4E6AC673" w14:textId="77777777" w:rsidR="00C65308" w:rsidRDefault="006F3782">
          <w:pPr>
            <w:pStyle w:val="TOC4"/>
            <w:numPr>
              <w:ilvl w:val="2"/>
              <w:numId w:val="14"/>
            </w:numPr>
            <w:tabs>
              <w:tab w:val="left" w:pos="1761"/>
              <w:tab w:val="left" w:pos="1762"/>
              <w:tab w:val="right" w:leader="dot" w:pos="10417"/>
            </w:tabs>
          </w:pPr>
          <w:hyperlink w:anchor="_TOC_250025" w:history="1">
            <w:r>
              <w:t>Incidental</w:t>
            </w:r>
            <w:r>
              <w:rPr>
                <w:spacing w:val="-7"/>
              </w:rPr>
              <w:t xml:space="preserve"> </w:t>
            </w:r>
            <w:r>
              <w:rPr>
                <w:spacing w:val="-2"/>
              </w:rPr>
              <w:t>expenses</w:t>
            </w:r>
            <w:r>
              <w:tab/>
            </w:r>
            <w:r>
              <w:rPr>
                <w:spacing w:val="-5"/>
              </w:rPr>
              <w:t>19</w:t>
            </w:r>
          </w:hyperlink>
        </w:p>
        <w:p w14:paraId="714C075C" w14:textId="77777777" w:rsidR="00C65308" w:rsidRDefault="006F3782">
          <w:pPr>
            <w:pStyle w:val="TOC2"/>
            <w:numPr>
              <w:ilvl w:val="1"/>
              <w:numId w:val="14"/>
            </w:numPr>
            <w:tabs>
              <w:tab w:val="left" w:pos="1521"/>
              <w:tab w:val="left" w:pos="1522"/>
              <w:tab w:val="right" w:leader="dot" w:pos="10417"/>
            </w:tabs>
            <w:spacing w:before="1" w:line="240" w:lineRule="auto"/>
          </w:pPr>
          <w:hyperlink w:anchor="_TOC_250024" w:history="1">
            <w:r>
              <w:rPr>
                <w:smallCaps/>
                <w:spacing w:val="-2"/>
              </w:rPr>
              <w:t>Long-stay</w:t>
            </w:r>
            <w:r>
              <w:rPr>
                <w:smallCaps/>
                <w:spacing w:val="4"/>
              </w:rPr>
              <w:t xml:space="preserve"> </w:t>
            </w:r>
            <w:r>
              <w:rPr>
                <w:smallCaps/>
                <w:spacing w:val="-2"/>
              </w:rPr>
              <w:t>missions</w:t>
            </w:r>
            <w:r>
              <w:rPr>
                <w:smallCaps/>
              </w:rPr>
              <w:tab/>
            </w:r>
            <w:r>
              <w:rPr>
                <w:smallCaps/>
                <w:spacing w:val="-6"/>
              </w:rPr>
              <w:t>20</w:t>
            </w:r>
          </w:hyperlink>
        </w:p>
        <w:p w14:paraId="0CC34F9C" w14:textId="77777777" w:rsidR="00C65308" w:rsidRDefault="006F3782">
          <w:pPr>
            <w:pStyle w:val="TOC4"/>
            <w:numPr>
              <w:ilvl w:val="2"/>
              <w:numId w:val="14"/>
            </w:numPr>
            <w:tabs>
              <w:tab w:val="left" w:pos="1761"/>
              <w:tab w:val="left" w:pos="1762"/>
              <w:tab w:val="right" w:leader="dot" w:pos="10417"/>
            </w:tabs>
            <w:spacing w:line="240" w:lineRule="auto"/>
          </w:pPr>
          <w:hyperlink w:anchor="_TOC_250023" w:history="1">
            <w:r>
              <w:rPr>
                <w:spacing w:val="-2"/>
              </w:rPr>
              <w:t>Accommodation</w:t>
            </w:r>
            <w:r>
              <w:tab/>
            </w:r>
            <w:r>
              <w:rPr>
                <w:spacing w:val="-5"/>
              </w:rPr>
              <w:t>20</w:t>
            </w:r>
          </w:hyperlink>
        </w:p>
        <w:p w14:paraId="3BD1B876" w14:textId="77777777" w:rsidR="00C65308" w:rsidRDefault="006F3782">
          <w:pPr>
            <w:pStyle w:val="TOC4"/>
            <w:numPr>
              <w:ilvl w:val="2"/>
              <w:numId w:val="14"/>
            </w:numPr>
            <w:tabs>
              <w:tab w:val="left" w:pos="1761"/>
              <w:tab w:val="left" w:pos="1762"/>
              <w:tab w:val="right" w:leader="dot" w:pos="10417"/>
            </w:tabs>
          </w:pPr>
          <w:hyperlink w:anchor="_TOC_250022" w:history="1">
            <w:r>
              <w:t>Daily</w:t>
            </w:r>
            <w:r>
              <w:rPr>
                <w:spacing w:val="-11"/>
              </w:rPr>
              <w:t xml:space="preserve"> </w:t>
            </w:r>
            <w:r>
              <w:t>subsistence</w:t>
            </w:r>
            <w:r>
              <w:rPr>
                <w:spacing w:val="-7"/>
              </w:rPr>
              <w:t xml:space="preserve"> </w:t>
            </w:r>
            <w:r>
              <w:rPr>
                <w:spacing w:val="-2"/>
              </w:rPr>
              <w:t>allowance</w:t>
            </w:r>
            <w:r>
              <w:tab/>
            </w:r>
            <w:r>
              <w:rPr>
                <w:spacing w:val="-5"/>
              </w:rPr>
              <w:t>21</w:t>
            </w:r>
          </w:hyperlink>
        </w:p>
        <w:p w14:paraId="779E67D2" w14:textId="77777777" w:rsidR="00C65308" w:rsidRDefault="006F3782">
          <w:pPr>
            <w:pStyle w:val="TOC2"/>
            <w:numPr>
              <w:ilvl w:val="1"/>
              <w:numId w:val="14"/>
            </w:numPr>
            <w:tabs>
              <w:tab w:val="left" w:pos="1521"/>
              <w:tab w:val="left" w:pos="1522"/>
              <w:tab w:val="right" w:leader="dot" w:pos="10417"/>
            </w:tabs>
          </w:pPr>
          <w:hyperlink w:anchor="_TOC_250021" w:history="1">
            <w:r>
              <w:rPr>
                <w:smallCaps/>
              </w:rPr>
              <w:t>Expenses</w:t>
            </w:r>
            <w:r>
              <w:rPr>
                <w:smallCaps/>
                <w:spacing w:val="-10"/>
              </w:rPr>
              <w:t xml:space="preserve"> </w:t>
            </w:r>
            <w:r>
              <w:rPr>
                <w:smallCaps/>
              </w:rPr>
              <w:t>paid</w:t>
            </w:r>
            <w:r>
              <w:rPr>
                <w:smallCaps/>
                <w:spacing w:val="-9"/>
              </w:rPr>
              <w:t xml:space="preserve"> </w:t>
            </w:r>
            <w:r>
              <w:rPr>
                <w:smallCaps/>
              </w:rPr>
              <w:t>by</w:t>
            </w:r>
            <w:r>
              <w:rPr>
                <w:smallCaps/>
                <w:spacing w:val="-7"/>
              </w:rPr>
              <w:t xml:space="preserve"> </w:t>
            </w:r>
            <w:proofErr w:type="spellStart"/>
            <w:r>
              <w:rPr>
                <w:smallCaps/>
              </w:rPr>
              <w:t>organisers</w:t>
            </w:r>
            <w:proofErr w:type="spellEnd"/>
            <w:r>
              <w:rPr>
                <w:smallCaps/>
              </w:rPr>
              <w:t>;</w:t>
            </w:r>
            <w:r>
              <w:rPr>
                <w:smallCaps/>
                <w:spacing w:val="-9"/>
              </w:rPr>
              <w:t xml:space="preserve"> </w:t>
            </w:r>
            <w:r>
              <w:rPr>
                <w:smallCaps/>
              </w:rPr>
              <w:t>accommodation</w:t>
            </w:r>
            <w:r>
              <w:rPr>
                <w:smallCaps/>
                <w:spacing w:val="-8"/>
              </w:rPr>
              <w:t xml:space="preserve"> </w:t>
            </w:r>
            <w:r>
              <w:rPr>
                <w:smallCaps/>
              </w:rPr>
              <w:t>and</w:t>
            </w:r>
            <w:r>
              <w:rPr>
                <w:smallCaps/>
                <w:spacing w:val="-6"/>
              </w:rPr>
              <w:t xml:space="preserve"> </w:t>
            </w:r>
            <w:r>
              <w:rPr>
                <w:smallCaps/>
              </w:rPr>
              <w:t>meals</w:t>
            </w:r>
            <w:r>
              <w:rPr>
                <w:smallCaps/>
                <w:spacing w:val="-7"/>
              </w:rPr>
              <w:t xml:space="preserve"> </w:t>
            </w:r>
            <w:r>
              <w:rPr>
                <w:smallCaps/>
              </w:rPr>
              <w:t>provided</w:t>
            </w:r>
            <w:r>
              <w:rPr>
                <w:smallCaps/>
                <w:spacing w:val="-8"/>
              </w:rPr>
              <w:t xml:space="preserve"> </w:t>
            </w:r>
            <w:r>
              <w:rPr>
                <w:smallCaps/>
              </w:rPr>
              <w:t>by</w:t>
            </w:r>
            <w:r>
              <w:rPr>
                <w:smallCaps/>
                <w:spacing w:val="-7"/>
              </w:rPr>
              <w:t xml:space="preserve"> </w:t>
            </w:r>
            <w:r>
              <w:rPr>
                <w:smallCaps/>
                <w:spacing w:val="-2"/>
              </w:rPr>
              <w:t>others</w:t>
            </w:r>
            <w:r>
              <w:rPr>
                <w:smallCaps/>
              </w:rPr>
              <w:tab/>
            </w:r>
            <w:r>
              <w:rPr>
                <w:smallCaps/>
                <w:spacing w:val="-6"/>
              </w:rPr>
              <w:t>21</w:t>
            </w:r>
          </w:hyperlink>
        </w:p>
        <w:p w14:paraId="1301E525" w14:textId="77777777" w:rsidR="00C65308" w:rsidRDefault="006F3782">
          <w:pPr>
            <w:pStyle w:val="TOC2"/>
            <w:numPr>
              <w:ilvl w:val="1"/>
              <w:numId w:val="14"/>
            </w:numPr>
            <w:tabs>
              <w:tab w:val="left" w:pos="1521"/>
              <w:tab w:val="left" w:pos="1522"/>
              <w:tab w:val="right" w:leader="dot" w:pos="10417"/>
            </w:tabs>
          </w:pPr>
          <w:hyperlink w:anchor="_TOC_250020" w:history="1">
            <w:r>
              <w:rPr>
                <w:smallCaps/>
              </w:rPr>
              <w:t>Statement</w:t>
            </w:r>
            <w:r>
              <w:rPr>
                <w:smallCaps/>
                <w:spacing w:val="-8"/>
              </w:rPr>
              <w:t xml:space="preserve"> </w:t>
            </w:r>
            <w:r>
              <w:rPr>
                <w:smallCaps/>
              </w:rPr>
              <w:t>of</w:t>
            </w:r>
            <w:r>
              <w:rPr>
                <w:smallCaps/>
                <w:spacing w:val="-8"/>
              </w:rPr>
              <w:t xml:space="preserve"> </w:t>
            </w:r>
            <w:r>
              <w:rPr>
                <w:smallCaps/>
              </w:rPr>
              <w:t>mission</w:t>
            </w:r>
            <w:r>
              <w:rPr>
                <w:smallCaps/>
                <w:spacing w:val="-7"/>
              </w:rPr>
              <w:t xml:space="preserve"> </w:t>
            </w:r>
            <w:r>
              <w:rPr>
                <w:smallCaps/>
                <w:spacing w:val="-2"/>
              </w:rPr>
              <w:t>expenses</w:t>
            </w:r>
            <w:r>
              <w:rPr>
                <w:smallCaps/>
              </w:rPr>
              <w:tab/>
            </w:r>
            <w:r>
              <w:rPr>
                <w:smallCaps/>
                <w:spacing w:val="-6"/>
              </w:rPr>
              <w:t>21</w:t>
            </w:r>
          </w:hyperlink>
        </w:p>
        <w:p w14:paraId="4AC067AD" w14:textId="77777777" w:rsidR="00C65308" w:rsidRDefault="006F3782">
          <w:pPr>
            <w:pStyle w:val="TOC4"/>
            <w:numPr>
              <w:ilvl w:val="2"/>
              <w:numId w:val="14"/>
            </w:numPr>
            <w:tabs>
              <w:tab w:val="left" w:pos="2001"/>
              <w:tab w:val="left" w:pos="2002"/>
              <w:tab w:val="right" w:leader="dot" w:pos="10417"/>
            </w:tabs>
            <w:spacing w:before="1"/>
            <w:ind w:left="2001" w:hanging="961"/>
          </w:pPr>
          <w:hyperlink w:anchor="_TOC_250019" w:history="1">
            <w:r>
              <w:t xml:space="preserve">General </w:t>
            </w:r>
            <w:r>
              <w:rPr>
                <w:spacing w:val="-2"/>
              </w:rPr>
              <w:t>rules</w:t>
            </w:r>
            <w:r>
              <w:tab/>
            </w:r>
            <w:r>
              <w:rPr>
                <w:spacing w:val="-5"/>
              </w:rPr>
              <w:t>21</w:t>
            </w:r>
          </w:hyperlink>
        </w:p>
        <w:p w14:paraId="52562A45" w14:textId="77777777" w:rsidR="00C65308" w:rsidRDefault="006F3782">
          <w:pPr>
            <w:pStyle w:val="TOC4"/>
            <w:numPr>
              <w:ilvl w:val="2"/>
              <w:numId w:val="14"/>
            </w:numPr>
            <w:tabs>
              <w:tab w:val="left" w:pos="2001"/>
              <w:tab w:val="left" w:pos="2002"/>
              <w:tab w:val="right" w:leader="dot" w:pos="10417"/>
            </w:tabs>
            <w:ind w:left="2001" w:hanging="961"/>
          </w:pPr>
          <w:hyperlink w:anchor="_TOC_250018" w:history="1">
            <w:r>
              <w:t>Supportin</w:t>
            </w:r>
            <w:r>
              <w:t>g</w:t>
            </w:r>
            <w:r>
              <w:rPr>
                <w:spacing w:val="-7"/>
              </w:rPr>
              <w:t xml:space="preserve"> </w:t>
            </w:r>
            <w:r>
              <w:t>documents</w:t>
            </w:r>
            <w:r>
              <w:rPr>
                <w:spacing w:val="-4"/>
              </w:rPr>
              <w:t xml:space="preserve"> </w:t>
            </w:r>
            <w:r>
              <w:t>to</w:t>
            </w:r>
            <w:r>
              <w:rPr>
                <w:spacing w:val="-3"/>
              </w:rPr>
              <w:t xml:space="preserve"> </w:t>
            </w:r>
            <w:r>
              <w:t>be</w:t>
            </w:r>
            <w:r>
              <w:rPr>
                <w:spacing w:val="-4"/>
              </w:rPr>
              <w:t xml:space="preserve"> </w:t>
            </w:r>
            <w:r>
              <w:t>attached</w:t>
            </w:r>
            <w:r>
              <w:rPr>
                <w:spacing w:val="-4"/>
              </w:rPr>
              <w:t xml:space="preserve"> </w:t>
            </w:r>
            <w:r>
              <w:t>to</w:t>
            </w:r>
            <w:r>
              <w:rPr>
                <w:spacing w:val="-4"/>
              </w:rPr>
              <w:t xml:space="preserve"> </w:t>
            </w:r>
            <w:r>
              <w:t>the</w:t>
            </w:r>
            <w:r>
              <w:rPr>
                <w:spacing w:val="-5"/>
              </w:rPr>
              <w:t xml:space="preserve"> </w:t>
            </w:r>
            <w:r>
              <w:t>statement</w:t>
            </w:r>
            <w:r>
              <w:rPr>
                <w:spacing w:val="-4"/>
              </w:rPr>
              <w:t xml:space="preserve"> </w:t>
            </w:r>
            <w:r>
              <w:t>of</w:t>
            </w:r>
            <w:r>
              <w:rPr>
                <w:spacing w:val="-5"/>
              </w:rPr>
              <w:t xml:space="preserve"> </w:t>
            </w:r>
            <w:r>
              <w:rPr>
                <w:spacing w:val="-2"/>
              </w:rPr>
              <w:t>expenses</w:t>
            </w:r>
            <w:r>
              <w:tab/>
            </w:r>
            <w:r>
              <w:rPr>
                <w:spacing w:val="-5"/>
              </w:rPr>
              <w:t>22</w:t>
            </w:r>
          </w:hyperlink>
        </w:p>
        <w:p w14:paraId="4EA06B69" w14:textId="77777777" w:rsidR="00C65308" w:rsidRDefault="006F3782">
          <w:pPr>
            <w:pStyle w:val="TOC1"/>
            <w:numPr>
              <w:ilvl w:val="0"/>
              <w:numId w:val="14"/>
            </w:numPr>
            <w:tabs>
              <w:tab w:val="left" w:pos="1041"/>
              <w:tab w:val="left" w:pos="1042"/>
              <w:tab w:val="right" w:leader="dot" w:pos="10417"/>
            </w:tabs>
            <w:ind w:hanging="481"/>
          </w:pPr>
          <w:r>
            <w:t>AUTHORISED</w:t>
          </w:r>
          <w:r>
            <w:rPr>
              <w:spacing w:val="-3"/>
            </w:rPr>
            <w:t xml:space="preserve"> </w:t>
          </w:r>
          <w:r>
            <w:rPr>
              <w:spacing w:val="-2"/>
            </w:rPr>
            <w:t>TRAVEL</w:t>
          </w:r>
          <w:r>
            <w:tab/>
          </w:r>
          <w:r>
            <w:rPr>
              <w:spacing w:val="-5"/>
            </w:rPr>
            <w:t>23</w:t>
          </w:r>
        </w:p>
        <w:p w14:paraId="7B458CE2" w14:textId="77777777" w:rsidR="00C65308" w:rsidRDefault="006F3782">
          <w:pPr>
            <w:pStyle w:val="TOC2"/>
            <w:numPr>
              <w:ilvl w:val="1"/>
              <w:numId w:val="14"/>
            </w:numPr>
            <w:tabs>
              <w:tab w:val="left" w:pos="1521"/>
              <w:tab w:val="left" w:pos="1522"/>
              <w:tab w:val="right" w:leader="dot" w:pos="10417"/>
            </w:tabs>
            <w:spacing w:before="119" w:line="240" w:lineRule="auto"/>
          </w:pPr>
          <w:hyperlink w:anchor="_TOC_250017" w:history="1">
            <w:r>
              <w:rPr>
                <w:smallCaps/>
                <w:spacing w:val="-2"/>
              </w:rPr>
              <w:t>General</w:t>
            </w:r>
            <w:r>
              <w:rPr>
                <w:smallCaps/>
                <w:spacing w:val="2"/>
              </w:rPr>
              <w:t xml:space="preserve"> </w:t>
            </w:r>
            <w:r>
              <w:rPr>
                <w:smallCaps/>
                <w:spacing w:val="-4"/>
                <w:w w:val="95"/>
              </w:rPr>
              <w:t>rules</w:t>
            </w:r>
            <w:r>
              <w:rPr>
                <w:smallCaps/>
              </w:rPr>
              <w:tab/>
            </w:r>
            <w:r>
              <w:rPr>
                <w:smallCaps/>
                <w:spacing w:val="-6"/>
              </w:rPr>
              <w:t>23</w:t>
            </w:r>
          </w:hyperlink>
        </w:p>
        <w:p w14:paraId="363AAFF7" w14:textId="77777777" w:rsidR="00C65308" w:rsidRDefault="006F3782">
          <w:pPr>
            <w:pStyle w:val="TOC2"/>
            <w:numPr>
              <w:ilvl w:val="1"/>
              <w:numId w:val="14"/>
            </w:numPr>
            <w:tabs>
              <w:tab w:val="left" w:pos="1521"/>
              <w:tab w:val="left" w:pos="1522"/>
              <w:tab w:val="right" w:leader="dot" w:pos="10417"/>
            </w:tabs>
            <w:spacing w:before="1"/>
          </w:pPr>
          <w:hyperlink w:anchor="_TOC_250016" w:history="1">
            <w:r>
              <w:rPr>
                <w:smallCaps/>
              </w:rPr>
              <w:t>Programmes</w:t>
            </w:r>
            <w:r>
              <w:rPr>
                <w:smallCaps/>
                <w:spacing w:val="-7"/>
              </w:rPr>
              <w:t xml:space="preserve"> </w:t>
            </w:r>
            <w:r>
              <w:rPr>
                <w:smallCaps/>
              </w:rPr>
              <w:t>covered</w:t>
            </w:r>
            <w:r>
              <w:rPr>
                <w:smallCaps/>
                <w:spacing w:val="-7"/>
              </w:rPr>
              <w:t xml:space="preserve"> </w:t>
            </w:r>
            <w:r>
              <w:rPr>
                <w:smallCaps/>
              </w:rPr>
              <w:t>by</w:t>
            </w:r>
            <w:r>
              <w:rPr>
                <w:smallCaps/>
                <w:spacing w:val="-7"/>
              </w:rPr>
              <w:t xml:space="preserve"> </w:t>
            </w:r>
            <w:r>
              <w:rPr>
                <w:smallCaps/>
              </w:rPr>
              <w:t>an</w:t>
            </w:r>
            <w:r>
              <w:rPr>
                <w:smallCaps/>
                <w:spacing w:val="-6"/>
              </w:rPr>
              <w:t xml:space="preserve"> </w:t>
            </w:r>
            <w:r>
              <w:rPr>
                <w:smallCaps/>
              </w:rPr>
              <w:t>ad</w:t>
            </w:r>
            <w:r>
              <w:rPr>
                <w:smallCaps/>
                <w:spacing w:val="-5"/>
              </w:rPr>
              <w:t xml:space="preserve"> </w:t>
            </w:r>
            <w:r>
              <w:rPr>
                <w:smallCaps/>
              </w:rPr>
              <w:t>hoc</w:t>
            </w:r>
            <w:r>
              <w:rPr>
                <w:smallCaps/>
                <w:spacing w:val="-6"/>
              </w:rPr>
              <w:t xml:space="preserve"> </w:t>
            </w:r>
            <w:r>
              <w:rPr>
                <w:smallCaps/>
              </w:rPr>
              <w:t>Commission</w:t>
            </w:r>
            <w:r>
              <w:rPr>
                <w:smallCaps/>
                <w:spacing w:val="-6"/>
              </w:rPr>
              <w:t xml:space="preserve"> </w:t>
            </w:r>
            <w:r>
              <w:rPr>
                <w:smallCaps/>
                <w:spacing w:val="-2"/>
              </w:rPr>
              <w:t>decision</w:t>
            </w:r>
            <w:r>
              <w:rPr>
                <w:smallCaps/>
              </w:rPr>
              <w:tab/>
            </w:r>
            <w:r>
              <w:rPr>
                <w:smallCaps/>
                <w:spacing w:val="-6"/>
              </w:rPr>
              <w:t>23</w:t>
            </w:r>
          </w:hyperlink>
        </w:p>
        <w:p w14:paraId="047D65EF" w14:textId="77777777" w:rsidR="00C65308" w:rsidRDefault="006F3782">
          <w:pPr>
            <w:pStyle w:val="TOC2"/>
            <w:numPr>
              <w:ilvl w:val="1"/>
              <w:numId w:val="14"/>
            </w:numPr>
            <w:tabs>
              <w:tab w:val="left" w:pos="1521"/>
              <w:tab w:val="left" w:pos="1522"/>
              <w:tab w:val="right" w:leader="dot" w:pos="10417"/>
            </w:tabs>
          </w:pPr>
          <w:hyperlink w:anchor="_TOC_250015" w:history="1">
            <w:r>
              <w:rPr>
                <w:smallCaps/>
              </w:rPr>
              <w:t>Participation</w:t>
            </w:r>
            <w:r>
              <w:rPr>
                <w:smallCaps/>
                <w:spacing w:val="-9"/>
              </w:rPr>
              <w:t xml:space="preserve"> </w:t>
            </w:r>
            <w:r>
              <w:rPr>
                <w:smallCaps/>
              </w:rPr>
              <w:t>in</w:t>
            </w:r>
            <w:r>
              <w:rPr>
                <w:smallCaps/>
                <w:spacing w:val="-7"/>
              </w:rPr>
              <w:t xml:space="preserve"> </w:t>
            </w:r>
            <w:r>
              <w:rPr>
                <w:smallCaps/>
              </w:rPr>
              <w:t>other</w:t>
            </w:r>
            <w:r>
              <w:rPr>
                <w:smallCaps/>
                <w:spacing w:val="-8"/>
              </w:rPr>
              <w:t xml:space="preserve"> </w:t>
            </w:r>
            <w:r>
              <w:rPr>
                <w:smallCaps/>
              </w:rPr>
              <w:t>external</w:t>
            </w:r>
            <w:r>
              <w:rPr>
                <w:smallCaps/>
                <w:spacing w:val="-7"/>
              </w:rPr>
              <w:t xml:space="preserve"> </w:t>
            </w:r>
            <w:r>
              <w:rPr>
                <w:smallCaps/>
                <w:spacing w:val="-2"/>
              </w:rPr>
              <w:t>events</w:t>
            </w:r>
            <w:r>
              <w:rPr>
                <w:smallCaps/>
              </w:rPr>
              <w:tab/>
            </w:r>
            <w:r>
              <w:rPr>
                <w:smallCaps/>
                <w:spacing w:val="-6"/>
              </w:rPr>
              <w:t>24</w:t>
            </w:r>
          </w:hyperlink>
        </w:p>
        <w:p w14:paraId="59BC3513" w14:textId="77777777" w:rsidR="00C65308" w:rsidRDefault="006F3782">
          <w:pPr>
            <w:pStyle w:val="TOC4"/>
            <w:numPr>
              <w:ilvl w:val="2"/>
              <w:numId w:val="14"/>
            </w:numPr>
            <w:tabs>
              <w:tab w:val="left" w:pos="1761"/>
              <w:tab w:val="left" w:pos="1762"/>
              <w:tab w:val="right" w:leader="dot" w:pos="10417"/>
            </w:tabs>
          </w:pPr>
          <w:hyperlink w:anchor="_TOC_250014" w:history="1">
            <w:proofErr w:type="spellStart"/>
            <w:r>
              <w:t>Organisation</w:t>
            </w:r>
            <w:proofErr w:type="spellEnd"/>
            <w:r>
              <w:rPr>
                <w:spacing w:val="-6"/>
              </w:rPr>
              <w:t xml:space="preserve"> </w:t>
            </w:r>
            <w:r>
              <w:t>of</w:t>
            </w:r>
            <w:r>
              <w:rPr>
                <w:spacing w:val="-6"/>
              </w:rPr>
              <w:t xml:space="preserve"> </w:t>
            </w:r>
            <w:r>
              <w:rPr>
                <w:spacing w:val="-2"/>
              </w:rPr>
              <w:t>travel</w:t>
            </w:r>
            <w:r>
              <w:tab/>
            </w:r>
            <w:r>
              <w:rPr>
                <w:spacing w:val="-5"/>
              </w:rPr>
              <w:t>24</w:t>
            </w:r>
          </w:hyperlink>
        </w:p>
        <w:p w14:paraId="244CFD09" w14:textId="77777777" w:rsidR="00C65308" w:rsidRDefault="006F3782">
          <w:pPr>
            <w:pStyle w:val="TOC4"/>
            <w:numPr>
              <w:ilvl w:val="2"/>
              <w:numId w:val="14"/>
            </w:numPr>
            <w:tabs>
              <w:tab w:val="left" w:pos="1761"/>
              <w:tab w:val="left" w:pos="1762"/>
              <w:tab w:val="right" w:leader="dot" w:pos="10417"/>
            </w:tabs>
          </w:pPr>
          <w:hyperlink w:anchor="_TOC_250013" w:history="1">
            <w:r>
              <w:t>Administrative</w:t>
            </w:r>
            <w:r>
              <w:rPr>
                <w:spacing w:val="-3"/>
              </w:rPr>
              <w:t xml:space="preserve"> </w:t>
            </w:r>
            <w:r>
              <w:rPr>
                <w:spacing w:val="-2"/>
                <w:w w:val="95"/>
              </w:rPr>
              <w:t>arrangements</w:t>
            </w:r>
            <w:r>
              <w:tab/>
            </w:r>
            <w:r>
              <w:rPr>
                <w:spacing w:val="-7"/>
              </w:rPr>
              <w:t>24</w:t>
            </w:r>
          </w:hyperlink>
        </w:p>
        <w:p w14:paraId="389401A9" w14:textId="77777777" w:rsidR="00C65308" w:rsidRDefault="006F3782">
          <w:pPr>
            <w:pStyle w:val="TOC4"/>
            <w:numPr>
              <w:ilvl w:val="2"/>
              <w:numId w:val="14"/>
            </w:numPr>
            <w:tabs>
              <w:tab w:val="left" w:pos="1761"/>
              <w:tab w:val="left" w:pos="1762"/>
              <w:tab w:val="right" w:leader="dot" w:pos="10417"/>
            </w:tabs>
            <w:spacing w:before="1"/>
          </w:pPr>
          <w:hyperlink w:anchor="_TOC_250012" w:history="1">
            <w:r>
              <w:t>Rules</w:t>
            </w:r>
            <w:r>
              <w:rPr>
                <w:spacing w:val="-3"/>
              </w:rPr>
              <w:t xml:space="preserve"> </w:t>
            </w:r>
            <w:r>
              <w:t>on</w:t>
            </w:r>
            <w:r>
              <w:rPr>
                <w:spacing w:val="-2"/>
              </w:rPr>
              <w:t xml:space="preserve"> transport</w:t>
            </w:r>
            <w:r>
              <w:tab/>
            </w:r>
            <w:r>
              <w:rPr>
                <w:spacing w:val="-7"/>
                <w:w w:val="95"/>
              </w:rPr>
              <w:t>24</w:t>
            </w:r>
          </w:hyperlink>
        </w:p>
        <w:p w14:paraId="21107D7F" w14:textId="77777777" w:rsidR="00C65308" w:rsidRDefault="006F3782">
          <w:pPr>
            <w:pStyle w:val="TOC4"/>
            <w:numPr>
              <w:ilvl w:val="2"/>
              <w:numId w:val="14"/>
            </w:numPr>
            <w:tabs>
              <w:tab w:val="left" w:pos="1761"/>
              <w:tab w:val="left" w:pos="1762"/>
              <w:tab w:val="right" w:leader="dot" w:pos="10417"/>
            </w:tabs>
          </w:pPr>
          <w:hyperlink w:anchor="_TOC_250011" w:history="1">
            <w:r>
              <w:t>Rules</w:t>
            </w:r>
            <w:r>
              <w:rPr>
                <w:spacing w:val="-1"/>
              </w:rPr>
              <w:t xml:space="preserve"> </w:t>
            </w:r>
            <w:r>
              <w:t>on</w:t>
            </w:r>
            <w:r>
              <w:rPr>
                <w:spacing w:val="-2"/>
              </w:rPr>
              <w:t xml:space="preserve"> accommodation</w:t>
            </w:r>
            <w:r>
              <w:tab/>
            </w:r>
            <w:r>
              <w:rPr>
                <w:spacing w:val="-7"/>
              </w:rPr>
              <w:t>25</w:t>
            </w:r>
          </w:hyperlink>
        </w:p>
        <w:p w14:paraId="10AB4775" w14:textId="77777777" w:rsidR="00C65308" w:rsidRDefault="006F3782">
          <w:pPr>
            <w:pStyle w:val="TOC4"/>
            <w:numPr>
              <w:ilvl w:val="2"/>
              <w:numId w:val="14"/>
            </w:numPr>
            <w:tabs>
              <w:tab w:val="left" w:pos="1761"/>
              <w:tab w:val="left" w:pos="1762"/>
              <w:tab w:val="right" w:leader="dot" w:pos="10417"/>
            </w:tabs>
          </w:pPr>
          <w:hyperlink w:anchor="_TOC_250010" w:history="1">
            <w:r>
              <w:t>Rules</w:t>
            </w:r>
            <w:r>
              <w:rPr>
                <w:spacing w:val="-4"/>
              </w:rPr>
              <w:t xml:space="preserve"> </w:t>
            </w:r>
            <w:r>
              <w:t>on</w:t>
            </w:r>
            <w:r>
              <w:rPr>
                <w:spacing w:val="-5"/>
              </w:rPr>
              <w:t xml:space="preserve"> </w:t>
            </w:r>
            <w:r>
              <w:t>the</w:t>
            </w:r>
            <w:r>
              <w:rPr>
                <w:spacing w:val="-4"/>
              </w:rPr>
              <w:t xml:space="preserve"> </w:t>
            </w:r>
            <w:r>
              <w:t>daily</w:t>
            </w:r>
            <w:r>
              <w:rPr>
                <w:spacing w:val="-3"/>
              </w:rPr>
              <w:t xml:space="preserve"> </w:t>
            </w:r>
            <w:r>
              <w:t>subsistence</w:t>
            </w:r>
            <w:r>
              <w:rPr>
                <w:spacing w:val="-3"/>
              </w:rPr>
              <w:t xml:space="preserve"> </w:t>
            </w:r>
            <w:r>
              <w:rPr>
                <w:spacing w:val="-2"/>
                <w:w w:val="95"/>
              </w:rPr>
              <w:t>allowance</w:t>
            </w:r>
            <w:r>
              <w:tab/>
            </w:r>
            <w:r>
              <w:rPr>
                <w:spacing w:val="-5"/>
              </w:rPr>
              <w:t>25</w:t>
            </w:r>
          </w:hyperlink>
        </w:p>
        <w:p w14:paraId="15E11093" w14:textId="77777777" w:rsidR="00C65308" w:rsidRDefault="006F3782">
          <w:pPr>
            <w:pStyle w:val="TOC4"/>
            <w:numPr>
              <w:ilvl w:val="2"/>
              <w:numId w:val="14"/>
            </w:numPr>
            <w:tabs>
              <w:tab w:val="left" w:pos="1761"/>
              <w:tab w:val="left" w:pos="1762"/>
              <w:tab w:val="right" w:leader="dot" w:pos="10417"/>
            </w:tabs>
            <w:spacing w:before="1"/>
          </w:pPr>
          <w:hyperlink w:anchor="_TOC_250009" w:history="1">
            <w:r>
              <w:t>Rules</w:t>
            </w:r>
            <w:r>
              <w:rPr>
                <w:spacing w:val="-6"/>
              </w:rPr>
              <w:t xml:space="preserve"> </w:t>
            </w:r>
            <w:r>
              <w:t>on</w:t>
            </w:r>
            <w:r>
              <w:rPr>
                <w:spacing w:val="-5"/>
              </w:rPr>
              <w:t xml:space="preserve"> </w:t>
            </w:r>
            <w:r>
              <w:t>other</w:t>
            </w:r>
            <w:r>
              <w:rPr>
                <w:spacing w:val="-4"/>
              </w:rPr>
              <w:t xml:space="preserve"> </w:t>
            </w:r>
            <w:r>
              <w:t>expenses</w:t>
            </w:r>
            <w:r>
              <w:rPr>
                <w:spacing w:val="-3"/>
              </w:rPr>
              <w:t xml:space="preserve"> </w:t>
            </w:r>
            <w:r>
              <w:t>incurred</w:t>
            </w:r>
            <w:r>
              <w:rPr>
                <w:spacing w:val="-4"/>
              </w:rPr>
              <w:t xml:space="preserve"> </w:t>
            </w:r>
            <w:r>
              <w:t>during</w:t>
            </w:r>
            <w:r>
              <w:rPr>
                <w:spacing w:val="-3"/>
              </w:rPr>
              <w:t xml:space="preserve"> </w:t>
            </w:r>
            <w:r>
              <w:t>the</w:t>
            </w:r>
            <w:r>
              <w:rPr>
                <w:spacing w:val="-3"/>
              </w:rPr>
              <w:t xml:space="preserve"> </w:t>
            </w:r>
            <w:proofErr w:type="spellStart"/>
            <w:r>
              <w:t>authorised</w:t>
            </w:r>
            <w:proofErr w:type="spellEnd"/>
            <w:r>
              <w:rPr>
                <w:spacing w:val="-4"/>
              </w:rPr>
              <w:t xml:space="preserve"> </w:t>
            </w:r>
            <w:r>
              <w:rPr>
                <w:spacing w:val="-2"/>
              </w:rPr>
              <w:t>travel</w:t>
            </w:r>
            <w:r>
              <w:tab/>
            </w:r>
            <w:r>
              <w:rPr>
                <w:spacing w:val="-5"/>
                <w:w w:val="95"/>
              </w:rPr>
              <w:t>25</w:t>
            </w:r>
          </w:hyperlink>
        </w:p>
        <w:p w14:paraId="76458C4C" w14:textId="77777777" w:rsidR="00C65308" w:rsidRDefault="006F3782">
          <w:pPr>
            <w:pStyle w:val="TOC2"/>
            <w:numPr>
              <w:ilvl w:val="1"/>
              <w:numId w:val="14"/>
            </w:numPr>
            <w:tabs>
              <w:tab w:val="left" w:pos="1521"/>
              <w:tab w:val="left" w:pos="1522"/>
              <w:tab w:val="right" w:leader="dot" w:pos="10417"/>
            </w:tabs>
          </w:pPr>
          <w:hyperlink w:anchor="_TOC_250008" w:history="1">
            <w:r>
              <w:rPr>
                <w:smallCaps/>
              </w:rPr>
              <w:t>Forms</w:t>
            </w:r>
            <w:r>
              <w:rPr>
                <w:smallCaps/>
                <w:spacing w:val="-9"/>
              </w:rPr>
              <w:t xml:space="preserve"> </w:t>
            </w:r>
            <w:r>
              <w:rPr>
                <w:smallCaps/>
              </w:rPr>
              <w:t>and</w:t>
            </w:r>
            <w:r>
              <w:rPr>
                <w:smallCaps/>
                <w:spacing w:val="-5"/>
              </w:rPr>
              <w:t xml:space="preserve"> </w:t>
            </w:r>
            <w:r>
              <w:rPr>
                <w:smallCaps/>
              </w:rPr>
              <w:t>budgetary</w:t>
            </w:r>
            <w:r>
              <w:rPr>
                <w:smallCaps/>
                <w:spacing w:val="-6"/>
              </w:rPr>
              <w:t xml:space="preserve"> </w:t>
            </w:r>
            <w:r>
              <w:rPr>
                <w:smallCaps/>
                <w:spacing w:val="-2"/>
              </w:rPr>
              <w:t>rules</w:t>
            </w:r>
            <w:r>
              <w:rPr>
                <w:smallCaps/>
              </w:rPr>
              <w:tab/>
            </w:r>
            <w:r>
              <w:rPr>
                <w:smallCaps/>
                <w:spacing w:val="-6"/>
                <w:w w:val="95"/>
              </w:rPr>
              <w:t>25</w:t>
            </w:r>
          </w:hyperlink>
        </w:p>
        <w:p w14:paraId="652448F3" w14:textId="77777777" w:rsidR="00C65308" w:rsidRDefault="006F3782">
          <w:pPr>
            <w:pStyle w:val="TOC4"/>
            <w:numPr>
              <w:ilvl w:val="2"/>
              <w:numId w:val="14"/>
            </w:numPr>
            <w:tabs>
              <w:tab w:val="left" w:pos="1761"/>
              <w:tab w:val="left" w:pos="1762"/>
              <w:tab w:val="right" w:leader="dot" w:pos="10417"/>
            </w:tabs>
          </w:pPr>
          <w:hyperlink w:anchor="_TOC_250007" w:history="1">
            <w:proofErr w:type="spellStart"/>
            <w:r>
              <w:t>Authorisation</w:t>
            </w:r>
            <w:proofErr w:type="spellEnd"/>
            <w:r>
              <w:rPr>
                <w:spacing w:val="-6"/>
              </w:rPr>
              <w:t xml:space="preserve"> </w:t>
            </w:r>
            <w:r>
              <w:t>to</w:t>
            </w:r>
            <w:r>
              <w:rPr>
                <w:spacing w:val="-5"/>
              </w:rPr>
              <w:t xml:space="preserve"> </w:t>
            </w:r>
            <w:r>
              <w:rPr>
                <w:spacing w:val="-2"/>
              </w:rPr>
              <w:t>travel</w:t>
            </w:r>
            <w:r>
              <w:tab/>
            </w:r>
            <w:r>
              <w:rPr>
                <w:spacing w:val="-5"/>
              </w:rPr>
              <w:t>25</w:t>
            </w:r>
          </w:hyperlink>
        </w:p>
        <w:p w14:paraId="3C0F9088" w14:textId="77777777" w:rsidR="00C65308" w:rsidRDefault="006F3782">
          <w:pPr>
            <w:pStyle w:val="TOC4"/>
            <w:numPr>
              <w:ilvl w:val="2"/>
              <w:numId w:val="14"/>
            </w:numPr>
            <w:tabs>
              <w:tab w:val="left" w:pos="1761"/>
              <w:tab w:val="left" w:pos="1762"/>
              <w:tab w:val="right" w:leader="dot" w:pos="10417"/>
            </w:tabs>
          </w:pPr>
          <w:hyperlink w:anchor="_TOC_250006" w:history="1">
            <w:r>
              <w:t>Statement</w:t>
            </w:r>
            <w:r>
              <w:rPr>
                <w:spacing w:val="-4"/>
              </w:rPr>
              <w:t xml:space="preserve"> </w:t>
            </w:r>
            <w:r>
              <w:t>of</w:t>
            </w:r>
            <w:r>
              <w:rPr>
                <w:spacing w:val="-3"/>
              </w:rPr>
              <w:t xml:space="preserve"> </w:t>
            </w:r>
            <w:r>
              <w:t>expenses</w:t>
            </w:r>
            <w:r>
              <w:rPr>
                <w:spacing w:val="-3"/>
              </w:rPr>
              <w:t xml:space="preserve"> </w:t>
            </w:r>
            <w:r>
              <w:t>(if</w:t>
            </w:r>
            <w:r>
              <w:rPr>
                <w:spacing w:val="-4"/>
              </w:rPr>
              <w:t xml:space="preserve"> </w:t>
            </w:r>
            <w:r>
              <w:rPr>
                <w:spacing w:val="-2"/>
              </w:rPr>
              <w:t>applicable)</w:t>
            </w:r>
            <w:r>
              <w:tab/>
            </w:r>
            <w:r>
              <w:rPr>
                <w:spacing w:val="-5"/>
              </w:rPr>
              <w:t>26</w:t>
            </w:r>
          </w:hyperlink>
        </w:p>
        <w:p w14:paraId="3C288DB8" w14:textId="77777777" w:rsidR="00C65308" w:rsidRDefault="006F3782">
          <w:pPr>
            <w:pStyle w:val="TOC1"/>
            <w:numPr>
              <w:ilvl w:val="0"/>
              <w:numId w:val="14"/>
            </w:numPr>
            <w:tabs>
              <w:tab w:val="left" w:pos="1041"/>
              <w:tab w:val="left" w:pos="1042"/>
              <w:tab w:val="right" w:leader="dot" w:pos="10417"/>
            </w:tabs>
            <w:ind w:hanging="481"/>
          </w:pPr>
          <w:r>
            <w:t>HORIZONTAL</w:t>
          </w:r>
          <w:r>
            <w:rPr>
              <w:spacing w:val="-6"/>
            </w:rPr>
            <w:t xml:space="preserve"> </w:t>
          </w:r>
          <w:r>
            <w:rPr>
              <w:spacing w:val="-2"/>
            </w:rPr>
            <w:t>PROVISIONS</w:t>
          </w:r>
          <w:r>
            <w:tab/>
          </w:r>
          <w:r>
            <w:rPr>
              <w:spacing w:val="-5"/>
            </w:rPr>
            <w:t>27</w:t>
          </w:r>
        </w:p>
        <w:p w14:paraId="7AD19D4A" w14:textId="77777777" w:rsidR="00C65308" w:rsidRDefault="006F3782">
          <w:pPr>
            <w:pStyle w:val="TOC2"/>
            <w:numPr>
              <w:ilvl w:val="1"/>
              <w:numId w:val="14"/>
            </w:numPr>
            <w:tabs>
              <w:tab w:val="left" w:pos="1521"/>
              <w:tab w:val="left" w:pos="1522"/>
              <w:tab w:val="right" w:leader="dot" w:pos="10417"/>
            </w:tabs>
            <w:spacing w:before="119" w:line="240" w:lineRule="auto"/>
          </w:pPr>
          <w:hyperlink w:anchor="_TOC_250005" w:history="1">
            <w:r>
              <w:rPr>
                <w:smallCaps/>
                <w:spacing w:val="-2"/>
              </w:rPr>
              <w:t>Medical</w:t>
            </w:r>
            <w:r>
              <w:rPr>
                <w:smallCaps/>
                <w:spacing w:val="4"/>
              </w:rPr>
              <w:t xml:space="preserve"> </w:t>
            </w:r>
            <w:r>
              <w:rPr>
                <w:smallCaps/>
                <w:spacing w:val="-2"/>
              </w:rPr>
              <w:t>aspects</w:t>
            </w:r>
            <w:r>
              <w:rPr>
                <w:smallCaps/>
              </w:rPr>
              <w:tab/>
            </w:r>
            <w:r>
              <w:rPr>
                <w:smallCaps/>
                <w:spacing w:val="-6"/>
              </w:rPr>
              <w:t>27</w:t>
            </w:r>
          </w:hyperlink>
        </w:p>
        <w:p w14:paraId="568C0ABB" w14:textId="77777777" w:rsidR="00C65308" w:rsidRDefault="006F3782">
          <w:pPr>
            <w:pStyle w:val="TOC4"/>
            <w:numPr>
              <w:ilvl w:val="2"/>
              <w:numId w:val="14"/>
            </w:numPr>
            <w:tabs>
              <w:tab w:val="left" w:pos="1761"/>
              <w:tab w:val="left" w:pos="1762"/>
              <w:tab w:val="right" w:leader="dot" w:pos="10417"/>
            </w:tabs>
            <w:spacing w:before="1"/>
          </w:pPr>
          <w:hyperlink w:anchor="_TOC_250004" w:history="1">
            <w:r>
              <w:t>Ill</w:t>
            </w:r>
            <w:r>
              <w:rPr>
                <w:spacing w:val="-4"/>
              </w:rPr>
              <w:t xml:space="preserve"> </w:t>
            </w:r>
            <w:r>
              <w:t>health</w:t>
            </w:r>
            <w:r>
              <w:rPr>
                <w:spacing w:val="-3"/>
              </w:rPr>
              <w:t xml:space="preserve"> </w:t>
            </w:r>
            <w:r>
              <w:t>during</w:t>
            </w:r>
            <w:r>
              <w:rPr>
                <w:spacing w:val="-3"/>
              </w:rPr>
              <w:t xml:space="preserve"> </w:t>
            </w:r>
            <w:r>
              <w:t>a</w:t>
            </w:r>
            <w:r>
              <w:rPr>
                <w:spacing w:val="-2"/>
              </w:rPr>
              <w:t xml:space="preserve"> mission</w:t>
            </w:r>
            <w:r>
              <w:tab/>
            </w:r>
            <w:r>
              <w:rPr>
                <w:spacing w:val="-5"/>
                <w:w w:val="95"/>
              </w:rPr>
              <w:t>27</w:t>
            </w:r>
          </w:hyperlink>
        </w:p>
        <w:p w14:paraId="558482AC" w14:textId="77777777" w:rsidR="00C65308" w:rsidRDefault="006F3782">
          <w:pPr>
            <w:pStyle w:val="TOC4"/>
            <w:numPr>
              <w:ilvl w:val="2"/>
              <w:numId w:val="14"/>
            </w:numPr>
            <w:tabs>
              <w:tab w:val="left" w:pos="1761"/>
              <w:tab w:val="left" w:pos="1762"/>
              <w:tab w:val="right" w:leader="dot" w:pos="10417"/>
            </w:tabs>
          </w:pPr>
          <w:hyperlink w:anchor="_TOC_250003" w:history="1">
            <w:r>
              <w:rPr>
                <w:spacing w:val="-2"/>
              </w:rPr>
              <w:t>Vaccinations</w:t>
            </w:r>
            <w:r>
              <w:tab/>
            </w:r>
            <w:r>
              <w:rPr>
                <w:spacing w:val="-5"/>
                <w:w w:val="95"/>
              </w:rPr>
              <w:t>27</w:t>
            </w:r>
          </w:hyperlink>
        </w:p>
        <w:p w14:paraId="5795D90C" w14:textId="77777777" w:rsidR="00C65308" w:rsidRDefault="006F3782">
          <w:pPr>
            <w:pStyle w:val="TOC2"/>
            <w:numPr>
              <w:ilvl w:val="1"/>
              <w:numId w:val="14"/>
            </w:numPr>
            <w:tabs>
              <w:tab w:val="left" w:pos="1521"/>
              <w:tab w:val="left" w:pos="1522"/>
              <w:tab w:val="right" w:leader="dot" w:pos="10417"/>
            </w:tabs>
          </w:pPr>
          <w:hyperlink w:anchor="_TOC_250002" w:history="1">
            <w:r>
              <w:rPr>
                <w:spacing w:val="-2"/>
              </w:rPr>
              <w:t>GIFTS</w:t>
            </w:r>
            <w:r>
              <w:rPr>
                <w:spacing w:val="-5"/>
              </w:rPr>
              <w:t xml:space="preserve"> </w:t>
            </w:r>
            <w:r>
              <w:rPr>
                <w:spacing w:val="-2"/>
              </w:rPr>
              <w:t>OR</w:t>
            </w:r>
            <w:r>
              <w:rPr>
                <w:spacing w:val="-1"/>
              </w:rPr>
              <w:t xml:space="preserve"> </w:t>
            </w:r>
            <w:r>
              <w:rPr>
                <w:spacing w:val="-2"/>
              </w:rPr>
              <w:t>PAYMENTS</w:t>
            </w:r>
            <w:r>
              <w:rPr>
                <w:spacing w:val="-3"/>
              </w:rPr>
              <w:t xml:space="preserve"> </w:t>
            </w:r>
            <w:r>
              <w:rPr>
                <w:spacing w:val="-2"/>
              </w:rPr>
              <w:t>OFFERED</w:t>
            </w:r>
            <w:r>
              <w:rPr>
                <w:spacing w:val="-1"/>
              </w:rPr>
              <w:t xml:space="preserve"> </w:t>
            </w:r>
            <w:r>
              <w:rPr>
                <w:spacing w:val="-2"/>
              </w:rPr>
              <w:t>TO STAFF</w:t>
            </w:r>
            <w:r>
              <w:tab/>
            </w:r>
            <w:r>
              <w:rPr>
                <w:spacing w:val="-7"/>
                <w:w w:val="95"/>
              </w:rPr>
              <w:t>27</w:t>
            </w:r>
          </w:hyperlink>
        </w:p>
        <w:p w14:paraId="2AB49606" w14:textId="77777777" w:rsidR="00C65308" w:rsidRDefault="006F3782">
          <w:pPr>
            <w:pStyle w:val="TOC2"/>
            <w:numPr>
              <w:ilvl w:val="1"/>
              <w:numId w:val="14"/>
            </w:numPr>
            <w:tabs>
              <w:tab w:val="left" w:pos="1521"/>
              <w:tab w:val="left" w:pos="1522"/>
              <w:tab w:val="right" w:leader="dot" w:pos="10417"/>
            </w:tabs>
            <w:spacing w:before="1"/>
          </w:pPr>
          <w:hyperlink w:anchor="_TOC_250001" w:history="1">
            <w:r>
              <w:rPr>
                <w:smallCaps/>
                <w:spacing w:val="-2"/>
              </w:rPr>
              <w:t>Security</w:t>
            </w:r>
            <w:r>
              <w:rPr>
                <w:smallCaps/>
              </w:rPr>
              <w:tab/>
            </w:r>
            <w:r>
              <w:rPr>
                <w:smallCaps/>
                <w:spacing w:val="-6"/>
              </w:rPr>
              <w:t>27</w:t>
            </w:r>
          </w:hyperlink>
        </w:p>
        <w:p w14:paraId="6CEC36E6" w14:textId="77777777" w:rsidR="00C65308" w:rsidRDefault="006F3782">
          <w:pPr>
            <w:pStyle w:val="TOC2"/>
            <w:numPr>
              <w:ilvl w:val="1"/>
              <w:numId w:val="14"/>
            </w:numPr>
            <w:tabs>
              <w:tab w:val="left" w:pos="1521"/>
              <w:tab w:val="left" w:pos="1522"/>
              <w:tab w:val="right" w:leader="dot" w:pos="10417"/>
            </w:tabs>
          </w:pPr>
          <w:hyperlink w:anchor="_TOC_250000" w:history="1">
            <w:r>
              <w:rPr>
                <w:smallCaps/>
                <w:spacing w:val="-2"/>
              </w:rPr>
              <w:t>Additional</w:t>
            </w:r>
            <w:r>
              <w:rPr>
                <w:smallCaps/>
                <w:spacing w:val="3"/>
              </w:rPr>
              <w:t xml:space="preserve"> </w:t>
            </w:r>
            <w:r>
              <w:rPr>
                <w:smallCaps/>
                <w:spacing w:val="-2"/>
              </w:rPr>
              <w:t>travel</w:t>
            </w:r>
            <w:r>
              <w:rPr>
                <w:smallCaps/>
                <w:spacing w:val="4"/>
              </w:rPr>
              <w:t xml:space="preserve"> </w:t>
            </w:r>
            <w:r>
              <w:rPr>
                <w:smallCaps/>
                <w:spacing w:val="-2"/>
              </w:rPr>
              <w:t>insurance</w:t>
            </w:r>
            <w:r>
              <w:rPr>
                <w:smallCaps/>
              </w:rPr>
              <w:tab/>
            </w:r>
            <w:r>
              <w:rPr>
                <w:smallCaps/>
                <w:spacing w:val="-6"/>
              </w:rPr>
              <w:t>28</w:t>
            </w:r>
          </w:hyperlink>
        </w:p>
      </w:sdtContent>
    </w:sdt>
    <w:p w14:paraId="3D0303C6" w14:textId="77777777" w:rsidR="00C65308" w:rsidRDefault="006F3782">
      <w:pPr>
        <w:spacing w:before="397"/>
        <w:ind w:left="561"/>
        <w:rPr>
          <w:rFonts w:ascii="Calibri"/>
          <w:sz w:val="2"/>
        </w:rPr>
      </w:pPr>
      <w:r>
        <w:rPr>
          <w:rFonts w:ascii="Calibri"/>
          <w:spacing w:val="-5"/>
          <w:sz w:val="2"/>
        </w:rPr>
        <w:t>TOC</w:t>
      </w:r>
    </w:p>
    <w:p w14:paraId="37B4A443" w14:textId="77777777" w:rsidR="00C65308" w:rsidRDefault="00C65308">
      <w:pPr>
        <w:rPr>
          <w:rFonts w:ascii="Calibri"/>
          <w:sz w:val="2"/>
        </w:rPr>
        <w:sectPr w:rsidR="00C65308">
          <w:pgSz w:w="11910" w:h="16840"/>
          <w:pgMar w:top="1020" w:right="460" w:bottom="280" w:left="460" w:header="720" w:footer="720" w:gutter="0"/>
          <w:cols w:space="720"/>
        </w:sectPr>
      </w:pPr>
    </w:p>
    <w:p w14:paraId="280E764F" w14:textId="77777777" w:rsidR="00C65308" w:rsidRDefault="006F3782">
      <w:pPr>
        <w:pStyle w:val="ListParagraph"/>
        <w:numPr>
          <w:ilvl w:val="0"/>
          <w:numId w:val="13"/>
        </w:numPr>
        <w:tabs>
          <w:tab w:val="left" w:pos="1041"/>
          <w:tab w:val="left" w:pos="1042"/>
        </w:tabs>
        <w:spacing w:before="63"/>
        <w:ind w:hanging="481"/>
        <w:rPr>
          <w:b/>
        </w:rPr>
      </w:pPr>
      <w:bookmarkStart w:id="0" w:name="1._Introduction"/>
      <w:bookmarkEnd w:id="0"/>
      <w:r>
        <w:rPr>
          <w:b/>
          <w:spacing w:val="-2"/>
          <w:sz w:val="28"/>
        </w:rPr>
        <w:lastRenderedPageBreak/>
        <w:t>I</w:t>
      </w:r>
      <w:r>
        <w:rPr>
          <w:b/>
          <w:spacing w:val="-2"/>
        </w:rPr>
        <w:t>NTRODUCTION</w:t>
      </w:r>
    </w:p>
    <w:p w14:paraId="4DDD719E" w14:textId="77777777" w:rsidR="00C65308" w:rsidRDefault="00C65308">
      <w:pPr>
        <w:pStyle w:val="BodyText"/>
        <w:spacing w:before="2"/>
        <w:ind w:left="0"/>
        <w:jc w:val="left"/>
        <w:rPr>
          <w:b/>
        </w:rPr>
      </w:pPr>
    </w:p>
    <w:p w14:paraId="435C87B9" w14:textId="77777777" w:rsidR="00C65308" w:rsidRDefault="006F3782">
      <w:pPr>
        <w:pStyle w:val="Heading1"/>
        <w:numPr>
          <w:ilvl w:val="1"/>
          <w:numId w:val="13"/>
        </w:numPr>
        <w:tabs>
          <w:tab w:val="left" w:pos="1413"/>
        </w:tabs>
        <w:ind w:hanging="568"/>
      </w:pPr>
      <w:bookmarkStart w:id="1" w:name="_TOC_250047"/>
      <w:bookmarkEnd w:id="1"/>
      <w:r>
        <w:rPr>
          <w:spacing w:val="-2"/>
        </w:rPr>
        <w:t>Scope</w:t>
      </w:r>
    </w:p>
    <w:p w14:paraId="4FCFAF6E" w14:textId="77777777" w:rsidR="00C65308" w:rsidRDefault="006F3782">
      <w:pPr>
        <w:pStyle w:val="BodyText"/>
        <w:spacing w:before="243" w:line="247" w:lineRule="auto"/>
        <w:ind w:right="566"/>
      </w:pPr>
      <w:r>
        <w:t xml:space="preserve">This guide covers both missions, covered by a mission order, and </w:t>
      </w:r>
      <w:proofErr w:type="spellStart"/>
      <w:r>
        <w:t>authorised</w:t>
      </w:r>
      <w:proofErr w:type="spellEnd"/>
      <w:r>
        <w:t xml:space="preserve"> travel, for example in connection with an external event.</w:t>
      </w:r>
    </w:p>
    <w:p w14:paraId="6D89E606" w14:textId="77777777" w:rsidR="00C65308" w:rsidRDefault="006F3782">
      <w:pPr>
        <w:pStyle w:val="BodyText"/>
        <w:spacing w:before="158" w:line="247" w:lineRule="auto"/>
        <w:ind w:right="560"/>
      </w:pPr>
      <w:r>
        <w:t>As part of its participation in EMAS</w:t>
      </w:r>
      <w:r>
        <w:rPr>
          <w:vertAlign w:val="superscript"/>
        </w:rPr>
        <w:t>1</w:t>
      </w:r>
      <w:r>
        <w:t>, the Commission encourages as far as possible the use of other communication methods</w:t>
      </w:r>
      <w:r>
        <w:t>, and in particular the use of videoconferencing.</w:t>
      </w:r>
    </w:p>
    <w:p w14:paraId="5E4A76EE" w14:textId="77777777" w:rsidR="00C65308" w:rsidRDefault="006F3782">
      <w:pPr>
        <w:pStyle w:val="BodyText"/>
        <w:spacing w:before="158" w:line="247" w:lineRule="auto"/>
        <w:ind w:right="565"/>
      </w:pPr>
      <w:r>
        <w:t>Any reference in this guide to a person of the male sex shall be deemed also to constitute a reference</w:t>
      </w:r>
      <w:r>
        <w:rPr>
          <w:spacing w:val="40"/>
        </w:rPr>
        <w:t xml:space="preserve"> </w:t>
      </w:r>
      <w:r>
        <w:t>to a person of the female sex, and vice versa, unless the context clearly indicates otherwise.</w:t>
      </w:r>
    </w:p>
    <w:p w14:paraId="69C160F3" w14:textId="77777777" w:rsidR="00C65308" w:rsidRDefault="006F3782">
      <w:pPr>
        <w:pStyle w:val="BodyText"/>
        <w:spacing w:before="152"/>
        <w:ind w:right="558"/>
      </w:pPr>
      <w:r>
        <w:t xml:space="preserve">A </w:t>
      </w:r>
      <w:r>
        <w:rPr>
          <w:b/>
          <w:u w:val="single"/>
        </w:rPr>
        <w:t>missio</w:t>
      </w:r>
      <w:r>
        <w:rPr>
          <w:b/>
          <w:u w:val="single"/>
        </w:rPr>
        <w:t>n (instruction to travel)</w:t>
      </w:r>
      <w:r>
        <w:rPr>
          <w:b/>
        </w:rPr>
        <w:t xml:space="preserve"> </w:t>
      </w:r>
      <w:r>
        <w:t>(see section 2.</w:t>
      </w:r>
      <w:r>
        <w:rPr>
          <w:spacing w:val="-2"/>
        </w:rPr>
        <w:t xml:space="preserve"> </w:t>
      </w:r>
      <w:r>
        <w:t>Missions covered by a mission order) is travel away from the place of employment solely in the interests of the service, on the instructions of a line manager or the appointing authority.</w:t>
      </w:r>
    </w:p>
    <w:p w14:paraId="3AB137F9" w14:textId="77777777" w:rsidR="00C65308" w:rsidRDefault="006F3782">
      <w:pPr>
        <w:pStyle w:val="BodyText"/>
        <w:spacing w:before="165" w:line="247" w:lineRule="auto"/>
        <w:ind w:right="559"/>
      </w:pPr>
      <w:proofErr w:type="spellStart"/>
      <w:r>
        <w:rPr>
          <w:b/>
          <w:u w:val="single"/>
        </w:rPr>
        <w:t>Authorised</w:t>
      </w:r>
      <w:proofErr w:type="spellEnd"/>
      <w:r>
        <w:rPr>
          <w:b/>
          <w:spacing w:val="40"/>
          <w:u w:val="single"/>
        </w:rPr>
        <w:t xml:space="preserve"> </w:t>
      </w:r>
      <w:r>
        <w:rPr>
          <w:b/>
          <w:u w:val="single"/>
        </w:rPr>
        <w:t>travel</w:t>
      </w:r>
      <w:r>
        <w:rPr>
          <w:b/>
          <w:spacing w:val="-2"/>
        </w:rPr>
        <w:t xml:space="preserve"> </w:t>
      </w:r>
      <w:r>
        <w:t>(</w:t>
      </w:r>
      <w:proofErr w:type="spellStart"/>
      <w:r>
        <w:rPr>
          <w:b/>
        </w:rPr>
        <w:t>authorisation</w:t>
      </w:r>
      <w:proofErr w:type="spellEnd"/>
      <w:r>
        <w:rPr>
          <w:b/>
          <w:spacing w:val="40"/>
        </w:rPr>
        <w:t xml:space="preserve"> </w:t>
      </w:r>
      <w:r>
        <w:rPr>
          <w:b/>
        </w:rPr>
        <w:t>to</w:t>
      </w:r>
      <w:r>
        <w:rPr>
          <w:b/>
          <w:spacing w:val="40"/>
        </w:rPr>
        <w:t xml:space="preserve"> </w:t>
      </w:r>
      <w:r>
        <w:rPr>
          <w:b/>
        </w:rPr>
        <w:t>travel</w:t>
      </w:r>
      <w:r>
        <w:t>)</w:t>
      </w:r>
      <w:r>
        <w:rPr>
          <w:i/>
        </w:rPr>
        <w:t>,</w:t>
      </w:r>
      <w:r>
        <w:rPr>
          <w:i/>
          <w:spacing w:val="40"/>
        </w:rPr>
        <w:t xml:space="preserve"> </w:t>
      </w:r>
      <w:r>
        <w:t>for</w:t>
      </w:r>
      <w:r>
        <w:rPr>
          <w:spacing w:val="40"/>
        </w:rPr>
        <w:t xml:space="preserve"> </w:t>
      </w:r>
      <w:r>
        <w:t>example</w:t>
      </w:r>
      <w:r>
        <w:rPr>
          <w:spacing w:val="40"/>
        </w:rPr>
        <w:t xml:space="preserve"> </w:t>
      </w:r>
      <w:r>
        <w:t>in</w:t>
      </w:r>
      <w:r>
        <w:rPr>
          <w:spacing w:val="40"/>
        </w:rPr>
        <w:t xml:space="preserve"> </w:t>
      </w:r>
      <w:r>
        <w:t>connecti</w:t>
      </w:r>
      <w:r>
        <w:t>on</w:t>
      </w:r>
      <w:r>
        <w:rPr>
          <w:spacing w:val="40"/>
        </w:rPr>
        <w:t xml:space="preserve"> </w:t>
      </w:r>
      <w:r>
        <w:t>with</w:t>
      </w:r>
      <w:r>
        <w:rPr>
          <w:spacing w:val="40"/>
        </w:rPr>
        <w:t xml:space="preserve"> </w:t>
      </w:r>
      <w:r>
        <w:t>an</w:t>
      </w:r>
      <w:r>
        <w:rPr>
          <w:spacing w:val="40"/>
        </w:rPr>
        <w:t xml:space="preserve"> </w:t>
      </w:r>
      <w:r>
        <w:t>external</w:t>
      </w:r>
      <w:r>
        <w:rPr>
          <w:spacing w:val="40"/>
        </w:rPr>
        <w:t xml:space="preserve"> </w:t>
      </w:r>
      <w:r>
        <w:t>event (see</w:t>
      </w:r>
      <w:r>
        <w:rPr>
          <w:spacing w:val="-1"/>
        </w:rPr>
        <w:t xml:space="preserve"> </w:t>
      </w:r>
      <w:r>
        <w:t xml:space="preserve">section 3. </w:t>
      </w:r>
      <w:proofErr w:type="spellStart"/>
      <w:r>
        <w:t>Authorised</w:t>
      </w:r>
      <w:proofErr w:type="spellEnd"/>
      <w:r>
        <w:t xml:space="preserve"> travel), is travel on a voluntary basis, away from the Commission’s buildings, primarily in the individual interests of the person concerned but which also involves some benefit for the service. It is co</w:t>
      </w:r>
      <w:r>
        <w:t xml:space="preserve">vered by an </w:t>
      </w:r>
      <w:proofErr w:type="spellStart"/>
      <w:r>
        <w:t>authorisation</w:t>
      </w:r>
      <w:proofErr w:type="spellEnd"/>
      <w:r>
        <w:t xml:space="preserve"> to travel.</w:t>
      </w:r>
    </w:p>
    <w:p w14:paraId="3BBD224D" w14:textId="77777777" w:rsidR="00C65308" w:rsidRDefault="00C65308">
      <w:pPr>
        <w:pStyle w:val="BodyText"/>
        <w:spacing w:before="9"/>
        <w:ind w:left="0"/>
        <w:jc w:val="left"/>
        <w:rPr>
          <w:sz w:val="23"/>
        </w:rPr>
      </w:pPr>
    </w:p>
    <w:p w14:paraId="61D9AB74" w14:textId="77777777" w:rsidR="00C65308" w:rsidRDefault="006F3782">
      <w:pPr>
        <w:pStyle w:val="Heading1"/>
        <w:numPr>
          <w:ilvl w:val="1"/>
          <w:numId w:val="13"/>
        </w:numPr>
        <w:tabs>
          <w:tab w:val="left" w:pos="1413"/>
        </w:tabs>
        <w:ind w:hanging="568"/>
      </w:pPr>
      <w:bookmarkStart w:id="2" w:name="1.2._Roles"/>
      <w:bookmarkEnd w:id="2"/>
      <w:r>
        <w:rPr>
          <w:spacing w:val="-2"/>
        </w:rPr>
        <w:t>Roles</w:t>
      </w:r>
      <w:r>
        <w:rPr>
          <w:spacing w:val="-2"/>
          <w:vertAlign w:val="superscript"/>
        </w:rPr>
        <w:t>2</w:t>
      </w:r>
    </w:p>
    <w:p w14:paraId="769365EB" w14:textId="77777777" w:rsidR="00C65308" w:rsidRDefault="006F3782">
      <w:pPr>
        <w:pStyle w:val="BodyText"/>
        <w:spacing w:before="238"/>
        <w:ind w:right="571"/>
        <w:jc w:val="left"/>
      </w:pPr>
      <w:r>
        <w:t>Everyone involved in</w:t>
      </w:r>
      <w:r>
        <w:rPr>
          <w:spacing w:val="-1"/>
        </w:rPr>
        <w:t xml:space="preserve"> </w:t>
      </w:r>
      <w:r>
        <w:t>the process of</w:t>
      </w:r>
      <w:r>
        <w:rPr>
          <w:spacing w:val="-2"/>
        </w:rPr>
        <w:t xml:space="preserve"> </w:t>
      </w:r>
      <w:proofErr w:type="spellStart"/>
      <w:r>
        <w:t>organising</w:t>
      </w:r>
      <w:proofErr w:type="spellEnd"/>
      <w:r>
        <w:t xml:space="preserve"> a</w:t>
      </w:r>
      <w:r>
        <w:rPr>
          <w:spacing w:val="-1"/>
        </w:rPr>
        <w:t xml:space="preserve"> </w:t>
      </w:r>
      <w:r>
        <w:t>mission or</w:t>
      </w:r>
      <w:r>
        <w:rPr>
          <w:spacing w:val="-1"/>
        </w:rPr>
        <w:t xml:space="preserve"> </w:t>
      </w:r>
      <w:proofErr w:type="spellStart"/>
      <w:r>
        <w:t>authorised</w:t>
      </w:r>
      <w:proofErr w:type="spellEnd"/>
      <w:r>
        <w:rPr>
          <w:spacing w:val="-1"/>
        </w:rPr>
        <w:t xml:space="preserve"> </w:t>
      </w:r>
      <w:r>
        <w:t>travel</w:t>
      </w:r>
      <w:r>
        <w:rPr>
          <w:spacing w:val="-1"/>
        </w:rPr>
        <w:t xml:space="preserve"> </w:t>
      </w:r>
      <w:r>
        <w:t>is under an obligation</w:t>
      </w:r>
      <w:r>
        <w:rPr>
          <w:spacing w:val="-1"/>
        </w:rPr>
        <w:t xml:space="preserve"> </w:t>
      </w:r>
      <w:r>
        <w:t>to act in good faith vis-à-vis the Commission.</w:t>
      </w:r>
    </w:p>
    <w:p w14:paraId="0FB9CDFA" w14:textId="77777777" w:rsidR="00C65308" w:rsidRDefault="006F3782">
      <w:pPr>
        <w:pStyle w:val="BodyText"/>
        <w:spacing w:before="124" w:line="242" w:lineRule="auto"/>
        <w:ind w:right="571"/>
        <w:jc w:val="left"/>
      </w:pPr>
      <w:r>
        <w:t>In particular, they must take account of all the following factors when deciding on the arrangements</w:t>
      </w:r>
      <w:r>
        <w:rPr>
          <w:spacing w:val="40"/>
        </w:rPr>
        <w:t xml:space="preserve"> </w:t>
      </w:r>
      <w:r>
        <w:t xml:space="preserve">for the mission or </w:t>
      </w:r>
      <w:proofErr w:type="spellStart"/>
      <w:r>
        <w:t>authorised</w:t>
      </w:r>
      <w:proofErr w:type="spellEnd"/>
      <w:r>
        <w:t xml:space="preserve"> travel:</w:t>
      </w:r>
    </w:p>
    <w:p w14:paraId="661FAEFC" w14:textId="77777777" w:rsidR="00C65308" w:rsidRDefault="006F3782">
      <w:pPr>
        <w:pStyle w:val="ListParagraph"/>
        <w:numPr>
          <w:ilvl w:val="0"/>
          <w:numId w:val="9"/>
        </w:numPr>
        <w:tabs>
          <w:tab w:val="left" w:pos="1281"/>
          <w:tab w:val="left" w:pos="1282"/>
        </w:tabs>
        <w:spacing w:before="101"/>
        <w:rPr>
          <w:sz w:val="24"/>
        </w:rPr>
      </w:pPr>
      <w:r>
        <w:rPr>
          <w:sz w:val="24"/>
        </w:rPr>
        <w:t>Optimum</w:t>
      </w:r>
      <w:r>
        <w:rPr>
          <w:spacing w:val="-2"/>
          <w:sz w:val="24"/>
        </w:rPr>
        <w:t xml:space="preserve"> </w:t>
      </w:r>
      <w:r>
        <w:rPr>
          <w:sz w:val="24"/>
        </w:rPr>
        <w:t>cost</w:t>
      </w:r>
      <w:r>
        <w:rPr>
          <w:spacing w:val="-1"/>
          <w:sz w:val="24"/>
        </w:rPr>
        <w:t xml:space="preserve"> </w:t>
      </w:r>
      <w:r>
        <w:rPr>
          <w:sz w:val="24"/>
        </w:rPr>
        <w:t>efficiency</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principle</w:t>
      </w:r>
      <w:r>
        <w:rPr>
          <w:spacing w:val="-1"/>
          <w:sz w:val="24"/>
        </w:rPr>
        <w:t xml:space="preserve"> </w:t>
      </w:r>
      <w:r>
        <w:rPr>
          <w:sz w:val="24"/>
        </w:rPr>
        <w:t>of</w:t>
      </w:r>
      <w:r>
        <w:rPr>
          <w:spacing w:val="-2"/>
          <w:sz w:val="24"/>
        </w:rPr>
        <w:t xml:space="preserve"> </w:t>
      </w:r>
      <w:r>
        <w:rPr>
          <w:sz w:val="24"/>
        </w:rPr>
        <w:t>sound</w:t>
      </w:r>
      <w:r>
        <w:rPr>
          <w:spacing w:val="-1"/>
          <w:sz w:val="24"/>
        </w:rPr>
        <w:t xml:space="preserve"> </w:t>
      </w:r>
      <w:r>
        <w:rPr>
          <w:sz w:val="24"/>
        </w:rPr>
        <w:t>financial</w:t>
      </w:r>
      <w:r>
        <w:rPr>
          <w:spacing w:val="-2"/>
          <w:sz w:val="24"/>
        </w:rPr>
        <w:t xml:space="preserve"> management,</w:t>
      </w:r>
    </w:p>
    <w:p w14:paraId="6888D81B" w14:textId="77777777" w:rsidR="00C65308" w:rsidRDefault="006F3782">
      <w:pPr>
        <w:pStyle w:val="ListParagraph"/>
        <w:numPr>
          <w:ilvl w:val="0"/>
          <w:numId w:val="9"/>
        </w:numPr>
        <w:tabs>
          <w:tab w:val="left" w:pos="1281"/>
          <w:tab w:val="left" w:pos="1282"/>
        </w:tabs>
        <w:spacing w:before="104"/>
        <w:rPr>
          <w:sz w:val="24"/>
        </w:rPr>
      </w:pPr>
      <w:r>
        <w:rPr>
          <w:sz w:val="24"/>
        </w:rPr>
        <w:t xml:space="preserve">The duty of </w:t>
      </w:r>
      <w:r>
        <w:rPr>
          <w:spacing w:val="-2"/>
          <w:sz w:val="24"/>
        </w:rPr>
        <w:t>care</w:t>
      </w:r>
      <w:r>
        <w:rPr>
          <w:spacing w:val="-2"/>
          <w:sz w:val="24"/>
          <w:vertAlign w:val="superscript"/>
        </w:rPr>
        <w:t>3</w:t>
      </w:r>
      <w:r>
        <w:rPr>
          <w:spacing w:val="-2"/>
          <w:sz w:val="24"/>
        </w:rPr>
        <w:t>,</w:t>
      </w:r>
    </w:p>
    <w:p w14:paraId="64D7667D" w14:textId="77777777" w:rsidR="00C65308" w:rsidRDefault="006F3782">
      <w:pPr>
        <w:pStyle w:val="ListParagraph"/>
        <w:numPr>
          <w:ilvl w:val="0"/>
          <w:numId w:val="9"/>
        </w:numPr>
        <w:tabs>
          <w:tab w:val="left" w:pos="1281"/>
          <w:tab w:val="left" w:pos="1282"/>
        </w:tabs>
        <w:spacing w:before="105"/>
        <w:rPr>
          <w:sz w:val="24"/>
        </w:rPr>
      </w:pPr>
      <w:r>
        <w:rPr>
          <w:sz w:val="24"/>
        </w:rPr>
        <w:t>Absence</w:t>
      </w:r>
      <w:r>
        <w:rPr>
          <w:spacing w:val="-1"/>
          <w:sz w:val="24"/>
        </w:rPr>
        <w:t xml:space="preserve"> </w:t>
      </w:r>
      <w:r>
        <w:rPr>
          <w:sz w:val="24"/>
        </w:rPr>
        <w:t xml:space="preserve">of conflict of </w:t>
      </w:r>
      <w:r>
        <w:rPr>
          <w:spacing w:val="-2"/>
          <w:sz w:val="24"/>
        </w:rPr>
        <w:t>interest,</w:t>
      </w:r>
    </w:p>
    <w:p w14:paraId="3683ABB8" w14:textId="77777777" w:rsidR="00C65308" w:rsidRDefault="006F3782">
      <w:pPr>
        <w:pStyle w:val="ListParagraph"/>
        <w:numPr>
          <w:ilvl w:val="0"/>
          <w:numId w:val="9"/>
        </w:numPr>
        <w:tabs>
          <w:tab w:val="left" w:pos="1281"/>
          <w:tab w:val="left" w:pos="1282"/>
        </w:tabs>
        <w:spacing w:before="103"/>
        <w:rPr>
          <w:sz w:val="24"/>
        </w:rPr>
      </w:pPr>
      <w:r>
        <w:rPr>
          <w:sz w:val="24"/>
        </w:rPr>
        <w:t>Upholding</w:t>
      </w:r>
      <w:r>
        <w:rPr>
          <w:spacing w:val="-7"/>
          <w:sz w:val="24"/>
        </w:rPr>
        <w:t xml:space="preserve"> </w:t>
      </w:r>
      <w:r>
        <w:rPr>
          <w:sz w:val="24"/>
        </w:rPr>
        <w:t>the</w:t>
      </w:r>
      <w:r>
        <w:rPr>
          <w:spacing w:val="-4"/>
          <w:sz w:val="24"/>
        </w:rPr>
        <w:t xml:space="preserve"> </w:t>
      </w:r>
      <w:r>
        <w:rPr>
          <w:sz w:val="24"/>
        </w:rPr>
        <w:t>Commission’s</w:t>
      </w:r>
      <w:r>
        <w:rPr>
          <w:spacing w:val="-4"/>
          <w:sz w:val="24"/>
        </w:rPr>
        <w:t xml:space="preserve"> </w:t>
      </w:r>
      <w:r>
        <w:rPr>
          <w:spacing w:val="-2"/>
          <w:sz w:val="24"/>
        </w:rPr>
        <w:t>reputation,</w:t>
      </w:r>
    </w:p>
    <w:p w14:paraId="745F714E" w14:textId="77777777" w:rsidR="00C65308" w:rsidRDefault="006F3782">
      <w:pPr>
        <w:pStyle w:val="ListParagraph"/>
        <w:numPr>
          <w:ilvl w:val="0"/>
          <w:numId w:val="9"/>
        </w:numPr>
        <w:tabs>
          <w:tab w:val="left" w:pos="1281"/>
          <w:tab w:val="left" w:pos="1282"/>
        </w:tabs>
        <w:spacing w:before="104"/>
        <w:rPr>
          <w:sz w:val="24"/>
        </w:rPr>
      </w:pPr>
      <w:r>
        <w:rPr>
          <w:sz w:val="24"/>
        </w:rPr>
        <w:t>Respect</w:t>
      </w:r>
      <w:r>
        <w:rPr>
          <w:spacing w:val="-1"/>
          <w:sz w:val="24"/>
        </w:rPr>
        <w:t xml:space="preserve"> </w:t>
      </w:r>
      <w:r>
        <w:rPr>
          <w:sz w:val="24"/>
        </w:rPr>
        <w:t xml:space="preserve">for the dignity of the </w:t>
      </w:r>
      <w:r>
        <w:rPr>
          <w:spacing w:val="-2"/>
          <w:sz w:val="24"/>
        </w:rPr>
        <w:t>service,</w:t>
      </w:r>
    </w:p>
    <w:p w14:paraId="0C8AB7C6" w14:textId="77777777" w:rsidR="00C65308" w:rsidRDefault="006F3782">
      <w:pPr>
        <w:pStyle w:val="ListParagraph"/>
        <w:numPr>
          <w:ilvl w:val="0"/>
          <w:numId w:val="9"/>
        </w:numPr>
        <w:tabs>
          <w:tab w:val="left" w:pos="1281"/>
          <w:tab w:val="left" w:pos="1282"/>
        </w:tabs>
        <w:spacing w:before="105"/>
        <w:rPr>
          <w:sz w:val="24"/>
        </w:rPr>
      </w:pPr>
      <w:r>
        <w:rPr>
          <w:sz w:val="24"/>
        </w:rPr>
        <w:t>Respect</w:t>
      </w:r>
      <w:r>
        <w:rPr>
          <w:spacing w:val="-1"/>
          <w:sz w:val="24"/>
        </w:rPr>
        <w:t xml:space="preserve"> </w:t>
      </w:r>
      <w:r>
        <w:rPr>
          <w:sz w:val="24"/>
        </w:rPr>
        <w:t>for</w:t>
      </w:r>
      <w:r>
        <w:rPr>
          <w:spacing w:val="-1"/>
          <w:sz w:val="24"/>
        </w:rPr>
        <w:t xml:space="preserve"> </w:t>
      </w:r>
      <w:r>
        <w:rPr>
          <w:sz w:val="24"/>
        </w:rPr>
        <w:t xml:space="preserve">work-life </w:t>
      </w:r>
      <w:r>
        <w:rPr>
          <w:spacing w:val="-2"/>
          <w:sz w:val="24"/>
        </w:rPr>
        <w:t>balance.</w:t>
      </w:r>
    </w:p>
    <w:p w14:paraId="40B8D2EA" w14:textId="77777777" w:rsidR="00C65308" w:rsidRDefault="00C65308">
      <w:pPr>
        <w:pStyle w:val="BodyText"/>
        <w:ind w:left="0"/>
        <w:jc w:val="left"/>
        <w:rPr>
          <w:sz w:val="28"/>
        </w:rPr>
      </w:pPr>
    </w:p>
    <w:p w14:paraId="0D802664" w14:textId="77777777" w:rsidR="00C65308" w:rsidRDefault="006F3782">
      <w:pPr>
        <w:pStyle w:val="BodyText"/>
        <w:spacing w:before="195"/>
        <w:jc w:val="left"/>
      </w:pPr>
      <w:r>
        <w:t>The</w:t>
      </w:r>
      <w:r>
        <w:rPr>
          <w:spacing w:val="-1"/>
        </w:rPr>
        <w:t xml:space="preserve"> </w:t>
      </w:r>
      <w:r>
        <w:t>competent</w:t>
      </w:r>
      <w:r>
        <w:rPr>
          <w:spacing w:val="-1"/>
        </w:rPr>
        <w:t xml:space="preserve"> </w:t>
      </w:r>
      <w:r>
        <w:t>authorities</w:t>
      </w:r>
      <w:r>
        <w:rPr>
          <w:spacing w:val="-1"/>
        </w:rPr>
        <w:t xml:space="preserve"> </w:t>
      </w:r>
      <w:r>
        <w:t>empowered</w:t>
      </w:r>
      <w:r>
        <w:rPr>
          <w:spacing w:val="-1"/>
        </w:rPr>
        <w:t xml:space="preserve"> </w:t>
      </w:r>
      <w:r>
        <w:t>to</w:t>
      </w:r>
      <w:r>
        <w:rPr>
          <w:spacing w:val="-2"/>
        </w:rPr>
        <w:t xml:space="preserve"> </w:t>
      </w:r>
      <w:proofErr w:type="spellStart"/>
      <w:r>
        <w:t>authorise</w:t>
      </w:r>
      <w:proofErr w:type="spellEnd"/>
      <w:r>
        <w:rPr>
          <w:spacing w:val="-1"/>
        </w:rPr>
        <w:t xml:space="preserve"> </w:t>
      </w:r>
      <w:r>
        <w:t>a</w:t>
      </w:r>
      <w:r>
        <w:rPr>
          <w:spacing w:val="-2"/>
        </w:rPr>
        <w:t xml:space="preserve"> </w:t>
      </w:r>
      <w:r>
        <w:t>mission</w:t>
      </w:r>
      <w:r>
        <w:rPr>
          <w:spacing w:val="-1"/>
        </w:rPr>
        <w:t xml:space="preserve"> </w:t>
      </w:r>
      <w:r>
        <w:t>for</w:t>
      </w:r>
      <w:r>
        <w:rPr>
          <w:spacing w:val="-2"/>
        </w:rPr>
        <w:t xml:space="preserve"> </w:t>
      </w:r>
      <w:r>
        <w:t>an</w:t>
      </w:r>
      <w:r>
        <w:rPr>
          <w:spacing w:val="-2"/>
        </w:rPr>
        <w:t xml:space="preserve"> </w:t>
      </w:r>
      <w:r>
        <w:t>official</w:t>
      </w:r>
      <w:r>
        <w:rPr>
          <w:spacing w:val="-1"/>
        </w:rPr>
        <w:t xml:space="preserve"> </w:t>
      </w:r>
      <w:r>
        <w:t>or</w:t>
      </w:r>
      <w:r>
        <w:rPr>
          <w:spacing w:val="-1"/>
        </w:rPr>
        <w:t xml:space="preserve"> </w:t>
      </w:r>
      <w:r>
        <w:t>other</w:t>
      </w:r>
      <w:r>
        <w:rPr>
          <w:spacing w:val="-2"/>
        </w:rPr>
        <w:t xml:space="preserve"> </w:t>
      </w:r>
      <w:r>
        <w:t>staff</w:t>
      </w:r>
      <w:r>
        <w:rPr>
          <w:spacing w:val="-1"/>
        </w:rPr>
        <w:t xml:space="preserve"> </w:t>
      </w:r>
      <w:r>
        <w:t>member, and powers of sub-dele</w:t>
      </w:r>
      <w:r>
        <w:t>gation, are laid down in the internal rules</w:t>
      </w:r>
      <w:r>
        <w:rPr>
          <w:vertAlign w:val="superscript"/>
        </w:rPr>
        <w:t>4</w:t>
      </w:r>
      <w:r>
        <w:t xml:space="preserve"> adopted by the Commission.</w:t>
      </w:r>
    </w:p>
    <w:p w14:paraId="084D7378" w14:textId="77777777" w:rsidR="00C65308" w:rsidRDefault="006F3782">
      <w:pPr>
        <w:pStyle w:val="ListParagraph"/>
        <w:numPr>
          <w:ilvl w:val="0"/>
          <w:numId w:val="12"/>
        </w:numPr>
        <w:tabs>
          <w:tab w:val="left" w:pos="988"/>
        </w:tabs>
        <w:spacing w:before="160"/>
        <w:ind w:right="560"/>
        <w:jc w:val="both"/>
        <w:rPr>
          <w:sz w:val="24"/>
        </w:rPr>
      </w:pPr>
      <w:r>
        <w:rPr>
          <w:sz w:val="24"/>
        </w:rPr>
        <w:t xml:space="preserve">The </w:t>
      </w:r>
      <w:r>
        <w:rPr>
          <w:b/>
          <w:sz w:val="24"/>
          <w:u w:val="single"/>
        </w:rPr>
        <w:t>person concerned</w:t>
      </w:r>
      <w:r>
        <w:rPr>
          <w:b/>
          <w:sz w:val="24"/>
        </w:rPr>
        <w:t xml:space="preserve"> </w:t>
      </w:r>
      <w:r>
        <w:rPr>
          <w:sz w:val="24"/>
        </w:rPr>
        <w:t xml:space="preserve">is the staff member going on mission or the person carrying out the </w:t>
      </w:r>
      <w:proofErr w:type="spellStart"/>
      <w:r>
        <w:rPr>
          <w:sz w:val="24"/>
        </w:rPr>
        <w:t>authorised</w:t>
      </w:r>
      <w:proofErr w:type="spellEnd"/>
      <w:r>
        <w:rPr>
          <w:sz w:val="24"/>
        </w:rPr>
        <w:t xml:space="preserve"> travel. They may be an official, a member of the temporary staff, a member of the co</w:t>
      </w:r>
      <w:r>
        <w:rPr>
          <w:sz w:val="24"/>
        </w:rPr>
        <w:t>ntract</w:t>
      </w:r>
      <w:r>
        <w:rPr>
          <w:spacing w:val="26"/>
          <w:sz w:val="24"/>
        </w:rPr>
        <w:t xml:space="preserve"> </w:t>
      </w:r>
      <w:r>
        <w:rPr>
          <w:sz w:val="24"/>
        </w:rPr>
        <w:t>staff,</w:t>
      </w:r>
      <w:r>
        <w:rPr>
          <w:spacing w:val="27"/>
          <w:sz w:val="24"/>
        </w:rPr>
        <w:t xml:space="preserve"> </w:t>
      </w:r>
      <w:r>
        <w:rPr>
          <w:sz w:val="24"/>
        </w:rPr>
        <w:t>a</w:t>
      </w:r>
      <w:r>
        <w:rPr>
          <w:spacing w:val="28"/>
          <w:sz w:val="24"/>
        </w:rPr>
        <w:t xml:space="preserve"> </w:t>
      </w:r>
      <w:r>
        <w:rPr>
          <w:sz w:val="24"/>
        </w:rPr>
        <w:t>local</w:t>
      </w:r>
      <w:r>
        <w:rPr>
          <w:spacing w:val="28"/>
          <w:sz w:val="24"/>
        </w:rPr>
        <w:t xml:space="preserve"> </w:t>
      </w:r>
      <w:r>
        <w:rPr>
          <w:sz w:val="24"/>
        </w:rPr>
        <w:t>staff</w:t>
      </w:r>
      <w:r>
        <w:rPr>
          <w:spacing w:val="28"/>
          <w:sz w:val="24"/>
        </w:rPr>
        <w:t xml:space="preserve"> </w:t>
      </w:r>
      <w:r>
        <w:rPr>
          <w:sz w:val="24"/>
        </w:rPr>
        <w:t>member</w:t>
      </w:r>
      <w:r>
        <w:rPr>
          <w:spacing w:val="27"/>
          <w:sz w:val="24"/>
        </w:rPr>
        <w:t xml:space="preserve"> </w:t>
      </w:r>
      <w:r>
        <w:rPr>
          <w:sz w:val="24"/>
        </w:rPr>
        <w:t>or</w:t>
      </w:r>
      <w:r>
        <w:rPr>
          <w:spacing w:val="28"/>
          <w:sz w:val="24"/>
        </w:rPr>
        <w:t xml:space="preserve"> </w:t>
      </w:r>
      <w:r>
        <w:rPr>
          <w:sz w:val="24"/>
        </w:rPr>
        <w:t>a</w:t>
      </w:r>
      <w:r>
        <w:rPr>
          <w:spacing w:val="28"/>
          <w:sz w:val="24"/>
        </w:rPr>
        <w:t xml:space="preserve"> </w:t>
      </w:r>
      <w:r>
        <w:rPr>
          <w:sz w:val="24"/>
        </w:rPr>
        <w:t>special</w:t>
      </w:r>
      <w:r>
        <w:rPr>
          <w:spacing w:val="28"/>
          <w:sz w:val="24"/>
        </w:rPr>
        <w:t xml:space="preserve"> </w:t>
      </w:r>
      <w:r>
        <w:rPr>
          <w:sz w:val="24"/>
        </w:rPr>
        <w:t>adviser.</w:t>
      </w:r>
      <w:r>
        <w:rPr>
          <w:spacing w:val="26"/>
          <w:sz w:val="24"/>
        </w:rPr>
        <w:t xml:space="preserve"> </w:t>
      </w:r>
      <w:r>
        <w:rPr>
          <w:sz w:val="24"/>
        </w:rPr>
        <w:t>The</w:t>
      </w:r>
      <w:r>
        <w:rPr>
          <w:spacing w:val="26"/>
          <w:sz w:val="24"/>
        </w:rPr>
        <w:t xml:space="preserve"> </w:t>
      </w:r>
      <w:r>
        <w:rPr>
          <w:sz w:val="24"/>
        </w:rPr>
        <w:t>provisions</w:t>
      </w:r>
      <w:r>
        <w:rPr>
          <w:spacing w:val="28"/>
          <w:sz w:val="24"/>
        </w:rPr>
        <w:t xml:space="preserve"> </w:t>
      </w:r>
      <w:r>
        <w:rPr>
          <w:sz w:val="24"/>
        </w:rPr>
        <w:t>of</w:t>
      </w:r>
      <w:r>
        <w:rPr>
          <w:spacing w:val="27"/>
          <w:sz w:val="24"/>
        </w:rPr>
        <w:t xml:space="preserve"> </w:t>
      </w:r>
      <w:r>
        <w:rPr>
          <w:sz w:val="24"/>
        </w:rPr>
        <w:t>this</w:t>
      </w:r>
      <w:r>
        <w:rPr>
          <w:spacing w:val="28"/>
          <w:sz w:val="24"/>
        </w:rPr>
        <w:t xml:space="preserve"> </w:t>
      </w:r>
      <w:r>
        <w:rPr>
          <w:sz w:val="24"/>
        </w:rPr>
        <w:t>guide</w:t>
      </w:r>
      <w:r>
        <w:rPr>
          <w:spacing w:val="28"/>
          <w:sz w:val="24"/>
        </w:rPr>
        <w:t xml:space="preserve"> </w:t>
      </w:r>
      <w:r>
        <w:rPr>
          <w:sz w:val="24"/>
        </w:rPr>
        <w:t>apply</w:t>
      </w:r>
      <w:r>
        <w:rPr>
          <w:spacing w:val="27"/>
          <w:sz w:val="24"/>
        </w:rPr>
        <w:t xml:space="preserve"> </w:t>
      </w:r>
      <w:r>
        <w:rPr>
          <w:sz w:val="24"/>
        </w:rPr>
        <w:t>by</w:t>
      </w:r>
    </w:p>
    <w:p w14:paraId="1E536B5B" w14:textId="77777777" w:rsidR="00C65308" w:rsidRDefault="00C65308">
      <w:pPr>
        <w:pStyle w:val="BodyText"/>
        <w:ind w:left="0"/>
        <w:jc w:val="left"/>
        <w:rPr>
          <w:sz w:val="20"/>
        </w:rPr>
      </w:pPr>
    </w:p>
    <w:p w14:paraId="014A54B5" w14:textId="24FC9780" w:rsidR="00C65308" w:rsidRDefault="00DC55F1">
      <w:pPr>
        <w:pStyle w:val="BodyText"/>
        <w:spacing w:before="6"/>
        <w:ind w:left="0"/>
        <w:jc w:val="left"/>
        <w:rPr>
          <w:sz w:val="13"/>
        </w:rPr>
      </w:pPr>
      <w:r>
        <w:rPr>
          <w:noProof/>
        </w:rPr>
        <mc:AlternateContent>
          <mc:Choice Requires="wps">
            <w:drawing>
              <wp:anchor distT="0" distB="0" distL="0" distR="0" simplePos="0" relativeHeight="487588864" behindDoc="1" locked="0" layoutInCell="1" allowOverlap="1" wp14:anchorId="62B809F4" wp14:editId="2FBDF213">
                <wp:simplePos x="0" y="0"/>
                <wp:positionH relativeFrom="page">
                  <wp:posOffset>648335</wp:posOffset>
                </wp:positionH>
                <wp:positionV relativeFrom="paragraph">
                  <wp:posOffset>114300</wp:posOffset>
                </wp:positionV>
                <wp:extent cx="1828800" cy="6350"/>
                <wp:effectExtent l="0" t="0" r="0" b="0"/>
                <wp:wrapTopAndBottom/>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9657A" id="docshape3" o:spid="_x0000_s1026" style="position:absolute;margin-left:51.05pt;margin-top:9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" fillcolor="black" stroked="f">
                <w10:wrap type="topAndBottom" anchorx="page"/>
              </v:rect>
            </w:pict>
          </mc:Fallback>
        </mc:AlternateContent>
      </w:r>
    </w:p>
    <w:p w14:paraId="1BA064A5" w14:textId="77777777" w:rsidR="00C65308" w:rsidRDefault="006F3782">
      <w:pPr>
        <w:spacing w:before="115"/>
        <w:ind w:left="561"/>
        <w:jc w:val="both"/>
        <w:rPr>
          <w:sz w:val="20"/>
        </w:rPr>
      </w:pPr>
      <w:proofErr w:type="gramStart"/>
      <w:r>
        <w:rPr>
          <w:sz w:val="20"/>
          <w:vertAlign w:val="superscript"/>
        </w:rPr>
        <w:t>1</w:t>
      </w:r>
      <w:r>
        <w:rPr>
          <w:spacing w:val="67"/>
          <w:w w:val="150"/>
          <w:sz w:val="20"/>
        </w:rPr>
        <w:t xml:space="preserve">  </w:t>
      </w:r>
      <w:r>
        <w:rPr>
          <w:sz w:val="20"/>
        </w:rPr>
        <w:t>EMAS</w:t>
      </w:r>
      <w:proofErr w:type="gramEnd"/>
      <w:r>
        <w:rPr>
          <w:sz w:val="20"/>
        </w:rPr>
        <w:t>,</w:t>
      </w:r>
      <w:r>
        <w:rPr>
          <w:spacing w:val="-1"/>
          <w:sz w:val="20"/>
        </w:rPr>
        <w:t xml:space="preserve"> </w:t>
      </w:r>
      <w:r>
        <w:rPr>
          <w:sz w:val="20"/>
        </w:rPr>
        <w:t>‘The</w:t>
      </w:r>
      <w:r>
        <w:rPr>
          <w:spacing w:val="-1"/>
          <w:sz w:val="20"/>
        </w:rPr>
        <w:t xml:space="preserve"> </w:t>
      </w:r>
      <w:r>
        <w:rPr>
          <w:sz w:val="20"/>
        </w:rPr>
        <w:t>European</w:t>
      </w:r>
      <w:r>
        <w:rPr>
          <w:spacing w:val="-1"/>
          <w:sz w:val="20"/>
        </w:rPr>
        <w:t xml:space="preserve"> </w:t>
      </w:r>
      <w:r>
        <w:rPr>
          <w:sz w:val="20"/>
        </w:rPr>
        <w:t>Eco-Management</w:t>
      </w:r>
      <w:r>
        <w:rPr>
          <w:spacing w:val="-1"/>
          <w:sz w:val="20"/>
        </w:rPr>
        <w:t xml:space="preserve"> </w:t>
      </w:r>
      <w:r>
        <w:rPr>
          <w:sz w:val="20"/>
        </w:rPr>
        <w:t>and</w:t>
      </w:r>
      <w:r>
        <w:rPr>
          <w:spacing w:val="-1"/>
          <w:sz w:val="20"/>
        </w:rPr>
        <w:t xml:space="preserve"> </w:t>
      </w:r>
      <w:r>
        <w:rPr>
          <w:sz w:val="20"/>
        </w:rPr>
        <w:t>Audit</w:t>
      </w:r>
      <w:r>
        <w:rPr>
          <w:spacing w:val="-1"/>
          <w:sz w:val="20"/>
        </w:rPr>
        <w:t xml:space="preserve"> </w:t>
      </w:r>
      <w:r>
        <w:rPr>
          <w:spacing w:val="-2"/>
          <w:sz w:val="20"/>
        </w:rPr>
        <w:t>Scheme’.</w:t>
      </w:r>
    </w:p>
    <w:p w14:paraId="7341CCF4" w14:textId="77777777" w:rsidR="00C65308" w:rsidRDefault="006F3782">
      <w:pPr>
        <w:spacing w:before="60"/>
        <w:ind w:left="561"/>
        <w:jc w:val="both"/>
        <w:rPr>
          <w:sz w:val="20"/>
        </w:rPr>
      </w:pPr>
      <w:proofErr w:type="gramStart"/>
      <w:r>
        <w:rPr>
          <w:sz w:val="20"/>
          <w:vertAlign w:val="superscript"/>
        </w:rPr>
        <w:t>2</w:t>
      </w:r>
      <w:r>
        <w:rPr>
          <w:spacing w:val="68"/>
          <w:w w:val="150"/>
          <w:sz w:val="20"/>
        </w:rPr>
        <w:t xml:space="preserve">  </w:t>
      </w:r>
      <w:r>
        <w:rPr>
          <w:sz w:val="20"/>
        </w:rPr>
        <w:t>The</w:t>
      </w:r>
      <w:proofErr w:type="gramEnd"/>
      <w:r>
        <w:rPr>
          <w:sz w:val="20"/>
        </w:rPr>
        <w:t xml:space="preserve"> rules</w:t>
      </w:r>
      <w:r>
        <w:rPr>
          <w:spacing w:val="-3"/>
          <w:sz w:val="20"/>
        </w:rPr>
        <w:t xml:space="preserve"> </w:t>
      </w:r>
      <w:r>
        <w:rPr>
          <w:sz w:val="20"/>
        </w:rPr>
        <w:t>set</w:t>
      </w:r>
      <w:r>
        <w:rPr>
          <w:spacing w:val="-1"/>
          <w:sz w:val="20"/>
        </w:rPr>
        <w:t xml:space="preserve"> </w:t>
      </w:r>
      <w:r>
        <w:rPr>
          <w:sz w:val="20"/>
        </w:rPr>
        <w:t>out</w:t>
      </w:r>
      <w:r>
        <w:rPr>
          <w:spacing w:val="-1"/>
          <w:sz w:val="20"/>
        </w:rPr>
        <w:t xml:space="preserve"> </w:t>
      </w:r>
      <w:r>
        <w:rPr>
          <w:sz w:val="20"/>
        </w:rPr>
        <w:t>in</w:t>
      </w:r>
      <w:r>
        <w:rPr>
          <w:spacing w:val="-1"/>
          <w:sz w:val="20"/>
        </w:rPr>
        <w:t xml:space="preserve"> </w:t>
      </w:r>
      <w:r>
        <w:rPr>
          <w:sz w:val="20"/>
        </w:rPr>
        <w:t>this</w:t>
      </w:r>
      <w:r>
        <w:rPr>
          <w:spacing w:val="-1"/>
          <w:sz w:val="20"/>
        </w:rPr>
        <w:t xml:space="preserve"> </w:t>
      </w:r>
      <w:r>
        <w:rPr>
          <w:sz w:val="20"/>
        </w:rPr>
        <w:t>section</w:t>
      </w:r>
      <w:r>
        <w:rPr>
          <w:spacing w:val="-2"/>
          <w:sz w:val="20"/>
        </w:rPr>
        <w:t xml:space="preserve"> </w:t>
      </w:r>
      <w:r>
        <w:rPr>
          <w:sz w:val="20"/>
        </w:rPr>
        <w:t>1.2. Roles</w:t>
      </w:r>
      <w:r>
        <w:rPr>
          <w:spacing w:val="-1"/>
          <w:sz w:val="20"/>
        </w:rPr>
        <w:t xml:space="preserve"> </w:t>
      </w:r>
      <w:r>
        <w:rPr>
          <w:sz w:val="20"/>
        </w:rPr>
        <w:t>apply</w:t>
      </w:r>
      <w:r>
        <w:rPr>
          <w:spacing w:val="-3"/>
          <w:sz w:val="20"/>
        </w:rPr>
        <w:t xml:space="preserve"> </w:t>
      </w:r>
      <w:r>
        <w:rPr>
          <w:sz w:val="20"/>
        </w:rPr>
        <w:t>to</w:t>
      </w:r>
      <w:r>
        <w:rPr>
          <w:spacing w:val="-1"/>
          <w:sz w:val="20"/>
        </w:rPr>
        <w:t xml:space="preserve"> </w:t>
      </w:r>
      <w:r>
        <w:rPr>
          <w:sz w:val="20"/>
        </w:rPr>
        <w:t>missions</w:t>
      </w:r>
      <w:r>
        <w:rPr>
          <w:spacing w:val="-3"/>
          <w:sz w:val="20"/>
        </w:rPr>
        <w:t xml:space="preserve"> </w:t>
      </w:r>
      <w:r>
        <w:rPr>
          <w:sz w:val="20"/>
        </w:rPr>
        <w:t>and,</w:t>
      </w:r>
      <w:r>
        <w:rPr>
          <w:spacing w:val="-1"/>
          <w:sz w:val="20"/>
        </w:rPr>
        <w:t xml:space="preserve"> </w:t>
      </w:r>
      <w:r>
        <w:rPr>
          <w:sz w:val="20"/>
        </w:rPr>
        <w:t>by</w:t>
      </w:r>
      <w:r>
        <w:rPr>
          <w:spacing w:val="-1"/>
          <w:sz w:val="20"/>
        </w:rPr>
        <w:t xml:space="preserve"> </w:t>
      </w:r>
      <w:r>
        <w:rPr>
          <w:sz w:val="20"/>
        </w:rPr>
        <w:t>analogy, to</w:t>
      </w:r>
      <w:r>
        <w:rPr>
          <w:spacing w:val="-1"/>
          <w:sz w:val="20"/>
        </w:rPr>
        <w:t xml:space="preserve"> </w:t>
      </w:r>
      <w:proofErr w:type="spellStart"/>
      <w:r>
        <w:rPr>
          <w:sz w:val="20"/>
        </w:rPr>
        <w:t>authorised</w:t>
      </w:r>
      <w:proofErr w:type="spellEnd"/>
      <w:r>
        <w:rPr>
          <w:spacing w:val="-1"/>
          <w:sz w:val="20"/>
        </w:rPr>
        <w:t xml:space="preserve"> </w:t>
      </w:r>
      <w:r>
        <w:rPr>
          <w:spacing w:val="-2"/>
          <w:sz w:val="20"/>
        </w:rPr>
        <w:t>travel.</w:t>
      </w:r>
    </w:p>
    <w:p w14:paraId="3E60AF21" w14:textId="77777777" w:rsidR="00C65308" w:rsidRDefault="006F3782">
      <w:pPr>
        <w:spacing w:before="60"/>
        <w:ind w:left="918" w:right="563" w:hanging="358"/>
        <w:jc w:val="both"/>
        <w:rPr>
          <w:sz w:val="20"/>
        </w:rPr>
      </w:pPr>
      <w:r>
        <w:rPr>
          <w:sz w:val="20"/>
          <w:vertAlign w:val="superscript"/>
        </w:rPr>
        <w:t>3</w:t>
      </w:r>
      <w:r>
        <w:rPr>
          <w:spacing w:val="80"/>
          <w:sz w:val="20"/>
        </w:rPr>
        <w:t xml:space="preserve">  </w:t>
      </w:r>
      <w:r>
        <w:rPr>
          <w:sz w:val="20"/>
        </w:rPr>
        <w:t>The duty of care implies that the administrative authority which must take a decision that affects an official ‘should take into consideration all the factors which may affect its decision and that when doing so it should take into account not only the int</w:t>
      </w:r>
      <w:r>
        <w:rPr>
          <w:sz w:val="20"/>
        </w:rPr>
        <w:t>erests of the service but also those of the official concerned’ (see in particular the Judgment of the Court in Case 321/85, ground 18, and Judgment of the Court of First Instance in Case T-100/92, ground 58).</w:t>
      </w:r>
    </w:p>
    <w:p w14:paraId="1E2B583C" w14:textId="77777777" w:rsidR="00C65308" w:rsidRDefault="006F3782">
      <w:pPr>
        <w:spacing w:before="61"/>
        <w:ind w:left="918" w:right="564" w:hanging="358"/>
        <w:jc w:val="both"/>
        <w:rPr>
          <w:sz w:val="20"/>
        </w:rPr>
      </w:pPr>
      <w:r>
        <w:rPr>
          <w:sz w:val="20"/>
          <w:vertAlign w:val="superscript"/>
        </w:rPr>
        <w:t>4</w:t>
      </w:r>
      <w:r>
        <w:rPr>
          <w:spacing w:val="80"/>
          <w:sz w:val="20"/>
        </w:rPr>
        <w:t xml:space="preserve"> </w:t>
      </w:r>
      <w:r>
        <w:rPr>
          <w:sz w:val="20"/>
        </w:rPr>
        <w:t>Commission Decision on the Internal Rules on</w:t>
      </w:r>
      <w:r>
        <w:rPr>
          <w:sz w:val="20"/>
        </w:rPr>
        <w:t xml:space="preserve"> the implementation of the general budget of the European Union (European Commission section) for the attention of the Commission departments.</w:t>
      </w:r>
    </w:p>
    <w:p w14:paraId="7FE4C811" w14:textId="77777777" w:rsidR="00C65308" w:rsidRDefault="00C65308">
      <w:pPr>
        <w:jc w:val="both"/>
        <w:rPr>
          <w:sz w:val="20"/>
        </w:rPr>
        <w:sectPr w:rsidR="00C65308">
          <w:footerReference w:type="default" r:id="rId8"/>
          <w:pgSz w:w="11910" w:h="16840"/>
          <w:pgMar w:top="940" w:right="460" w:bottom="880" w:left="460" w:header="0" w:footer="682" w:gutter="0"/>
          <w:pgNumType w:start="3"/>
          <w:cols w:space="720"/>
        </w:sectPr>
      </w:pPr>
    </w:p>
    <w:p w14:paraId="06DC1EF4" w14:textId="77777777" w:rsidR="00C65308" w:rsidRDefault="006F3782">
      <w:pPr>
        <w:pStyle w:val="BodyText"/>
        <w:spacing w:before="114"/>
        <w:ind w:left="987" w:right="562"/>
      </w:pPr>
      <w:r>
        <w:lastRenderedPageBreak/>
        <w:t>analogy to seconded national experts</w:t>
      </w:r>
      <w:r>
        <w:rPr>
          <w:vertAlign w:val="superscript"/>
        </w:rPr>
        <w:t>5</w:t>
      </w:r>
      <w:r>
        <w:t>, blue book trainees, and any other category specified in internal instructions by the department responsible for human resources</w:t>
      </w:r>
      <w:r>
        <w:rPr>
          <w:vertAlign w:val="superscript"/>
        </w:rPr>
        <w:t>6</w:t>
      </w:r>
      <w:r>
        <w:t>.</w:t>
      </w:r>
    </w:p>
    <w:p w14:paraId="459C23F9" w14:textId="77777777" w:rsidR="00C65308" w:rsidRDefault="006F3782">
      <w:pPr>
        <w:pStyle w:val="BodyText"/>
        <w:spacing w:before="160"/>
        <w:ind w:left="987" w:right="557"/>
      </w:pPr>
      <w:r>
        <w:t xml:space="preserve">The person concerned suggests the practical arrangements for the mission or </w:t>
      </w:r>
      <w:proofErr w:type="spellStart"/>
      <w:r>
        <w:t>authorised</w:t>
      </w:r>
      <w:proofErr w:type="spellEnd"/>
      <w:r>
        <w:t xml:space="preserve"> </w:t>
      </w:r>
      <w:r>
        <w:t>travel via the</w:t>
      </w:r>
      <w:r>
        <w:rPr>
          <w:spacing w:val="-1"/>
        </w:rPr>
        <w:t xml:space="preserve"> </w:t>
      </w:r>
      <w:r>
        <w:t>draft</w:t>
      </w:r>
      <w:r>
        <w:rPr>
          <w:spacing w:val="-1"/>
        </w:rPr>
        <w:t xml:space="preserve"> </w:t>
      </w:r>
      <w:r>
        <w:t>mission</w:t>
      </w:r>
      <w:r>
        <w:rPr>
          <w:spacing w:val="-1"/>
        </w:rPr>
        <w:t xml:space="preserve"> </w:t>
      </w:r>
      <w:r>
        <w:t>order</w:t>
      </w:r>
      <w:r>
        <w:rPr>
          <w:spacing w:val="-2"/>
        </w:rPr>
        <w:t xml:space="preserve"> </w:t>
      </w:r>
      <w:r>
        <w:t>(for</w:t>
      </w:r>
      <w:r>
        <w:rPr>
          <w:spacing w:val="-1"/>
        </w:rPr>
        <w:t xml:space="preserve"> </w:t>
      </w:r>
      <w:r>
        <w:t>more</w:t>
      </w:r>
      <w:r>
        <w:rPr>
          <w:spacing w:val="-1"/>
        </w:rPr>
        <w:t xml:space="preserve"> </w:t>
      </w:r>
      <w:r>
        <w:t>information</w:t>
      </w:r>
      <w:r>
        <w:rPr>
          <w:spacing w:val="-1"/>
        </w:rPr>
        <w:t xml:space="preserve"> </w:t>
      </w:r>
      <w:r>
        <w:t>on</w:t>
      </w:r>
      <w:r>
        <w:rPr>
          <w:spacing w:val="-3"/>
        </w:rPr>
        <w:t xml:space="preserve"> </w:t>
      </w:r>
      <w:r>
        <w:t>mission</w:t>
      </w:r>
      <w:r>
        <w:rPr>
          <w:spacing w:val="-1"/>
        </w:rPr>
        <w:t xml:space="preserve"> </w:t>
      </w:r>
      <w:r>
        <w:t>orders,</w:t>
      </w:r>
      <w:r>
        <w:rPr>
          <w:spacing w:val="-1"/>
        </w:rPr>
        <w:t xml:space="preserve"> </w:t>
      </w:r>
      <w:r>
        <w:t>see</w:t>
      </w:r>
      <w:r>
        <w:rPr>
          <w:spacing w:val="-1"/>
        </w:rPr>
        <w:t xml:space="preserve"> </w:t>
      </w:r>
      <w:r>
        <w:t>section 2.1.</w:t>
      </w:r>
      <w:r>
        <w:rPr>
          <w:spacing w:val="-3"/>
        </w:rPr>
        <w:t xml:space="preserve"> </w:t>
      </w:r>
      <w:r>
        <w:t>Definition</w:t>
      </w:r>
      <w:r>
        <w:rPr>
          <w:spacing w:val="-2"/>
        </w:rPr>
        <w:t xml:space="preserve"> </w:t>
      </w:r>
      <w:r>
        <w:t>of</w:t>
      </w:r>
      <w:r>
        <w:rPr>
          <w:spacing w:val="-2"/>
        </w:rPr>
        <w:t xml:space="preserve"> </w:t>
      </w:r>
      <w:r>
        <w:t xml:space="preserve">this guide) or the draft </w:t>
      </w:r>
      <w:proofErr w:type="spellStart"/>
      <w:r>
        <w:t>authorisation</w:t>
      </w:r>
      <w:proofErr w:type="spellEnd"/>
      <w:r>
        <w:t xml:space="preserve"> to travel (for more information on </w:t>
      </w:r>
      <w:proofErr w:type="spellStart"/>
      <w:r>
        <w:t>authorisations</w:t>
      </w:r>
      <w:proofErr w:type="spellEnd"/>
      <w:r>
        <w:t xml:space="preserve"> to travel, see section 3.3.1. </w:t>
      </w:r>
      <w:proofErr w:type="spellStart"/>
      <w:r>
        <w:t>Organisation</w:t>
      </w:r>
      <w:proofErr w:type="spellEnd"/>
      <w:r>
        <w:t xml:space="preserve"> of travel of this guide).</w:t>
      </w:r>
    </w:p>
    <w:p w14:paraId="121CDD2E" w14:textId="77777777" w:rsidR="00C65308" w:rsidRDefault="006F3782">
      <w:pPr>
        <w:pStyle w:val="ListParagraph"/>
        <w:numPr>
          <w:ilvl w:val="0"/>
          <w:numId w:val="12"/>
        </w:numPr>
        <w:tabs>
          <w:tab w:val="left" w:pos="988"/>
        </w:tabs>
        <w:spacing w:before="161"/>
        <w:ind w:right="559"/>
        <w:jc w:val="both"/>
        <w:rPr>
          <w:sz w:val="24"/>
        </w:rPr>
      </w:pPr>
      <w:r>
        <w:rPr>
          <w:sz w:val="24"/>
        </w:rPr>
        <w:t xml:space="preserve">The </w:t>
      </w:r>
      <w:r>
        <w:rPr>
          <w:b/>
          <w:sz w:val="24"/>
          <w:u w:val="single"/>
        </w:rPr>
        <w:t>line manager</w:t>
      </w:r>
      <w:r>
        <w:rPr>
          <w:b/>
          <w:sz w:val="24"/>
        </w:rPr>
        <w:t xml:space="preserve"> </w:t>
      </w:r>
      <w:r>
        <w:rPr>
          <w:sz w:val="24"/>
        </w:rPr>
        <w:t xml:space="preserve">of the person concerned decides whether the mission or travel is appropriate and </w:t>
      </w:r>
      <w:r>
        <w:rPr>
          <w:sz w:val="24"/>
        </w:rPr>
        <w:t>checks that the arrangements proposed are consistent with this guide and especially the principles set out in section 1.2. Roles.</w:t>
      </w:r>
    </w:p>
    <w:p w14:paraId="785DD964" w14:textId="77777777" w:rsidR="00C65308" w:rsidRDefault="006F3782">
      <w:pPr>
        <w:pStyle w:val="BodyText"/>
        <w:spacing w:before="160"/>
        <w:ind w:left="987" w:right="565"/>
      </w:pPr>
      <w:r>
        <w:t>The line manager may not under any circumstances impose arrangements that are not consistent with the provisions of this guide</w:t>
      </w:r>
      <w:r>
        <w:t>.</w:t>
      </w:r>
    </w:p>
    <w:p w14:paraId="4369CD8F" w14:textId="77777777" w:rsidR="00C65308" w:rsidRDefault="006F3782">
      <w:pPr>
        <w:pStyle w:val="BodyText"/>
        <w:spacing w:before="159"/>
        <w:ind w:left="987" w:right="557"/>
      </w:pPr>
      <w:r>
        <w:t xml:space="preserve">However, where the regulations allow some room for </w:t>
      </w:r>
      <w:proofErr w:type="spellStart"/>
      <w:r>
        <w:t>manoeuvre</w:t>
      </w:r>
      <w:proofErr w:type="spellEnd"/>
      <w:r>
        <w:t>, and if the objective conditions of the mission allow, the line manager may in particular ask the person concerned to use arrangements which provide optimum cost efficiency, even if the guide a</w:t>
      </w:r>
      <w:r>
        <w:t>llows more expensive arrangements to be made.</w:t>
      </w:r>
    </w:p>
    <w:p w14:paraId="4CFFC715" w14:textId="77777777" w:rsidR="00C65308" w:rsidRDefault="006F3782">
      <w:pPr>
        <w:pStyle w:val="BodyText"/>
        <w:spacing w:before="160"/>
        <w:ind w:left="987" w:right="563"/>
      </w:pPr>
      <w:r>
        <w:t xml:space="preserve">On completion of the mission, the line manager countersigns the statement of expenses, </w:t>
      </w:r>
      <w:proofErr w:type="gramStart"/>
      <w:r>
        <w:t>taking into account</w:t>
      </w:r>
      <w:proofErr w:type="gramEnd"/>
      <w:r>
        <w:t xml:space="preserve"> the application of this guide.</w:t>
      </w:r>
    </w:p>
    <w:p w14:paraId="0B854C32" w14:textId="77777777" w:rsidR="00C65308" w:rsidRDefault="006F3782">
      <w:pPr>
        <w:pStyle w:val="ListParagraph"/>
        <w:numPr>
          <w:ilvl w:val="0"/>
          <w:numId w:val="12"/>
        </w:numPr>
        <w:tabs>
          <w:tab w:val="left" w:pos="986"/>
        </w:tabs>
        <w:spacing w:before="161"/>
        <w:ind w:left="986" w:right="558"/>
        <w:jc w:val="both"/>
        <w:rPr>
          <w:sz w:val="24"/>
        </w:rPr>
      </w:pPr>
      <w:r>
        <w:rPr>
          <w:sz w:val="24"/>
        </w:rPr>
        <w:t xml:space="preserve">In accordance with their charter, each </w:t>
      </w:r>
      <w:proofErr w:type="spellStart"/>
      <w:r>
        <w:rPr>
          <w:b/>
          <w:sz w:val="24"/>
          <w:u w:val="single"/>
        </w:rPr>
        <w:t>authorising</w:t>
      </w:r>
      <w:proofErr w:type="spellEnd"/>
      <w:r>
        <w:rPr>
          <w:b/>
          <w:sz w:val="24"/>
          <w:u w:val="single"/>
        </w:rPr>
        <w:t xml:space="preserve"> officer by delegation</w:t>
      </w:r>
      <w:r>
        <w:rPr>
          <w:b/>
          <w:sz w:val="24"/>
        </w:rPr>
        <w:t xml:space="preserve"> </w:t>
      </w:r>
      <w:r>
        <w:rPr>
          <w:sz w:val="24"/>
        </w:rPr>
        <w:t>performs, in accordance with the Staff Regulations</w:t>
      </w:r>
      <w:r>
        <w:rPr>
          <w:sz w:val="24"/>
          <w:vertAlign w:val="superscript"/>
        </w:rPr>
        <w:t>7</w:t>
      </w:r>
      <w:r>
        <w:rPr>
          <w:sz w:val="24"/>
        </w:rPr>
        <w:t>, the Financial Regulation</w:t>
      </w:r>
      <w:r>
        <w:rPr>
          <w:sz w:val="24"/>
          <w:vertAlign w:val="superscript"/>
        </w:rPr>
        <w:t>8</w:t>
      </w:r>
      <w:r>
        <w:rPr>
          <w:sz w:val="24"/>
        </w:rPr>
        <w:t xml:space="preserve"> and its Rules of Application</w:t>
      </w:r>
      <w:r>
        <w:rPr>
          <w:sz w:val="24"/>
          <w:vertAlign w:val="superscript"/>
        </w:rPr>
        <w:t>9</w:t>
      </w:r>
      <w:r>
        <w:rPr>
          <w:sz w:val="24"/>
        </w:rPr>
        <w:t>, the tasks conferred upon them by the delegation granted by the Commission and in accordance with the conditions laid down in the internal rules a</w:t>
      </w:r>
      <w:r>
        <w:rPr>
          <w:sz w:val="24"/>
        </w:rPr>
        <w:t>dopted each year by the Commission.</w:t>
      </w:r>
    </w:p>
    <w:p w14:paraId="13C8CC4B" w14:textId="77777777" w:rsidR="00C65308" w:rsidRDefault="00C65308">
      <w:pPr>
        <w:pStyle w:val="BodyText"/>
        <w:ind w:left="0"/>
        <w:jc w:val="left"/>
        <w:rPr>
          <w:sz w:val="20"/>
        </w:rPr>
      </w:pPr>
    </w:p>
    <w:p w14:paraId="19522095" w14:textId="77777777" w:rsidR="00C65308" w:rsidRDefault="00C65308">
      <w:pPr>
        <w:pStyle w:val="BodyText"/>
        <w:ind w:left="0"/>
        <w:jc w:val="left"/>
        <w:rPr>
          <w:sz w:val="20"/>
        </w:rPr>
      </w:pPr>
    </w:p>
    <w:p w14:paraId="7EB8A49B" w14:textId="77777777" w:rsidR="00C65308" w:rsidRDefault="00C65308">
      <w:pPr>
        <w:pStyle w:val="BodyText"/>
        <w:ind w:left="0"/>
        <w:jc w:val="left"/>
        <w:rPr>
          <w:sz w:val="20"/>
        </w:rPr>
      </w:pPr>
    </w:p>
    <w:p w14:paraId="0C8FBC28" w14:textId="77777777" w:rsidR="00C65308" w:rsidRDefault="00C65308">
      <w:pPr>
        <w:pStyle w:val="BodyText"/>
        <w:ind w:left="0"/>
        <w:jc w:val="left"/>
        <w:rPr>
          <w:sz w:val="20"/>
        </w:rPr>
      </w:pPr>
    </w:p>
    <w:p w14:paraId="0132091A" w14:textId="77777777" w:rsidR="00C65308" w:rsidRDefault="00C65308">
      <w:pPr>
        <w:pStyle w:val="BodyText"/>
        <w:ind w:left="0"/>
        <w:jc w:val="left"/>
        <w:rPr>
          <w:sz w:val="20"/>
        </w:rPr>
      </w:pPr>
    </w:p>
    <w:p w14:paraId="7793D141" w14:textId="77777777" w:rsidR="00C65308" w:rsidRDefault="00C65308">
      <w:pPr>
        <w:pStyle w:val="BodyText"/>
        <w:ind w:left="0"/>
        <w:jc w:val="left"/>
        <w:rPr>
          <w:sz w:val="20"/>
        </w:rPr>
      </w:pPr>
    </w:p>
    <w:p w14:paraId="7CCFAE43" w14:textId="77777777" w:rsidR="00C65308" w:rsidRDefault="00C65308">
      <w:pPr>
        <w:pStyle w:val="BodyText"/>
        <w:ind w:left="0"/>
        <w:jc w:val="left"/>
        <w:rPr>
          <w:sz w:val="20"/>
        </w:rPr>
      </w:pPr>
    </w:p>
    <w:p w14:paraId="465D2B43" w14:textId="77777777" w:rsidR="00C65308" w:rsidRDefault="00C65308">
      <w:pPr>
        <w:pStyle w:val="BodyText"/>
        <w:ind w:left="0"/>
        <w:jc w:val="left"/>
        <w:rPr>
          <w:sz w:val="20"/>
        </w:rPr>
      </w:pPr>
    </w:p>
    <w:p w14:paraId="7F518AF8" w14:textId="77777777" w:rsidR="00C65308" w:rsidRDefault="00C65308">
      <w:pPr>
        <w:pStyle w:val="BodyText"/>
        <w:ind w:left="0"/>
        <w:jc w:val="left"/>
        <w:rPr>
          <w:sz w:val="20"/>
        </w:rPr>
      </w:pPr>
    </w:p>
    <w:p w14:paraId="764D3FEE" w14:textId="77777777" w:rsidR="00C65308" w:rsidRDefault="00C65308">
      <w:pPr>
        <w:pStyle w:val="BodyText"/>
        <w:ind w:left="0"/>
        <w:jc w:val="left"/>
        <w:rPr>
          <w:sz w:val="20"/>
        </w:rPr>
      </w:pPr>
    </w:p>
    <w:p w14:paraId="0C9A86C6" w14:textId="77777777" w:rsidR="00C65308" w:rsidRDefault="00C65308">
      <w:pPr>
        <w:pStyle w:val="BodyText"/>
        <w:ind w:left="0"/>
        <w:jc w:val="left"/>
        <w:rPr>
          <w:sz w:val="20"/>
        </w:rPr>
      </w:pPr>
    </w:p>
    <w:p w14:paraId="1F311068" w14:textId="77777777" w:rsidR="00C65308" w:rsidRDefault="00C65308">
      <w:pPr>
        <w:pStyle w:val="BodyText"/>
        <w:ind w:left="0"/>
        <w:jc w:val="left"/>
        <w:rPr>
          <w:sz w:val="20"/>
        </w:rPr>
      </w:pPr>
    </w:p>
    <w:p w14:paraId="384F1B48" w14:textId="77777777" w:rsidR="00C65308" w:rsidRDefault="00C65308">
      <w:pPr>
        <w:pStyle w:val="BodyText"/>
        <w:ind w:left="0"/>
        <w:jc w:val="left"/>
        <w:rPr>
          <w:sz w:val="20"/>
        </w:rPr>
      </w:pPr>
    </w:p>
    <w:p w14:paraId="4DD66728" w14:textId="77777777" w:rsidR="00C65308" w:rsidRDefault="00C65308">
      <w:pPr>
        <w:pStyle w:val="BodyText"/>
        <w:ind w:left="0"/>
        <w:jc w:val="left"/>
        <w:rPr>
          <w:sz w:val="20"/>
        </w:rPr>
      </w:pPr>
    </w:p>
    <w:p w14:paraId="354046BE" w14:textId="77777777" w:rsidR="00C65308" w:rsidRDefault="00C65308">
      <w:pPr>
        <w:pStyle w:val="BodyText"/>
        <w:ind w:left="0"/>
        <w:jc w:val="left"/>
        <w:rPr>
          <w:sz w:val="20"/>
        </w:rPr>
      </w:pPr>
    </w:p>
    <w:p w14:paraId="7DE6BF5C" w14:textId="77777777" w:rsidR="00C65308" w:rsidRDefault="00C65308">
      <w:pPr>
        <w:pStyle w:val="BodyText"/>
        <w:ind w:left="0"/>
        <w:jc w:val="left"/>
        <w:rPr>
          <w:sz w:val="20"/>
        </w:rPr>
      </w:pPr>
    </w:p>
    <w:p w14:paraId="1848328C" w14:textId="77777777" w:rsidR="00C65308" w:rsidRDefault="00C65308">
      <w:pPr>
        <w:pStyle w:val="BodyText"/>
        <w:ind w:left="0"/>
        <w:jc w:val="left"/>
        <w:rPr>
          <w:sz w:val="20"/>
        </w:rPr>
      </w:pPr>
    </w:p>
    <w:p w14:paraId="24C7DDBB" w14:textId="77777777" w:rsidR="00C65308" w:rsidRDefault="00C65308">
      <w:pPr>
        <w:pStyle w:val="BodyText"/>
        <w:ind w:left="0"/>
        <w:jc w:val="left"/>
        <w:rPr>
          <w:sz w:val="20"/>
        </w:rPr>
      </w:pPr>
    </w:p>
    <w:p w14:paraId="2292239B" w14:textId="77777777" w:rsidR="00C65308" w:rsidRDefault="00C65308">
      <w:pPr>
        <w:pStyle w:val="BodyText"/>
        <w:ind w:left="0"/>
        <w:jc w:val="left"/>
        <w:rPr>
          <w:sz w:val="20"/>
        </w:rPr>
      </w:pPr>
    </w:p>
    <w:p w14:paraId="5B6CAE86" w14:textId="67C3E41C" w:rsidR="00C65308" w:rsidRDefault="00DC55F1">
      <w:pPr>
        <w:pStyle w:val="BodyText"/>
        <w:spacing w:before="10"/>
        <w:ind w:left="0"/>
        <w:jc w:val="left"/>
        <w:rPr>
          <w:sz w:val="21"/>
        </w:rPr>
      </w:pPr>
      <w:r>
        <w:rPr>
          <w:noProof/>
        </w:rPr>
        <mc:AlternateContent>
          <mc:Choice Requires="wps">
            <w:drawing>
              <wp:anchor distT="0" distB="0" distL="0" distR="0" simplePos="0" relativeHeight="487589376" behindDoc="1" locked="0" layoutInCell="1" allowOverlap="1" wp14:anchorId="4962C80E" wp14:editId="681E26D0">
                <wp:simplePos x="0" y="0"/>
                <wp:positionH relativeFrom="page">
                  <wp:posOffset>648335</wp:posOffset>
                </wp:positionH>
                <wp:positionV relativeFrom="paragraph">
                  <wp:posOffset>175260</wp:posOffset>
                </wp:positionV>
                <wp:extent cx="1828800" cy="635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32F2" id="docshape4" o:spid="_x0000_s1026" style="position:absolute;margin-left:51.05pt;margin-top:13.8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" fillcolor="black" stroked="f">
                <w10:wrap type="topAndBottom" anchorx="page"/>
              </v:rect>
            </w:pict>
          </mc:Fallback>
        </mc:AlternateContent>
      </w:r>
    </w:p>
    <w:p w14:paraId="737033E0" w14:textId="77777777" w:rsidR="00C65308" w:rsidRDefault="006F3782">
      <w:pPr>
        <w:spacing w:before="114"/>
        <w:ind w:left="918" w:right="560" w:hanging="358"/>
        <w:jc w:val="both"/>
        <w:rPr>
          <w:sz w:val="20"/>
        </w:rPr>
      </w:pPr>
      <w:proofErr w:type="gramStart"/>
      <w:r>
        <w:rPr>
          <w:sz w:val="20"/>
          <w:vertAlign w:val="superscript"/>
        </w:rPr>
        <w:t>5</w:t>
      </w:r>
      <w:r>
        <w:rPr>
          <w:spacing w:val="80"/>
          <w:sz w:val="20"/>
        </w:rPr>
        <w:t xml:space="preserve">  </w:t>
      </w:r>
      <w:r>
        <w:rPr>
          <w:sz w:val="20"/>
        </w:rPr>
        <w:t>Commission</w:t>
      </w:r>
      <w:proofErr w:type="gramEnd"/>
      <w:r>
        <w:rPr>
          <w:spacing w:val="11"/>
          <w:sz w:val="20"/>
        </w:rPr>
        <w:t xml:space="preserve"> </w:t>
      </w:r>
      <w:r>
        <w:rPr>
          <w:sz w:val="20"/>
        </w:rPr>
        <w:t>Decision C(2008)</w:t>
      </w:r>
      <w:r>
        <w:rPr>
          <w:spacing w:val="-1"/>
          <w:sz w:val="20"/>
        </w:rPr>
        <w:t xml:space="preserve"> </w:t>
      </w:r>
      <w:r>
        <w:rPr>
          <w:sz w:val="20"/>
        </w:rPr>
        <w:t>6866 of 12</w:t>
      </w:r>
      <w:r>
        <w:rPr>
          <w:spacing w:val="-2"/>
          <w:sz w:val="20"/>
        </w:rPr>
        <w:t xml:space="preserve"> </w:t>
      </w:r>
      <w:r>
        <w:rPr>
          <w:sz w:val="20"/>
        </w:rPr>
        <w:t>November</w:t>
      </w:r>
      <w:r>
        <w:rPr>
          <w:spacing w:val="-2"/>
          <w:sz w:val="20"/>
        </w:rPr>
        <w:t xml:space="preserve"> </w:t>
      </w:r>
      <w:r>
        <w:rPr>
          <w:sz w:val="20"/>
        </w:rPr>
        <w:t>2008 laying</w:t>
      </w:r>
      <w:r>
        <w:rPr>
          <w:spacing w:val="11"/>
          <w:sz w:val="20"/>
        </w:rPr>
        <w:t xml:space="preserve"> </w:t>
      </w:r>
      <w:r>
        <w:rPr>
          <w:sz w:val="20"/>
        </w:rPr>
        <w:t>down rules on the secondment to the Commission</w:t>
      </w:r>
      <w:r>
        <w:rPr>
          <w:spacing w:val="40"/>
          <w:sz w:val="20"/>
        </w:rPr>
        <w:t xml:space="preserve"> </w:t>
      </w:r>
      <w:r>
        <w:rPr>
          <w:sz w:val="20"/>
        </w:rPr>
        <w:t>of national experts and national experts in professional training.</w:t>
      </w:r>
    </w:p>
    <w:p w14:paraId="3283197A" w14:textId="77777777" w:rsidR="00C65308" w:rsidRDefault="006F3782">
      <w:pPr>
        <w:tabs>
          <w:tab w:val="left" w:pos="925"/>
        </w:tabs>
        <w:spacing w:before="31"/>
        <w:ind w:left="561"/>
        <w:rPr>
          <w:sz w:val="20"/>
        </w:rPr>
      </w:pPr>
      <w:r>
        <w:rPr>
          <w:spacing w:val="-10"/>
          <w:sz w:val="20"/>
          <w:vertAlign w:val="superscript"/>
        </w:rPr>
        <w:t>6</w:t>
      </w:r>
      <w:r>
        <w:rPr>
          <w:sz w:val="20"/>
        </w:rPr>
        <w:tab/>
        <w:t>At</w:t>
      </w:r>
      <w:r>
        <w:rPr>
          <w:spacing w:val="-4"/>
          <w:sz w:val="20"/>
        </w:rPr>
        <w:t xml:space="preserve"> </w:t>
      </w:r>
      <w:r>
        <w:rPr>
          <w:sz w:val="20"/>
        </w:rPr>
        <w:t>the</w:t>
      </w:r>
      <w:r>
        <w:rPr>
          <w:spacing w:val="-3"/>
          <w:sz w:val="20"/>
        </w:rPr>
        <w:t xml:space="preserve"> </w:t>
      </w:r>
      <w:r>
        <w:rPr>
          <w:sz w:val="20"/>
        </w:rPr>
        <w:t>Commission,</w:t>
      </w:r>
      <w:r>
        <w:rPr>
          <w:spacing w:val="-2"/>
          <w:sz w:val="20"/>
        </w:rPr>
        <w:t xml:space="preserve"> </w:t>
      </w:r>
      <w:r>
        <w:rPr>
          <w:sz w:val="20"/>
        </w:rPr>
        <w:t>DG</w:t>
      </w:r>
      <w:r>
        <w:rPr>
          <w:spacing w:val="-2"/>
          <w:sz w:val="20"/>
        </w:rPr>
        <w:t xml:space="preserve"> </w:t>
      </w:r>
      <w:r>
        <w:rPr>
          <w:sz w:val="20"/>
        </w:rPr>
        <w:t>Human</w:t>
      </w:r>
      <w:r>
        <w:rPr>
          <w:spacing w:val="-2"/>
          <w:sz w:val="20"/>
        </w:rPr>
        <w:t xml:space="preserve"> </w:t>
      </w:r>
      <w:r>
        <w:rPr>
          <w:sz w:val="20"/>
        </w:rPr>
        <w:t>Resources</w:t>
      </w:r>
      <w:r>
        <w:rPr>
          <w:spacing w:val="-2"/>
          <w:sz w:val="20"/>
        </w:rPr>
        <w:t xml:space="preserve"> </w:t>
      </w:r>
      <w:r>
        <w:rPr>
          <w:sz w:val="20"/>
        </w:rPr>
        <w:t>and</w:t>
      </w:r>
      <w:r>
        <w:rPr>
          <w:spacing w:val="-2"/>
          <w:sz w:val="20"/>
        </w:rPr>
        <w:t xml:space="preserve"> </w:t>
      </w:r>
      <w:r>
        <w:rPr>
          <w:sz w:val="20"/>
        </w:rPr>
        <w:t>Security</w:t>
      </w:r>
      <w:r>
        <w:rPr>
          <w:spacing w:val="-3"/>
          <w:sz w:val="20"/>
        </w:rPr>
        <w:t xml:space="preserve"> </w:t>
      </w:r>
      <w:r>
        <w:rPr>
          <w:sz w:val="20"/>
        </w:rPr>
        <w:t>(DG</w:t>
      </w:r>
      <w:r>
        <w:rPr>
          <w:spacing w:val="-2"/>
          <w:sz w:val="20"/>
        </w:rPr>
        <w:t xml:space="preserve"> </w:t>
      </w:r>
      <w:r>
        <w:rPr>
          <w:spacing w:val="-4"/>
          <w:sz w:val="20"/>
        </w:rPr>
        <w:t>HR).</w:t>
      </w:r>
    </w:p>
    <w:p w14:paraId="6A7535F5" w14:textId="77777777" w:rsidR="00C65308" w:rsidRDefault="006F3782">
      <w:pPr>
        <w:spacing w:before="190"/>
        <w:ind w:left="918" w:right="563" w:hanging="358"/>
        <w:jc w:val="both"/>
        <w:rPr>
          <w:sz w:val="20"/>
        </w:rPr>
      </w:pPr>
      <w:r>
        <w:rPr>
          <w:sz w:val="20"/>
          <w:vertAlign w:val="superscript"/>
        </w:rPr>
        <w:t>7</w:t>
      </w:r>
      <w:r>
        <w:rPr>
          <w:spacing w:val="80"/>
          <w:w w:val="150"/>
          <w:sz w:val="20"/>
        </w:rPr>
        <w:t xml:space="preserve"> </w:t>
      </w:r>
      <w:r>
        <w:rPr>
          <w:sz w:val="20"/>
        </w:rPr>
        <w:t>Regulation No 31 (EEC), 11 (EAEC), as last amended: Regulation (EU) No 422/2014 of 16 April 2014 (OJ L 129, 30.4.2014, p.5).</w:t>
      </w:r>
    </w:p>
    <w:p w14:paraId="2DA3F3A3" w14:textId="77777777" w:rsidR="00C65308" w:rsidRDefault="006F3782">
      <w:pPr>
        <w:spacing w:before="60"/>
        <w:ind w:left="918" w:right="559" w:hanging="358"/>
        <w:jc w:val="both"/>
        <w:rPr>
          <w:sz w:val="20"/>
        </w:rPr>
      </w:pPr>
      <w:r>
        <w:rPr>
          <w:sz w:val="20"/>
          <w:vertAlign w:val="superscript"/>
        </w:rPr>
        <w:t>8</w:t>
      </w:r>
      <w:r>
        <w:rPr>
          <w:spacing w:val="80"/>
          <w:w w:val="150"/>
          <w:sz w:val="20"/>
        </w:rPr>
        <w:t xml:space="preserve"> </w:t>
      </w:r>
      <w:r>
        <w:rPr>
          <w:sz w:val="20"/>
        </w:rPr>
        <w:t>Regulation (EU, Euratom) 2015/1929 of the European Parliament and of the Council of 28 October 2015 amending Regulation</w:t>
      </w:r>
      <w:r>
        <w:rPr>
          <w:spacing w:val="40"/>
          <w:sz w:val="20"/>
        </w:rPr>
        <w:t xml:space="preserve"> </w:t>
      </w:r>
      <w:r>
        <w:rPr>
          <w:sz w:val="20"/>
        </w:rPr>
        <w:t>(EU,</w:t>
      </w:r>
      <w:r>
        <w:rPr>
          <w:spacing w:val="40"/>
          <w:sz w:val="20"/>
        </w:rPr>
        <w:t xml:space="preserve"> </w:t>
      </w:r>
      <w:r>
        <w:rPr>
          <w:sz w:val="20"/>
        </w:rPr>
        <w:t>Eura</w:t>
      </w:r>
      <w:r>
        <w:rPr>
          <w:sz w:val="20"/>
        </w:rPr>
        <w:t>tom)</w:t>
      </w:r>
      <w:r>
        <w:rPr>
          <w:spacing w:val="40"/>
          <w:sz w:val="20"/>
        </w:rPr>
        <w:t xml:space="preserve"> </w:t>
      </w:r>
      <w:r>
        <w:rPr>
          <w:sz w:val="20"/>
        </w:rPr>
        <w:t>No</w:t>
      </w:r>
      <w:r>
        <w:rPr>
          <w:spacing w:val="40"/>
          <w:sz w:val="20"/>
        </w:rPr>
        <w:t xml:space="preserve"> </w:t>
      </w:r>
      <w:r>
        <w:rPr>
          <w:sz w:val="20"/>
        </w:rPr>
        <w:t>966/2012</w:t>
      </w:r>
      <w:r>
        <w:rPr>
          <w:spacing w:val="40"/>
          <w:sz w:val="20"/>
        </w:rPr>
        <w:t xml:space="preserve"> </w:t>
      </w:r>
      <w:r>
        <w:rPr>
          <w:sz w:val="20"/>
        </w:rPr>
        <w:t>on</w:t>
      </w:r>
      <w:r>
        <w:rPr>
          <w:spacing w:val="40"/>
          <w:sz w:val="20"/>
        </w:rPr>
        <w:t xml:space="preserve"> </w:t>
      </w:r>
      <w:r>
        <w:rPr>
          <w:sz w:val="20"/>
        </w:rPr>
        <w:t>the</w:t>
      </w:r>
      <w:r>
        <w:rPr>
          <w:spacing w:val="40"/>
          <w:sz w:val="20"/>
        </w:rPr>
        <w:t xml:space="preserve"> </w:t>
      </w:r>
      <w:r>
        <w:rPr>
          <w:sz w:val="20"/>
        </w:rPr>
        <w:t>financial</w:t>
      </w:r>
      <w:r>
        <w:rPr>
          <w:spacing w:val="40"/>
          <w:sz w:val="20"/>
        </w:rPr>
        <w:t xml:space="preserve"> </w:t>
      </w:r>
      <w:r>
        <w:rPr>
          <w:sz w:val="20"/>
        </w:rPr>
        <w:t>rules</w:t>
      </w:r>
      <w:r>
        <w:rPr>
          <w:spacing w:val="40"/>
          <w:sz w:val="20"/>
        </w:rPr>
        <w:t xml:space="preserve"> </w:t>
      </w:r>
      <w:r>
        <w:rPr>
          <w:sz w:val="20"/>
        </w:rPr>
        <w:t>applicable</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general</w:t>
      </w:r>
      <w:r>
        <w:rPr>
          <w:spacing w:val="40"/>
          <w:sz w:val="20"/>
        </w:rPr>
        <w:t xml:space="preserve"> </w:t>
      </w:r>
      <w:r>
        <w:rPr>
          <w:sz w:val="20"/>
        </w:rPr>
        <w:t>budget</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Union (OJ L 286, 30.10.2015, p. 1).</w:t>
      </w:r>
    </w:p>
    <w:p w14:paraId="05C682D2" w14:textId="77777777" w:rsidR="00C65308" w:rsidRDefault="006F3782">
      <w:pPr>
        <w:spacing w:before="60"/>
        <w:ind w:left="918" w:right="562" w:hanging="358"/>
        <w:jc w:val="both"/>
        <w:rPr>
          <w:sz w:val="20"/>
        </w:rPr>
      </w:pPr>
      <w:proofErr w:type="gramStart"/>
      <w:r>
        <w:rPr>
          <w:sz w:val="20"/>
          <w:vertAlign w:val="superscript"/>
        </w:rPr>
        <w:t>9</w:t>
      </w:r>
      <w:r>
        <w:rPr>
          <w:spacing w:val="80"/>
          <w:sz w:val="20"/>
        </w:rPr>
        <w:t xml:space="preserve">  </w:t>
      </w:r>
      <w:r>
        <w:rPr>
          <w:sz w:val="20"/>
        </w:rPr>
        <w:t>Commission</w:t>
      </w:r>
      <w:proofErr w:type="gramEnd"/>
      <w:r>
        <w:rPr>
          <w:spacing w:val="40"/>
          <w:sz w:val="20"/>
        </w:rPr>
        <w:t xml:space="preserve"> </w:t>
      </w:r>
      <w:r>
        <w:rPr>
          <w:sz w:val="20"/>
        </w:rPr>
        <w:t>Delegated</w:t>
      </w:r>
      <w:r>
        <w:rPr>
          <w:spacing w:val="40"/>
          <w:sz w:val="20"/>
        </w:rPr>
        <w:t xml:space="preserve"> </w:t>
      </w:r>
      <w:r>
        <w:rPr>
          <w:sz w:val="20"/>
        </w:rPr>
        <w:t>Regulation</w:t>
      </w:r>
      <w:r>
        <w:rPr>
          <w:spacing w:val="40"/>
          <w:sz w:val="20"/>
        </w:rPr>
        <w:t xml:space="preserve"> </w:t>
      </w:r>
      <w:r>
        <w:rPr>
          <w:sz w:val="20"/>
        </w:rPr>
        <w:t>(EU)</w:t>
      </w:r>
      <w:r>
        <w:rPr>
          <w:spacing w:val="40"/>
          <w:sz w:val="20"/>
        </w:rPr>
        <w:t xml:space="preserve"> </w:t>
      </w:r>
      <w:r>
        <w:rPr>
          <w:sz w:val="20"/>
        </w:rPr>
        <w:t>2015/2462</w:t>
      </w:r>
      <w:r>
        <w:rPr>
          <w:spacing w:val="40"/>
          <w:sz w:val="20"/>
        </w:rPr>
        <w:t xml:space="preserve"> </w:t>
      </w:r>
      <w:r>
        <w:rPr>
          <w:sz w:val="20"/>
        </w:rPr>
        <w:t>of</w:t>
      </w:r>
      <w:r>
        <w:rPr>
          <w:spacing w:val="40"/>
          <w:sz w:val="20"/>
        </w:rPr>
        <w:t xml:space="preserve"> </w:t>
      </w:r>
      <w:r>
        <w:rPr>
          <w:sz w:val="20"/>
        </w:rPr>
        <w:t>30</w:t>
      </w:r>
      <w:r>
        <w:rPr>
          <w:spacing w:val="40"/>
          <w:sz w:val="20"/>
        </w:rPr>
        <w:t xml:space="preserve"> </w:t>
      </w:r>
      <w:r>
        <w:rPr>
          <w:sz w:val="20"/>
        </w:rPr>
        <w:t>October</w:t>
      </w:r>
      <w:r>
        <w:rPr>
          <w:spacing w:val="40"/>
          <w:sz w:val="20"/>
        </w:rPr>
        <w:t xml:space="preserve"> </w:t>
      </w:r>
      <w:r>
        <w:rPr>
          <w:sz w:val="20"/>
        </w:rPr>
        <w:t>2015,</w:t>
      </w:r>
      <w:r>
        <w:rPr>
          <w:spacing w:val="40"/>
          <w:sz w:val="20"/>
        </w:rPr>
        <w:t xml:space="preserve"> </w:t>
      </w:r>
      <w:r>
        <w:rPr>
          <w:sz w:val="20"/>
        </w:rPr>
        <w:t>amending</w:t>
      </w:r>
      <w:r>
        <w:rPr>
          <w:spacing w:val="40"/>
          <w:sz w:val="20"/>
        </w:rPr>
        <w:t xml:space="preserve"> </w:t>
      </w:r>
      <w:r>
        <w:rPr>
          <w:sz w:val="20"/>
        </w:rPr>
        <w:t>Delegated</w:t>
      </w:r>
      <w:r>
        <w:rPr>
          <w:spacing w:val="40"/>
          <w:sz w:val="20"/>
        </w:rPr>
        <w:t xml:space="preserve"> </w:t>
      </w:r>
      <w:r>
        <w:rPr>
          <w:sz w:val="20"/>
        </w:rPr>
        <w:t>Regulation</w:t>
      </w:r>
      <w:r>
        <w:rPr>
          <w:spacing w:val="40"/>
          <w:sz w:val="20"/>
        </w:rPr>
        <w:t xml:space="preserve"> </w:t>
      </w:r>
      <w:r>
        <w:rPr>
          <w:sz w:val="20"/>
        </w:rPr>
        <w:t>(EU) No</w:t>
      </w:r>
      <w:r>
        <w:rPr>
          <w:spacing w:val="-2"/>
          <w:sz w:val="20"/>
        </w:rPr>
        <w:t xml:space="preserve"> </w:t>
      </w:r>
      <w:r>
        <w:rPr>
          <w:sz w:val="20"/>
        </w:rPr>
        <w:t>1268/2012 on the rules of application of Regulation (EU, Euratom) No 966/2012 of the European Parliament and of the Council on the financial rules applicable to the general budget of the Union (OJ L 342, 29.12.2015, p. 7).</w:t>
      </w:r>
    </w:p>
    <w:p w14:paraId="2B955429" w14:textId="77777777" w:rsidR="00C65308" w:rsidRDefault="00C65308">
      <w:pPr>
        <w:jc w:val="both"/>
        <w:rPr>
          <w:sz w:val="20"/>
        </w:rPr>
        <w:sectPr w:rsidR="00C65308">
          <w:pgSz w:w="11910" w:h="16840"/>
          <w:pgMar w:top="980" w:right="460" w:bottom="880" w:left="460" w:header="0" w:footer="682" w:gutter="0"/>
          <w:cols w:space="720"/>
        </w:sectPr>
      </w:pPr>
    </w:p>
    <w:p w14:paraId="1ACA6045" w14:textId="77777777" w:rsidR="00C65308" w:rsidRDefault="006F3782">
      <w:pPr>
        <w:pStyle w:val="BodyText"/>
        <w:spacing w:before="114"/>
        <w:ind w:left="986" w:right="558"/>
      </w:pPr>
      <w:r>
        <w:lastRenderedPageBreak/>
        <w:t xml:space="preserve">The </w:t>
      </w:r>
      <w:proofErr w:type="spellStart"/>
      <w:r>
        <w:rPr>
          <w:b/>
          <w:u w:val="single"/>
        </w:rPr>
        <w:t>authorising</w:t>
      </w:r>
      <w:proofErr w:type="spellEnd"/>
      <w:r>
        <w:rPr>
          <w:b/>
          <w:u w:val="single"/>
        </w:rPr>
        <w:t xml:space="preserve"> officer for commitments</w:t>
      </w:r>
      <w:r>
        <w:rPr>
          <w:b/>
        </w:rPr>
        <w:t xml:space="preserve"> </w:t>
      </w:r>
      <w:r>
        <w:t>(in the Directorate-General</w:t>
      </w:r>
      <w:r>
        <w:rPr>
          <w:vertAlign w:val="superscript"/>
        </w:rPr>
        <w:t>10</w:t>
      </w:r>
      <w:r>
        <w:t xml:space="preserve"> or service to which the person going on mission is assigned)</w:t>
      </w:r>
      <w:r>
        <w:rPr>
          <w:vertAlign w:val="superscript"/>
        </w:rPr>
        <w:t>11</w:t>
      </w:r>
      <w:r>
        <w:t xml:space="preserve"> becomes involved when the mission or </w:t>
      </w:r>
      <w:proofErr w:type="spellStart"/>
      <w:r>
        <w:t>authorised</w:t>
      </w:r>
      <w:proofErr w:type="spellEnd"/>
      <w:r>
        <w:t xml:space="preserve"> travel entails a cost for the budget. It is their job to manage the resources f</w:t>
      </w:r>
      <w:r>
        <w:t>or which they are responsible with due regard for the principles of sound financial management, legality and regularity of the transactions conducted under their responsibility.</w:t>
      </w:r>
    </w:p>
    <w:p w14:paraId="60DBF375" w14:textId="77777777" w:rsidR="00C65308" w:rsidRDefault="006F3782">
      <w:pPr>
        <w:pStyle w:val="BodyText"/>
        <w:spacing w:before="160"/>
        <w:ind w:left="986" w:right="558"/>
      </w:pPr>
      <w:r>
        <w:t xml:space="preserve">They </w:t>
      </w:r>
      <w:proofErr w:type="spellStart"/>
      <w:r>
        <w:t>authorise</w:t>
      </w:r>
      <w:proofErr w:type="spellEnd"/>
      <w:r>
        <w:t xml:space="preserve"> the mission or sign the </w:t>
      </w:r>
      <w:proofErr w:type="spellStart"/>
      <w:r>
        <w:t>authorisation</w:t>
      </w:r>
      <w:proofErr w:type="spellEnd"/>
      <w:r>
        <w:t xml:space="preserve"> to travel based on an est</w:t>
      </w:r>
      <w:r>
        <w:t xml:space="preserve">imate of expenditure and take responsibility for committing this expenditure. By doing so, they confirm that the mission or the </w:t>
      </w:r>
      <w:proofErr w:type="spellStart"/>
      <w:r>
        <w:t>authorised</w:t>
      </w:r>
      <w:proofErr w:type="spellEnd"/>
      <w:r>
        <w:t xml:space="preserve"> travel is appropriate, approve the practical arrangements (including any requests submitted by the staff member going</w:t>
      </w:r>
      <w:r>
        <w:t xml:space="preserve"> on mission for a derogation from the general rules applicable), and adopt a decision on the corresponding expenditure certifying that the travel itinerary of the mission or </w:t>
      </w:r>
      <w:proofErr w:type="spellStart"/>
      <w:r>
        <w:t>authorised</w:t>
      </w:r>
      <w:proofErr w:type="spellEnd"/>
      <w:r>
        <w:t xml:space="preserve"> travel satisfies the principles set out in section 1.2.</w:t>
      </w:r>
      <w:r>
        <w:rPr>
          <w:spacing w:val="-2"/>
        </w:rPr>
        <w:t xml:space="preserve"> </w:t>
      </w:r>
      <w:r>
        <w:t xml:space="preserve">Roles. In this </w:t>
      </w:r>
      <w:r>
        <w:t>connection they may ask the person concerned to make more cost-efficient arrangements, even if a more expensive option is allowed under the guide.</w:t>
      </w:r>
    </w:p>
    <w:p w14:paraId="7117B8C7" w14:textId="77777777" w:rsidR="00C65308" w:rsidRDefault="006F3782">
      <w:pPr>
        <w:pStyle w:val="BodyText"/>
        <w:spacing w:before="160"/>
        <w:ind w:left="986" w:right="566"/>
      </w:pPr>
      <w:r>
        <w:t xml:space="preserve">If </w:t>
      </w:r>
      <w:proofErr w:type="gramStart"/>
      <w:r>
        <w:t>necessary</w:t>
      </w:r>
      <w:proofErr w:type="gramEnd"/>
      <w:r>
        <w:t xml:space="preserve"> they may consult the Local Missions Officer (the DG’s GEMI) and/or the PMO unit in charge of mis</w:t>
      </w:r>
      <w:r>
        <w:t>sions.</w:t>
      </w:r>
    </w:p>
    <w:p w14:paraId="36188C00" w14:textId="77777777" w:rsidR="00C65308" w:rsidRDefault="006F3782">
      <w:pPr>
        <w:pStyle w:val="BodyText"/>
        <w:spacing w:before="161"/>
        <w:ind w:left="986" w:right="559"/>
      </w:pPr>
      <w:r>
        <w:t xml:space="preserve">On completion of the mission or </w:t>
      </w:r>
      <w:proofErr w:type="spellStart"/>
      <w:r>
        <w:t>authorised</w:t>
      </w:r>
      <w:proofErr w:type="spellEnd"/>
      <w:r>
        <w:t xml:space="preserve"> travel, they must sign the statement of expenses, confirming that it corresponds to the mission order or </w:t>
      </w:r>
      <w:proofErr w:type="spellStart"/>
      <w:r>
        <w:t>authorisation</w:t>
      </w:r>
      <w:proofErr w:type="spellEnd"/>
      <w:r>
        <w:t xml:space="preserve"> to travel; if necessary, they may at this point approve expenses that were not original</w:t>
      </w:r>
      <w:r>
        <w:t>ly planned but which are nonetheless justified (for more information see section 2.10. Statement of mission expenses).</w:t>
      </w:r>
    </w:p>
    <w:p w14:paraId="66BFB071" w14:textId="77777777" w:rsidR="00C65308" w:rsidRDefault="006F3782">
      <w:pPr>
        <w:spacing w:before="159"/>
        <w:ind w:left="987" w:right="560"/>
        <w:jc w:val="both"/>
        <w:rPr>
          <w:sz w:val="24"/>
        </w:rPr>
      </w:pPr>
      <w:r>
        <w:rPr>
          <w:sz w:val="24"/>
        </w:rPr>
        <w:t xml:space="preserve">The </w:t>
      </w:r>
      <w:r>
        <w:rPr>
          <w:b/>
          <w:sz w:val="24"/>
          <w:u w:val="single"/>
        </w:rPr>
        <w:t>Office for Administration and Payment of Individual Entitlements</w:t>
      </w:r>
      <w:r>
        <w:rPr>
          <w:b/>
          <w:sz w:val="24"/>
        </w:rPr>
        <w:t xml:space="preserve"> </w:t>
      </w:r>
      <w:r>
        <w:rPr>
          <w:sz w:val="24"/>
        </w:rPr>
        <w:t>(PMO) has a number of responsibilities in relation to missions:</w:t>
      </w:r>
    </w:p>
    <w:p w14:paraId="62E0D416" w14:textId="77777777" w:rsidR="00C65308" w:rsidRDefault="006F3782">
      <w:pPr>
        <w:pStyle w:val="ListParagraph"/>
        <w:numPr>
          <w:ilvl w:val="0"/>
          <w:numId w:val="11"/>
        </w:numPr>
        <w:tabs>
          <w:tab w:val="left" w:pos="1554"/>
        </w:tabs>
        <w:spacing w:before="121"/>
        <w:jc w:val="both"/>
        <w:rPr>
          <w:sz w:val="24"/>
        </w:rPr>
      </w:pPr>
      <w:r>
        <w:rPr>
          <w:sz w:val="24"/>
        </w:rPr>
        <w:t>it</w:t>
      </w:r>
      <w:r>
        <w:rPr>
          <w:spacing w:val="-2"/>
          <w:sz w:val="24"/>
        </w:rPr>
        <w:t xml:space="preserve"> </w:t>
      </w:r>
      <w:r>
        <w:rPr>
          <w:sz w:val="24"/>
        </w:rPr>
        <w:t>a</w:t>
      </w:r>
      <w:r>
        <w:rPr>
          <w:sz w:val="24"/>
        </w:rPr>
        <w:t>cts</w:t>
      </w:r>
      <w:r>
        <w:rPr>
          <w:spacing w:val="-1"/>
          <w:sz w:val="24"/>
        </w:rPr>
        <w:t xml:space="preserve"> </w:t>
      </w:r>
      <w:r>
        <w:rPr>
          <w:sz w:val="24"/>
        </w:rPr>
        <w:t>as</w:t>
      </w:r>
      <w:r>
        <w:rPr>
          <w:spacing w:val="-2"/>
          <w:sz w:val="24"/>
        </w:rPr>
        <w:t xml:space="preserve"> </w:t>
      </w:r>
      <w:proofErr w:type="spellStart"/>
      <w:r>
        <w:rPr>
          <w:sz w:val="24"/>
        </w:rPr>
        <w:t>authorising</w:t>
      </w:r>
      <w:proofErr w:type="spellEnd"/>
      <w:r>
        <w:rPr>
          <w:spacing w:val="-2"/>
          <w:sz w:val="24"/>
        </w:rPr>
        <w:t xml:space="preserve"> </w:t>
      </w:r>
      <w:r>
        <w:rPr>
          <w:sz w:val="24"/>
        </w:rPr>
        <w:t>officer</w:t>
      </w:r>
      <w:r>
        <w:rPr>
          <w:spacing w:val="-1"/>
          <w:sz w:val="24"/>
        </w:rPr>
        <w:t xml:space="preserve"> </w:t>
      </w:r>
      <w:r>
        <w:rPr>
          <w:sz w:val="24"/>
        </w:rPr>
        <w:t>for</w:t>
      </w:r>
      <w:r>
        <w:rPr>
          <w:spacing w:val="-1"/>
          <w:sz w:val="24"/>
        </w:rPr>
        <w:t xml:space="preserve"> </w:t>
      </w:r>
      <w:r>
        <w:rPr>
          <w:spacing w:val="-2"/>
          <w:sz w:val="24"/>
        </w:rPr>
        <w:t>payments,</w:t>
      </w:r>
    </w:p>
    <w:p w14:paraId="6635458D" w14:textId="77777777" w:rsidR="00C65308" w:rsidRDefault="006F3782">
      <w:pPr>
        <w:pStyle w:val="ListParagraph"/>
        <w:numPr>
          <w:ilvl w:val="0"/>
          <w:numId w:val="11"/>
        </w:numPr>
        <w:tabs>
          <w:tab w:val="left" w:pos="1554"/>
        </w:tabs>
        <w:spacing w:before="120"/>
        <w:ind w:right="560"/>
        <w:jc w:val="both"/>
        <w:rPr>
          <w:sz w:val="24"/>
        </w:rPr>
      </w:pPr>
      <w:r>
        <w:rPr>
          <w:sz w:val="24"/>
        </w:rPr>
        <w:t>it negotiates and concludes contracts with service providers on behalf of the Commission (the Commission's officially approved travel agency, insurance, credit cards, airlines,</w:t>
      </w:r>
      <w:r>
        <w:rPr>
          <w:spacing w:val="80"/>
          <w:sz w:val="24"/>
        </w:rPr>
        <w:t xml:space="preserve"> </w:t>
      </w:r>
      <w:r>
        <w:rPr>
          <w:sz w:val="24"/>
        </w:rPr>
        <w:t xml:space="preserve">hotels, car hire companies, etc.) and </w:t>
      </w:r>
      <w:r>
        <w:rPr>
          <w:sz w:val="24"/>
        </w:rPr>
        <w:t xml:space="preserve">ensures that the various service providers fulfil their </w:t>
      </w:r>
      <w:r>
        <w:rPr>
          <w:spacing w:val="-2"/>
          <w:sz w:val="24"/>
        </w:rPr>
        <w:t>commitments,</w:t>
      </w:r>
    </w:p>
    <w:p w14:paraId="24BA3234" w14:textId="77777777" w:rsidR="00C65308" w:rsidRDefault="006F3782">
      <w:pPr>
        <w:pStyle w:val="ListParagraph"/>
        <w:numPr>
          <w:ilvl w:val="0"/>
          <w:numId w:val="11"/>
        </w:numPr>
        <w:tabs>
          <w:tab w:val="left" w:pos="1554"/>
        </w:tabs>
        <w:spacing w:before="120"/>
        <w:ind w:right="560" w:hanging="358"/>
        <w:jc w:val="both"/>
        <w:rPr>
          <w:sz w:val="24"/>
        </w:rPr>
      </w:pPr>
      <w:r>
        <w:rPr>
          <w:sz w:val="24"/>
        </w:rPr>
        <w:t>it manages the application provided (</w:t>
      </w:r>
      <w:proofErr w:type="gramStart"/>
      <w:r>
        <w:rPr>
          <w:sz w:val="24"/>
        </w:rPr>
        <w:t>i.e.</w:t>
      </w:r>
      <w:proofErr w:type="gramEnd"/>
      <w:r>
        <w:rPr>
          <w:sz w:val="24"/>
        </w:rPr>
        <w:t xml:space="preserve"> the MIPS</w:t>
      </w:r>
      <w:r>
        <w:rPr>
          <w:sz w:val="24"/>
          <w:vertAlign w:val="superscript"/>
        </w:rPr>
        <w:t>12</w:t>
      </w:r>
      <w:r>
        <w:rPr>
          <w:sz w:val="24"/>
        </w:rPr>
        <w:t xml:space="preserve"> tool currently in use) in line with the rules of the Guide to Missions, allowing the creation of mission orders, </w:t>
      </w:r>
      <w:proofErr w:type="spellStart"/>
      <w:r>
        <w:rPr>
          <w:sz w:val="24"/>
        </w:rPr>
        <w:t>authorisations</w:t>
      </w:r>
      <w:proofErr w:type="spellEnd"/>
      <w:r>
        <w:rPr>
          <w:sz w:val="24"/>
        </w:rPr>
        <w:t xml:space="preserve"> to tra</w:t>
      </w:r>
      <w:r>
        <w:rPr>
          <w:sz w:val="24"/>
        </w:rPr>
        <w:t>vel, statements of expenses and any additions,</w:t>
      </w:r>
    </w:p>
    <w:p w14:paraId="1624B1A9" w14:textId="77777777" w:rsidR="00C65308" w:rsidRDefault="006F3782">
      <w:pPr>
        <w:pStyle w:val="ListParagraph"/>
        <w:numPr>
          <w:ilvl w:val="0"/>
          <w:numId w:val="11"/>
        </w:numPr>
        <w:tabs>
          <w:tab w:val="left" w:pos="1554"/>
        </w:tabs>
        <w:spacing w:before="121" w:line="237" w:lineRule="auto"/>
        <w:ind w:right="569" w:hanging="358"/>
        <w:jc w:val="both"/>
        <w:rPr>
          <w:sz w:val="24"/>
        </w:rPr>
      </w:pPr>
      <w:r>
        <w:rPr>
          <w:sz w:val="24"/>
        </w:rPr>
        <w:t>the PMO provides ‘direct’ assistance to staff going on mission by taking care of the formalities required for obtaining visas, laissez-passer</w:t>
      </w:r>
      <w:r>
        <w:rPr>
          <w:sz w:val="24"/>
          <w:vertAlign w:val="superscript"/>
        </w:rPr>
        <w:t>13</w:t>
      </w:r>
      <w:r>
        <w:rPr>
          <w:sz w:val="24"/>
        </w:rPr>
        <w:t xml:space="preserve"> and, if required, second passports.</w:t>
      </w:r>
    </w:p>
    <w:p w14:paraId="18C05FC9" w14:textId="77777777" w:rsidR="00C65308" w:rsidRDefault="006F3782">
      <w:pPr>
        <w:spacing w:before="119"/>
        <w:ind w:left="987"/>
        <w:jc w:val="both"/>
        <w:rPr>
          <w:b/>
          <w:sz w:val="24"/>
        </w:rPr>
      </w:pPr>
      <w:r>
        <w:rPr>
          <w:b/>
          <w:sz w:val="24"/>
          <w:u w:val="single"/>
        </w:rPr>
        <w:t>In</w:t>
      </w:r>
      <w:r>
        <w:rPr>
          <w:b/>
          <w:spacing w:val="-2"/>
          <w:sz w:val="24"/>
          <w:u w:val="single"/>
        </w:rPr>
        <w:t xml:space="preserve"> </w:t>
      </w:r>
      <w:r>
        <w:rPr>
          <w:b/>
          <w:sz w:val="24"/>
          <w:u w:val="single"/>
        </w:rPr>
        <w:t>its</w:t>
      </w:r>
      <w:r>
        <w:rPr>
          <w:b/>
          <w:spacing w:val="-2"/>
          <w:sz w:val="24"/>
          <w:u w:val="single"/>
        </w:rPr>
        <w:t xml:space="preserve"> </w:t>
      </w:r>
      <w:r>
        <w:rPr>
          <w:b/>
          <w:sz w:val="24"/>
          <w:u w:val="single"/>
        </w:rPr>
        <w:t>role</w:t>
      </w:r>
      <w:r>
        <w:rPr>
          <w:b/>
          <w:spacing w:val="-1"/>
          <w:sz w:val="24"/>
          <w:u w:val="single"/>
        </w:rPr>
        <w:t xml:space="preserve"> </w:t>
      </w:r>
      <w:r>
        <w:rPr>
          <w:b/>
          <w:sz w:val="24"/>
          <w:u w:val="single"/>
        </w:rPr>
        <w:t>as</w:t>
      </w:r>
      <w:r>
        <w:rPr>
          <w:b/>
          <w:spacing w:val="-2"/>
          <w:sz w:val="24"/>
          <w:u w:val="single"/>
        </w:rPr>
        <w:t xml:space="preserve"> </w:t>
      </w:r>
      <w:proofErr w:type="spellStart"/>
      <w:r>
        <w:rPr>
          <w:b/>
          <w:sz w:val="24"/>
          <w:u w:val="single"/>
        </w:rPr>
        <w:t>authorising</w:t>
      </w:r>
      <w:proofErr w:type="spellEnd"/>
      <w:r>
        <w:rPr>
          <w:b/>
          <w:spacing w:val="-1"/>
          <w:sz w:val="24"/>
          <w:u w:val="single"/>
        </w:rPr>
        <w:t xml:space="preserve"> </w:t>
      </w:r>
      <w:r>
        <w:rPr>
          <w:b/>
          <w:sz w:val="24"/>
          <w:u w:val="single"/>
        </w:rPr>
        <w:t>officer</w:t>
      </w:r>
      <w:r>
        <w:rPr>
          <w:b/>
          <w:spacing w:val="-2"/>
          <w:sz w:val="24"/>
          <w:u w:val="single"/>
        </w:rPr>
        <w:t xml:space="preserve"> </w:t>
      </w:r>
      <w:r>
        <w:rPr>
          <w:b/>
          <w:sz w:val="24"/>
          <w:u w:val="single"/>
        </w:rPr>
        <w:t>for</w:t>
      </w:r>
      <w:r>
        <w:rPr>
          <w:b/>
          <w:spacing w:val="-3"/>
          <w:sz w:val="24"/>
          <w:u w:val="single"/>
        </w:rPr>
        <w:t xml:space="preserve"> </w:t>
      </w:r>
      <w:r>
        <w:rPr>
          <w:b/>
          <w:spacing w:val="-2"/>
          <w:sz w:val="24"/>
          <w:u w:val="single"/>
        </w:rPr>
        <w:t>payments:</w:t>
      </w:r>
    </w:p>
    <w:p w14:paraId="27276F1F" w14:textId="77777777" w:rsidR="00C65308" w:rsidRDefault="006F3782">
      <w:pPr>
        <w:pStyle w:val="ListParagraph"/>
        <w:numPr>
          <w:ilvl w:val="0"/>
          <w:numId w:val="11"/>
        </w:numPr>
        <w:tabs>
          <w:tab w:val="left" w:pos="1554"/>
        </w:tabs>
        <w:spacing w:before="121" w:line="237" w:lineRule="auto"/>
        <w:ind w:right="565" w:hanging="358"/>
        <w:jc w:val="both"/>
        <w:rPr>
          <w:sz w:val="24"/>
        </w:rPr>
      </w:pPr>
      <w:r>
        <w:rPr>
          <w:sz w:val="24"/>
        </w:rPr>
        <w:t>The PMO is responsible for processing, checking and reimbursing mission expenses and expenses</w:t>
      </w:r>
      <w:r>
        <w:rPr>
          <w:spacing w:val="-1"/>
          <w:sz w:val="24"/>
        </w:rPr>
        <w:t xml:space="preserve"> </w:t>
      </w:r>
      <w:r>
        <w:rPr>
          <w:sz w:val="24"/>
        </w:rPr>
        <w:t>resulting</w:t>
      </w:r>
      <w:r>
        <w:rPr>
          <w:spacing w:val="-1"/>
          <w:sz w:val="24"/>
        </w:rPr>
        <w:t xml:space="preserve"> </w:t>
      </w:r>
      <w:r>
        <w:rPr>
          <w:sz w:val="24"/>
        </w:rPr>
        <w:t>from</w:t>
      </w:r>
      <w:r>
        <w:rPr>
          <w:spacing w:val="-2"/>
          <w:sz w:val="24"/>
        </w:rPr>
        <w:t xml:space="preserve"> </w:t>
      </w:r>
      <w:proofErr w:type="spellStart"/>
      <w:r>
        <w:rPr>
          <w:sz w:val="24"/>
        </w:rPr>
        <w:t>authorised</w:t>
      </w:r>
      <w:proofErr w:type="spellEnd"/>
      <w:r>
        <w:rPr>
          <w:spacing w:val="-1"/>
          <w:sz w:val="24"/>
        </w:rPr>
        <w:t xml:space="preserve"> </w:t>
      </w:r>
      <w:r>
        <w:rPr>
          <w:sz w:val="24"/>
        </w:rPr>
        <w:t>travel</w:t>
      </w:r>
      <w:r>
        <w:rPr>
          <w:spacing w:val="-1"/>
          <w:sz w:val="24"/>
        </w:rPr>
        <w:t xml:space="preserve"> </w:t>
      </w:r>
      <w:r>
        <w:rPr>
          <w:sz w:val="24"/>
        </w:rPr>
        <w:t>for</w:t>
      </w:r>
      <w:r>
        <w:rPr>
          <w:spacing w:val="-2"/>
          <w:sz w:val="24"/>
        </w:rPr>
        <w:t xml:space="preserve"> </w:t>
      </w:r>
      <w:r>
        <w:rPr>
          <w:sz w:val="24"/>
        </w:rPr>
        <w:t>all</w:t>
      </w:r>
      <w:r>
        <w:rPr>
          <w:spacing w:val="-1"/>
          <w:sz w:val="24"/>
        </w:rPr>
        <w:t xml:space="preserve"> </w:t>
      </w:r>
      <w:r>
        <w:rPr>
          <w:sz w:val="24"/>
        </w:rPr>
        <w:t>Commission</w:t>
      </w:r>
      <w:r>
        <w:rPr>
          <w:spacing w:val="-1"/>
          <w:sz w:val="24"/>
        </w:rPr>
        <w:t xml:space="preserve"> </w:t>
      </w:r>
      <w:r>
        <w:rPr>
          <w:sz w:val="24"/>
        </w:rPr>
        <w:t>staff;</w:t>
      </w:r>
      <w:r>
        <w:rPr>
          <w:spacing w:val="-2"/>
          <w:sz w:val="24"/>
        </w:rPr>
        <w:t xml:space="preserve"> </w:t>
      </w:r>
      <w:r>
        <w:rPr>
          <w:sz w:val="24"/>
        </w:rPr>
        <w:t>in</w:t>
      </w:r>
      <w:r>
        <w:rPr>
          <w:spacing w:val="-2"/>
          <w:sz w:val="24"/>
        </w:rPr>
        <w:t xml:space="preserve"> </w:t>
      </w:r>
      <w:r>
        <w:rPr>
          <w:sz w:val="24"/>
        </w:rPr>
        <w:t>this</w:t>
      </w:r>
      <w:r>
        <w:rPr>
          <w:spacing w:val="-1"/>
          <w:sz w:val="24"/>
        </w:rPr>
        <w:t xml:space="preserve"> </w:t>
      </w:r>
      <w:r>
        <w:rPr>
          <w:sz w:val="24"/>
        </w:rPr>
        <w:t>capacity</w:t>
      </w:r>
      <w:r>
        <w:rPr>
          <w:spacing w:val="-1"/>
          <w:sz w:val="24"/>
        </w:rPr>
        <w:t xml:space="preserve"> </w:t>
      </w:r>
      <w:r>
        <w:rPr>
          <w:sz w:val="24"/>
        </w:rPr>
        <w:t>it</w:t>
      </w:r>
      <w:r>
        <w:rPr>
          <w:spacing w:val="-2"/>
          <w:sz w:val="24"/>
        </w:rPr>
        <w:t xml:space="preserve"> </w:t>
      </w:r>
      <w:r>
        <w:rPr>
          <w:sz w:val="24"/>
        </w:rPr>
        <w:t xml:space="preserve">checks the supporting documents and the reality of the expenses set out in the expenses claim form (however, the task of examining whether the expense is justified remains the sole responsibility of the </w:t>
      </w:r>
      <w:proofErr w:type="spellStart"/>
      <w:r>
        <w:rPr>
          <w:sz w:val="24"/>
        </w:rPr>
        <w:t>authorising</w:t>
      </w:r>
      <w:proofErr w:type="spellEnd"/>
      <w:r>
        <w:rPr>
          <w:sz w:val="24"/>
        </w:rPr>
        <w:t xml:space="preserve"> officer for commitments),</w:t>
      </w:r>
    </w:p>
    <w:p w14:paraId="2EDECE95" w14:textId="77777777" w:rsidR="00C65308" w:rsidRDefault="00C65308">
      <w:pPr>
        <w:pStyle w:val="BodyText"/>
        <w:ind w:left="0"/>
        <w:jc w:val="left"/>
        <w:rPr>
          <w:sz w:val="20"/>
        </w:rPr>
      </w:pPr>
    </w:p>
    <w:p w14:paraId="34A7E732" w14:textId="2D292F40" w:rsidR="00C65308" w:rsidRDefault="00DC55F1">
      <w:pPr>
        <w:pStyle w:val="BodyText"/>
        <w:spacing w:before="6"/>
        <w:ind w:left="0"/>
        <w:jc w:val="left"/>
        <w:rPr>
          <w:sz w:val="18"/>
        </w:rPr>
      </w:pPr>
      <w:r>
        <w:rPr>
          <w:noProof/>
        </w:rPr>
        <mc:AlternateContent>
          <mc:Choice Requires="wps">
            <w:drawing>
              <wp:anchor distT="0" distB="0" distL="0" distR="0" simplePos="0" relativeHeight="487589888" behindDoc="1" locked="0" layoutInCell="1" allowOverlap="1" wp14:anchorId="6DA1A8EF" wp14:editId="3310F8E5">
                <wp:simplePos x="0" y="0"/>
                <wp:positionH relativeFrom="page">
                  <wp:posOffset>648335</wp:posOffset>
                </wp:positionH>
                <wp:positionV relativeFrom="paragraph">
                  <wp:posOffset>150495</wp:posOffset>
                </wp:positionV>
                <wp:extent cx="1828800" cy="6350"/>
                <wp:effectExtent l="0" t="0" r="0" b="0"/>
                <wp:wrapTopAndBottom/>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F4F39" id="docshape5" o:spid="_x0000_s1026" style="position:absolute;margin-left:51.05pt;margin-top:11.85pt;width:2in;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" fillcolor="black" stroked="f">
                <w10:wrap type="topAndBottom" anchorx="page"/>
              </v:rect>
            </w:pict>
          </mc:Fallback>
        </mc:AlternateContent>
      </w:r>
    </w:p>
    <w:p w14:paraId="285D446E" w14:textId="77777777" w:rsidR="00C65308" w:rsidRDefault="006F3782">
      <w:pPr>
        <w:spacing w:before="115"/>
        <w:ind w:left="561"/>
        <w:jc w:val="both"/>
        <w:rPr>
          <w:sz w:val="20"/>
        </w:rPr>
      </w:pPr>
      <w:proofErr w:type="gramStart"/>
      <w:r>
        <w:rPr>
          <w:sz w:val="20"/>
          <w:vertAlign w:val="superscript"/>
        </w:rPr>
        <w:t>10</w:t>
      </w:r>
      <w:r>
        <w:rPr>
          <w:spacing w:val="60"/>
          <w:sz w:val="20"/>
        </w:rPr>
        <w:t xml:space="preserve">  </w:t>
      </w:r>
      <w:r>
        <w:rPr>
          <w:sz w:val="20"/>
        </w:rPr>
        <w:t>The</w:t>
      </w:r>
      <w:proofErr w:type="gramEnd"/>
      <w:r>
        <w:rPr>
          <w:sz w:val="20"/>
        </w:rPr>
        <w:t xml:space="preserve"> Comm</w:t>
      </w:r>
      <w:r>
        <w:rPr>
          <w:sz w:val="20"/>
        </w:rPr>
        <w:t>ission’s</w:t>
      </w:r>
      <w:r>
        <w:rPr>
          <w:spacing w:val="-2"/>
          <w:sz w:val="20"/>
        </w:rPr>
        <w:t xml:space="preserve"> </w:t>
      </w:r>
      <w:r>
        <w:rPr>
          <w:sz w:val="20"/>
        </w:rPr>
        <w:t>Directorates-General</w:t>
      </w:r>
      <w:r>
        <w:rPr>
          <w:spacing w:val="-2"/>
          <w:sz w:val="20"/>
        </w:rPr>
        <w:t xml:space="preserve"> </w:t>
      </w:r>
      <w:r>
        <w:rPr>
          <w:sz w:val="20"/>
        </w:rPr>
        <w:t>and</w:t>
      </w:r>
      <w:r>
        <w:rPr>
          <w:spacing w:val="-1"/>
          <w:sz w:val="20"/>
        </w:rPr>
        <w:t xml:space="preserve"> </w:t>
      </w:r>
      <w:r>
        <w:rPr>
          <w:sz w:val="20"/>
        </w:rPr>
        <w:t>Services</w:t>
      </w:r>
      <w:r>
        <w:rPr>
          <w:spacing w:val="-2"/>
          <w:sz w:val="20"/>
        </w:rPr>
        <w:t xml:space="preserve"> </w:t>
      </w:r>
      <w:r>
        <w:rPr>
          <w:sz w:val="20"/>
        </w:rPr>
        <w:t>are</w:t>
      </w:r>
      <w:r>
        <w:rPr>
          <w:spacing w:val="-1"/>
          <w:sz w:val="20"/>
        </w:rPr>
        <w:t xml:space="preserve"> </w:t>
      </w:r>
      <w:r>
        <w:rPr>
          <w:sz w:val="20"/>
        </w:rPr>
        <w:t>referred</w:t>
      </w:r>
      <w:r>
        <w:rPr>
          <w:spacing w:val="-1"/>
          <w:sz w:val="20"/>
        </w:rPr>
        <w:t xml:space="preserve"> </w:t>
      </w:r>
      <w:r>
        <w:rPr>
          <w:sz w:val="20"/>
        </w:rPr>
        <w:t>to</w:t>
      </w:r>
      <w:r>
        <w:rPr>
          <w:spacing w:val="-3"/>
          <w:sz w:val="20"/>
        </w:rPr>
        <w:t xml:space="preserve"> </w:t>
      </w:r>
      <w:r>
        <w:rPr>
          <w:sz w:val="20"/>
        </w:rPr>
        <w:t>by</w:t>
      </w:r>
      <w:r>
        <w:rPr>
          <w:spacing w:val="-1"/>
          <w:sz w:val="20"/>
        </w:rPr>
        <w:t xml:space="preserve"> </w:t>
      </w:r>
      <w:r>
        <w:rPr>
          <w:sz w:val="20"/>
        </w:rPr>
        <w:t>the</w:t>
      </w:r>
      <w:r>
        <w:rPr>
          <w:spacing w:val="-2"/>
          <w:sz w:val="20"/>
        </w:rPr>
        <w:t xml:space="preserve"> </w:t>
      </w:r>
      <w:r>
        <w:rPr>
          <w:sz w:val="20"/>
        </w:rPr>
        <w:t>term</w:t>
      </w:r>
      <w:r>
        <w:rPr>
          <w:spacing w:val="-5"/>
          <w:sz w:val="20"/>
        </w:rPr>
        <w:t xml:space="preserve"> </w:t>
      </w:r>
      <w:r>
        <w:rPr>
          <w:sz w:val="20"/>
        </w:rPr>
        <w:t>‘DG’</w:t>
      </w:r>
      <w:r>
        <w:rPr>
          <w:spacing w:val="-1"/>
          <w:sz w:val="20"/>
        </w:rPr>
        <w:t xml:space="preserve"> </w:t>
      </w:r>
      <w:r>
        <w:rPr>
          <w:sz w:val="20"/>
        </w:rPr>
        <w:t>in</w:t>
      </w:r>
      <w:r>
        <w:rPr>
          <w:spacing w:val="-1"/>
          <w:sz w:val="20"/>
        </w:rPr>
        <w:t xml:space="preserve"> </w:t>
      </w:r>
      <w:r>
        <w:rPr>
          <w:sz w:val="20"/>
        </w:rPr>
        <w:t>this</w:t>
      </w:r>
      <w:r>
        <w:rPr>
          <w:spacing w:val="-3"/>
          <w:sz w:val="20"/>
        </w:rPr>
        <w:t xml:space="preserve"> </w:t>
      </w:r>
      <w:r>
        <w:rPr>
          <w:spacing w:val="-2"/>
          <w:sz w:val="20"/>
        </w:rPr>
        <w:t>guide.</w:t>
      </w:r>
    </w:p>
    <w:p w14:paraId="1D16EC95" w14:textId="77777777" w:rsidR="00C65308" w:rsidRDefault="006F3782">
      <w:pPr>
        <w:spacing w:before="61"/>
        <w:ind w:left="918" w:right="557" w:hanging="358"/>
        <w:jc w:val="both"/>
        <w:rPr>
          <w:sz w:val="20"/>
        </w:rPr>
      </w:pPr>
      <w:r>
        <w:rPr>
          <w:sz w:val="20"/>
          <w:vertAlign w:val="superscript"/>
        </w:rPr>
        <w:t>11</w:t>
      </w:r>
      <w:r>
        <w:rPr>
          <w:spacing w:val="80"/>
          <w:w w:val="150"/>
          <w:sz w:val="20"/>
        </w:rPr>
        <w:t xml:space="preserve"> </w:t>
      </w:r>
      <w:r>
        <w:rPr>
          <w:sz w:val="20"/>
        </w:rPr>
        <w:t xml:space="preserve">The </w:t>
      </w:r>
      <w:proofErr w:type="spellStart"/>
      <w:r>
        <w:rPr>
          <w:sz w:val="20"/>
        </w:rPr>
        <w:t>authorising</w:t>
      </w:r>
      <w:proofErr w:type="spellEnd"/>
      <w:r>
        <w:rPr>
          <w:sz w:val="20"/>
        </w:rPr>
        <w:t xml:space="preserve"> officer for commitments may in some circumstances be the same person as the line manager. In that case, he or she must decide on the political and administrative appropriateness of the mission as well as on the corresponding expenditure.</w:t>
      </w:r>
    </w:p>
    <w:p w14:paraId="137EC196" w14:textId="77777777" w:rsidR="00C65308" w:rsidRDefault="006F3782">
      <w:pPr>
        <w:spacing w:before="60"/>
        <w:ind w:left="561"/>
        <w:jc w:val="both"/>
        <w:rPr>
          <w:sz w:val="20"/>
        </w:rPr>
      </w:pPr>
      <w:proofErr w:type="gramStart"/>
      <w:r>
        <w:rPr>
          <w:sz w:val="20"/>
          <w:vertAlign w:val="superscript"/>
        </w:rPr>
        <w:t>12</w:t>
      </w:r>
      <w:r>
        <w:rPr>
          <w:spacing w:val="61"/>
          <w:sz w:val="20"/>
        </w:rPr>
        <w:t xml:space="preserve">  </w:t>
      </w:r>
      <w:r>
        <w:rPr>
          <w:sz w:val="20"/>
        </w:rPr>
        <w:t>The</w:t>
      </w:r>
      <w:proofErr w:type="gramEnd"/>
      <w:r>
        <w:rPr>
          <w:spacing w:val="-1"/>
          <w:sz w:val="20"/>
        </w:rPr>
        <w:t xml:space="preserve"> </w:t>
      </w:r>
      <w:r>
        <w:rPr>
          <w:sz w:val="20"/>
        </w:rPr>
        <w:t>IT</w:t>
      </w:r>
      <w:r>
        <w:rPr>
          <w:spacing w:val="-1"/>
          <w:sz w:val="20"/>
        </w:rPr>
        <w:t xml:space="preserve"> </w:t>
      </w:r>
      <w:r>
        <w:rPr>
          <w:sz w:val="20"/>
        </w:rPr>
        <w:t>tool</w:t>
      </w:r>
      <w:r>
        <w:rPr>
          <w:spacing w:val="-4"/>
          <w:sz w:val="20"/>
        </w:rPr>
        <w:t xml:space="preserve"> </w:t>
      </w:r>
      <w:r>
        <w:rPr>
          <w:sz w:val="20"/>
        </w:rPr>
        <w:t>provided</w:t>
      </w:r>
      <w:r>
        <w:rPr>
          <w:spacing w:val="-1"/>
          <w:sz w:val="20"/>
        </w:rPr>
        <w:t xml:space="preserve"> </w:t>
      </w:r>
      <w:r>
        <w:rPr>
          <w:sz w:val="20"/>
        </w:rPr>
        <w:t>for</w:t>
      </w:r>
      <w:r>
        <w:rPr>
          <w:spacing w:val="-1"/>
          <w:sz w:val="20"/>
        </w:rPr>
        <w:t xml:space="preserve"> </w:t>
      </w:r>
      <w:r>
        <w:rPr>
          <w:sz w:val="20"/>
        </w:rPr>
        <w:t>managing</w:t>
      </w:r>
      <w:r>
        <w:rPr>
          <w:spacing w:val="-1"/>
          <w:sz w:val="20"/>
        </w:rPr>
        <w:t xml:space="preserve"> </w:t>
      </w:r>
      <w:r>
        <w:rPr>
          <w:sz w:val="20"/>
        </w:rPr>
        <w:t>missions</w:t>
      </w:r>
      <w:r>
        <w:rPr>
          <w:spacing w:val="-2"/>
          <w:sz w:val="20"/>
        </w:rPr>
        <w:t xml:space="preserve"> </w:t>
      </w:r>
      <w:r>
        <w:rPr>
          <w:sz w:val="20"/>
        </w:rPr>
        <w:t>at</w:t>
      </w:r>
      <w:r>
        <w:rPr>
          <w:spacing w:val="-2"/>
          <w:sz w:val="20"/>
        </w:rPr>
        <w:t xml:space="preserve"> </w:t>
      </w:r>
      <w:r>
        <w:rPr>
          <w:sz w:val="20"/>
        </w:rPr>
        <w:t>the</w:t>
      </w:r>
      <w:r>
        <w:rPr>
          <w:spacing w:val="-2"/>
          <w:sz w:val="20"/>
        </w:rPr>
        <w:t xml:space="preserve"> </w:t>
      </w:r>
      <w:r>
        <w:rPr>
          <w:sz w:val="20"/>
        </w:rPr>
        <w:t>Commission</w:t>
      </w:r>
      <w:r>
        <w:rPr>
          <w:spacing w:val="-1"/>
          <w:sz w:val="20"/>
        </w:rPr>
        <w:t xml:space="preserve"> </w:t>
      </w:r>
      <w:r>
        <w:rPr>
          <w:sz w:val="20"/>
        </w:rPr>
        <w:t>is</w:t>
      </w:r>
      <w:r>
        <w:rPr>
          <w:spacing w:val="-1"/>
          <w:sz w:val="20"/>
        </w:rPr>
        <w:t xml:space="preserve"> </w:t>
      </w:r>
      <w:r>
        <w:rPr>
          <w:sz w:val="20"/>
        </w:rPr>
        <w:t>called</w:t>
      </w:r>
      <w:r>
        <w:rPr>
          <w:spacing w:val="-1"/>
          <w:sz w:val="20"/>
        </w:rPr>
        <w:t xml:space="preserve"> </w:t>
      </w:r>
      <w:r>
        <w:rPr>
          <w:sz w:val="20"/>
        </w:rPr>
        <w:t>MIPS</w:t>
      </w:r>
      <w:r>
        <w:rPr>
          <w:spacing w:val="-2"/>
          <w:sz w:val="20"/>
        </w:rPr>
        <w:t xml:space="preserve"> </w:t>
      </w:r>
      <w:r>
        <w:rPr>
          <w:sz w:val="20"/>
        </w:rPr>
        <w:t>(Mission</w:t>
      </w:r>
      <w:r>
        <w:rPr>
          <w:spacing w:val="-4"/>
          <w:sz w:val="20"/>
        </w:rPr>
        <w:t xml:space="preserve"> </w:t>
      </w:r>
      <w:r>
        <w:rPr>
          <w:sz w:val="20"/>
        </w:rPr>
        <w:t>Processing</w:t>
      </w:r>
      <w:r>
        <w:rPr>
          <w:spacing w:val="-1"/>
          <w:sz w:val="20"/>
        </w:rPr>
        <w:t xml:space="preserve"> </w:t>
      </w:r>
      <w:r>
        <w:rPr>
          <w:spacing w:val="-2"/>
          <w:sz w:val="20"/>
        </w:rPr>
        <w:t>System).</w:t>
      </w:r>
    </w:p>
    <w:p w14:paraId="00D5467A" w14:textId="77777777" w:rsidR="00C65308" w:rsidRDefault="006F3782">
      <w:pPr>
        <w:spacing w:before="59"/>
        <w:ind w:left="918" w:right="557" w:hanging="358"/>
        <w:jc w:val="both"/>
        <w:rPr>
          <w:sz w:val="20"/>
        </w:rPr>
      </w:pPr>
      <w:proofErr w:type="gramStart"/>
      <w:r>
        <w:rPr>
          <w:sz w:val="20"/>
          <w:vertAlign w:val="superscript"/>
        </w:rPr>
        <w:t>13</w:t>
      </w:r>
      <w:r>
        <w:rPr>
          <w:spacing w:val="40"/>
          <w:sz w:val="20"/>
        </w:rPr>
        <w:t xml:space="preserve">  </w:t>
      </w:r>
      <w:r>
        <w:rPr>
          <w:sz w:val="20"/>
        </w:rPr>
        <w:t>Protocol</w:t>
      </w:r>
      <w:proofErr w:type="gramEnd"/>
      <w:r>
        <w:rPr>
          <w:sz w:val="20"/>
        </w:rPr>
        <w:t xml:space="preserve"> (No 7) on the Privileges and Immunities of the European Union, Council Regulation (EU) No 1417/2013 of 17</w:t>
      </w:r>
      <w:r>
        <w:rPr>
          <w:spacing w:val="37"/>
          <w:sz w:val="20"/>
        </w:rPr>
        <w:t xml:space="preserve"> </w:t>
      </w:r>
      <w:r>
        <w:rPr>
          <w:sz w:val="20"/>
        </w:rPr>
        <w:t>December</w:t>
      </w:r>
      <w:r>
        <w:rPr>
          <w:spacing w:val="37"/>
          <w:sz w:val="20"/>
        </w:rPr>
        <w:t xml:space="preserve"> </w:t>
      </w:r>
      <w:r>
        <w:rPr>
          <w:sz w:val="20"/>
        </w:rPr>
        <w:t>2013</w:t>
      </w:r>
      <w:r>
        <w:rPr>
          <w:spacing w:val="37"/>
          <w:sz w:val="20"/>
        </w:rPr>
        <w:t xml:space="preserve"> </w:t>
      </w:r>
      <w:r>
        <w:rPr>
          <w:sz w:val="20"/>
        </w:rPr>
        <w:t>laying</w:t>
      </w:r>
      <w:r>
        <w:rPr>
          <w:spacing w:val="36"/>
          <w:sz w:val="20"/>
        </w:rPr>
        <w:t xml:space="preserve"> </w:t>
      </w:r>
      <w:r>
        <w:rPr>
          <w:sz w:val="20"/>
        </w:rPr>
        <w:t>down</w:t>
      </w:r>
      <w:r>
        <w:rPr>
          <w:spacing w:val="38"/>
          <w:sz w:val="20"/>
        </w:rPr>
        <w:t xml:space="preserve"> </w:t>
      </w:r>
      <w:r>
        <w:rPr>
          <w:sz w:val="20"/>
        </w:rPr>
        <w:t>the</w:t>
      </w:r>
      <w:r>
        <w:rPr>
          <w:spacing w:val="36"/>
          <w:sz w:val="20"/>
        </w:rPr>
        <w:t xml:space="preserve"> </w:t>
      </w:r>
      <w:r>
        <w:rPr>
          <w:sz w:val="20"/>
        </w:rPr>
        <w:t>form</w:t>
      </w:r>
      <w:r>
        <w:rPr>
          <w:spacing w:val="36"/>
          <w:sz w:val="20"/>
        </w:rPr>
        <w:t xml:space="preserve"> </w:t>
      </w:r>
      <w:r>
        <w:rPr>
          <w:sz w:val="20"/>
        </w:rPr>
        <w:t>of</w:t>
      </w:r>
      <w:r>
        <w:rPr>
          <w:spacing w:val="37"/>
          <w:sz w:val="20"/>
        </w:rPr>
        <w:t xml:space="preserve"> </w:t>
      </w:r>
      <w:r>
        <w:rPr>
          <w:sz w:val="20"/>
        </w:rPr>
        <w:t>the</w:t>
      </w:r>
      <w:r>
        <w:rPr>
          <w:spacing w:val="36"/>
          <w:sz w:val="20"/>
        </w:rPr>
        <w:t xml:space="preserve"> </w:t>
      </w:r>
      <w:r>
        <w:rPr>
          <w:sz w:val="20"/>
        </w:rPr>
        <w:t>laissez-passer</w:t>
      </w:r>
      <w:r>
        <w:rPr>
          <w:spacing w:val="38"/>
          <w:sz w:val="20"/>
        </w:rPr>
        <w:t xml:space="preserve"> </w:t>
      </w:r>
      <w:r>
        <w:rPr>
          <w:sz w:val="20"/>
        </w:rPr>
        <w:t>issued</w:t>
      </w:r>
      <w:r>
        <w:rPr>
          <w:spacing w:val="37"/>
          <w:sz w:val="20"/>
        </w:rPr>
        <w:t xml:space="preserve"> </w:t>
      </w:r>
      <w:r>
        <w:rPr>
          <w:sz w:val="20"/>
        </w:rPr>
        <w:t>by</w:t>
      </w:r>
      <w:r>
        <w:rPr>
          <w:spacing w:val="37"/>
          <w:sz w:val="20"/>
        </w:rPr>
        <w:t xml:space="preserve"> </w:t>
      </w:r>
      <w:r>
        <w:rPr>
          <w:sz w:val="20"/>
        </w:rPr>
        <w:t>the</w:t>
      </w:r>
      <w:r>
        <w:rPr>
          <w:spacing w:val="38"/>
          <w:sz w:val="20"/>
        </w:rPr>
        <w:t xml:space="preserve"> </w:t>
      </w:r>
      <w:r>
        <w:rPr>
          <w:sz w:val="20"/>
        </w:rPr>
        <w:t>European</w:t>
      </w:r>
      <w:r>
        <w:rPr>
          <w:spacing w:val="37"/>
          <w:sz w:val="20"/>
        </w:rPr>
        <w:t xml:space="preserve"> </w:t>
      </w:r>
      <w:r>
        <w:rPr>
          <w:sz w:val="20"/>
        </w:rPr>
        <w:t>Union,</w:t>
      </w:r>
      <w:r>
        <w:rPr>
          <w:spacing w:val="36"/>
          <w:sz w:val="20"/>
        </w:rPr>
        <w:t xml:space="preserve"> </w:t>
      </w:r>
      <w:r>
        <w:rPr>
          <w:sz w:val="20"/>
        </w:rPr>
        <w:t>Article 23</w:t>
      </w:r>
      <w:r>
        <w:rPr>
          <w:spacing w:val="37"/>
          <w:sz w:val="20"/>
        </w:rPr>
        <w:t xml:space="preserve"> </w:t>
      </w:r>
      <w:r>
        <w:rPr>
          <w:sz w:val="20"/>
        </w:rPr>
        <w:t>of</w:t>
      </w:r>
      <w:r>
        <w:rPr>
          <w:spacing w:val="37"/>
          <w:sz w:val="20"/>
        </w:rPr>
        <w:t xml:space="preserve"> </w:t>
      </w:r>
      <w:r>
        <w:rPr>
          <w:sz w:val="20"/>
        </w:rPr>
        <w:t>the Staff Regulations of Officials of the European Union and Articles 11 and 81 of the Conditions of Employment of Other Servants of the European Union as laid down by Regulation No 31 (EEC), 11 (EAEC).</w:t>
      </w:r>
    </w:p>
    <w:p w14:paraId="10FD6587" w14:textId="77777777" w:rsidR="00C65308" w:rsidRDefault="00C65308">
      <w:pPr>
        <w:jc w:val="both"/>
        <w:rPr>
          <w:sz w:val="20"/>
        </w:rPr>
        <w:sectPr w:rsidR="00C65308">
          <w:pgSz w:w="11910" w:h="16840"/>
          <w:pgMar w:top="980" w:right="460" w:bottom="880" w:left="460" w:header="0" w:footer="682" w:gutter="0"/>
          <w:cols w:space="720"/>
        </w:sectPr>
      </w:pPr>
    </w:p>
    <w:p w14:paraId="642CB027" w14:textId="77777777" w:rsidR="00C65308" w:rsidRDefault="006F3782">
      <w:pPr>
        <w:pStyle w:val="ListParagraph"/>
        <w:numPr>
          <w:ilvl w:val="0"/>
          <w:numId w:val="11"/>
        </w:numPr>
        <w:tabs>
          <w:tab w:val="left" w:pos="1554"/>
        </w:tabs>
        <w:spacing w:before="75" w:line="237" w:lineRule="auto"/>
        <w:ind w:right="565" w:hanging="358"/>
        <w:jc w:val="both"/>
        <w:rPr>
          <w:sz w:val="24"/>
        </w:rPr>
      </w:pPr>
      <w:r>
        <w:rPr>
          <w:sz w:val="24"/>
        </w:rPr>
        <w:lastRenderedPageBreak/>
        <w:t xml:space="preserve">The PMO is available to advise </w:t>
      </w:r>
      <w:proofErr w:type="spellStart"/>
      <w:r>
        <w:rPr>
          <w:sz w:val="24"/>
        </w:rPr>
        <w:t>auth</w:t>
      </w:r>
      <w:r>
        <w:rPr>
          <w:sz w:val="24"/>
        </w:rPr>
        <w:t>orising</w:t>
      </w:r>
      <w:proofErr w:type="spellEnd"/>
      <w:r>
        <w:rPr>
          <w:sz w:val="24"/>
        </w:rPr>
        <w:t xml:space="preserve"> officers for commitments and staff going on mission before any decision is taken. However, it does not take the place of the </w:t>
      </w:r>
      <w:proofErr w:type="spellStart"/>
      <w:r>
        <w:rPr>
          <w:sz w:val="24"/>
        </w:rPr>
        <w:t>authorising</w:t>
      </w:r>
      <w:proofErr w:type="spellEnd"/>
      <w:r>
        <w:rPr>
          <w:sz w:val="24"/>
        </w:rPr>
        <w:t xml:space="preserve"> officer for commitments in assessing cost efficiency,</w:t>
      </w:r>
    </w:p>
    <w:p w14:paraId="216EB1C8" w14:textId="77777777" w:rsidR="00C65308" w:rsidRDefault="006F3782">
      <w:pPr>
        <w:pStyle w:val="ListParagraph"/>
        <w:numPr>
          <w:ilvl w:val="0"/>
          <w:numId w:val="11"/>
        </w:numPr>
        <w:tabs>
          <w:tab w:val="left" w:pos="1554"/>
        </w:tabs>
        <w:spacing w:before="121"/>
        <w:ind w:right="561" w:hanging="358"/>
        <w:jc w:val="both"/>
        <w:rPr>
          <w:sz w:val="24"/>
        </w:rPr>
      </w:pPr>
      <w:r>
        <w:rPr>
          <w:sz w:val="24"/>
        </w:rPr>
        <w:t xml:space="preserve">The PMO reimburses expenses </w:t>
      </w:r>
      <w:proofErr w:type="spellStart"/>
      <w:r>
        <w:rPr>
          <w:sz w:val="24"/>
        </w:rPr>
        <w:t>authorised</w:t>
      </w:r>
      <w:proofErr w:type="spellEnd"/>
      <w:r>
        <w:rPr>
          <w:sz w:val="24"/>
        </w:rPr>
        <w:t xml:space="preserve"> in accordance with</w:t>
      </w:r>
      <w:r>
        <w:rPr>
          <w:sz w:val="24"/>
        </w:rPr>
        <w:t xml:space="preserve"> the rules in force. It ensures that there is a mission order or </w:t>
      </w:r>
      <w:proofErr w:type="spellStart"/>
      <w:r>
        <w:rPr>
          <w:sz w:val="24"/>
        </w:rPr>
        <w:t>authorisation</w:t>
      </w:r>
      <w:proofErr w:type="spellEnd"/>
      <w:r>
        <w:rPr>
          <w:sz w:val="24"/>
        </w:rPr>
        <w:t xml:space="preserve"> to travel and a statement of expenses, and that they are consistent with one another. It must alert the </w:t>
      </w:r>
      <w:proofErr w:type="spellStart"/>
      <w:r>
        <w:rPr>
          <w:sz w:val="24"/>
        </w:rPr>
        <w:t>authorising</w:t>
      </w:r>
      <w:proofErr w:type="spellEnd"/>
      <w:r>
        <w:rPr>
          <w:sz w:val="24"/>
        </w:rPr>
        <w:t xml:space="preserve"> officer for commitments</w:t>
      </w:r>
      <w:r>
        <w:rPr>
          <w:spacing w:val="40"/>
          <w:sz w:val="24"/>
        </w:rPr>
        <w:t xml:space="preserve"> </w:t>
      </w:r>
      <w:r>
        <w:rPr>
          <w:sz w:val="24"/>
        </w:rPr>
        <w:t>to</w:t>
      </w:r>
      <w:r>
        <w:rPr>
          <w:spacing w:val="-4"/>
          <w:sz w:val="24"/>
        </w:rPr>
        <w:t xml:space="preserve"> </w:t>
      </w:r>
      <w:r>
        <w:rPr>
          <w:sz w:val="24"/>
        </w:rPr>
        <w:t>anything</w:t>
      </w:r>
      <w:r>
        <w:rPr>
          <w:spacing w:val="-4"/>
          <w:sz w:val="24"/>
        </w:rPr>
        <w:t xml:space="preserve"> </w:t>
      </w:r>
      <w:r>
        <w:rPr>
          <w:sz w:val="24"/>
        </w:rPr>
        <w:t>that</w:t>
      </w:r>
      <w:r>
        <w:rPr>
          <w:spacing w:val="-4"/>
          <w:sz w:val="24"/>
        </w:rPr>
        <w:t xml:space="preserve"> </w:t>
      </w:r>
      <w:r>
        <w:rPr>
          <w:sz w:val="24"/>
        </w:rPr>
        <w:t>might</w:t>
      </w:r>
      <w:r>
        <w:rPr>
          <w:spacing w:val="-4"/>
          <w:sz w:val="24"/>
        </w:rPr>
        <w:t xml:space="preserve"> </w:t>
      </w:r>
      <w:r>
        <w:rPr>
          <w:sz w:val="24"/>
        </w:rPr>
        <w:t>affect</w:t>
      </w:r>
      <w:r>
        <w:rPr>
          <w:spacing w:val="-4"/>
          <w:sz w:val="24"/>
        </w:rPr>
        <w:t xml:space="preserve"> </w:t>
      </w:r>
      <w:r>
        <w:rPr>
          <w:sz w:val="24"/>
        </w:rPr>
        <w:t>the</w:t>
      </w:r>
      <w:r>
        <w:rPr>
          <w:spacing w:val="-4"/>
          <w:sz w:val="24"/>
        </w:rPr>
        <w:t xml:space="preserve"> </w:t>
      </w:r>
      <w:r>
        <w:rPr>
          <w:sz w:val="24"/>
        </w:rPr>
        <w:t>sou</w:t>
      </w:r>
      <w:r>
        <w:rPr>
          <w:sz w:val="24"/>
        </w:rPr>
        <w:t>nd</w:t>
      </w:r>
      <w:r>
        <w:rPr>
          <w:spacing w:val="-4"/>
          <w:sz w:val="24"/>
        </w:rPr>
        <w:t xml:space="preserve"> </w:t>
      </w:r>
      <w:r>
        <w:rPr>
          <w:sz w:val="24"/>
        </w:rPr>
        <w:t>management</w:t>
      </w:r>
      <w:r>
        <w:rPr>
          <w:spacing w:val="-4"/>
          <w:sz w:val="24"/>
        </w:rPr>
        <w:t xml:space="preserve"> </w:t>
      </w:r>
      <w:r>
        <w:rPr>
          <w:sz w:val="24"/>
        </w:rPr>
        <w:t>of</w:t>
      </w:r>
      <w:r>
        <w:rPr>
          <w:spacing w:val="-4"/>
          <w:sz w:val="24"/>
        </w:rPr>
        <w:t xml:space="preserve"> </w:t>
      </w:r>
      <w:r>
        <w:rPr>
          <w:sz w:val="24"/>
        </w:rPr>
        <w:t>appropriations,</w:t>
      </w:r>
      <w:r>
        <w:rPr>
          <w:spacing w:val="-4"/>
          <w:sz w:val="24"/>
        </w:rPr>
        <w:t xml:space="preserve"> </w:t>
      </w:r>
      <w:r>
        <w:rPr>
          <w:sz w:val="24"/>
        </w:rPr>
        <w:t>including</w:t>
      </w:r>
      <w:r>
        <w:rPr>
          <w:spacing w:val="-4"/>
          <w:sz w:val="24"/>
        </w:rPr>
        <w:t xml:space="preserve"> </w:t>
      </w:r>
      <w:r>
        <w:rPr>
          <w:sz w:val="24"/>
        </w:rPr>
        <w:t>the</w:t>
      </w:r>
      <w:r>
        <w:rPr>
          <w:spacing w:val="-4"/>
          <w:sz w:val="24"/>
        </w:rPr>
        <w:t xml:space="preserve"> </w:t>
      </w:r>
      <w:r>
        <w:rPr>
          <w:sz w:val="24"/>
        </w:rPr>
        <w:t>legality and regularity</w:t>
      </w:r>
      <w:r>
        <w:rPr>
          <w:spacing w:val="-1"/>
          <w:sz w:val="24"/>
        </w:rPr>
        <w:t xml:space="preserve"> </w:t>
      </w:r>
      <w:r>
        <w:rPr>
          <w:sz w:val="24"/>
        </w:rPr>
        <w:t>of</w:t>
      </w:r>
      <w:r>
        <w:rPr>
          <w:spacing w:val="-1"/>
          <w:sz w:val="24"/>
        </w:rPr>
        <w:t xml:space="preserve"> </w:t>
      </w:r>
      <w:r>
        <w:rPr>
          <w:sz w:val="24"/>
        </w:rPr>
        <w:t>the information entered in the statement of</w:t>
      </w:r>
      <w:r>
        <w:rPr>
          <w:spacing w:val="-1"/>
          <w:sz w:val="24"/>
        </w:rPr>
        <w:t xml:space="preserve"> </w:t>
      </w:r>
      <w:r>
        <w:rPr>
          <w:sz w:val="24"/>
        </w:rPr>
        <w:t>expenses, and ask him</w:t>
      </w:r>
      <w:r>
        <w:rPr>
          <w:spacing w:val="-2"/>
          <w:sz w:val="24"/>
        </w:rPr>
        <w:t xml:space="preserve"> </w:t>
      </w:r>
      <w:r>
        <w:rPr>
          <w:sz w:val="24"/>
        </w:rPr>
        <w:t xml:space="preserve">or her to confirm or correct the </w:t>
      </w:r>
      <w:proofErr w:type="spellStart"/>
      <w:r>
        <w:rPr>
          <w:sz w:val="24"/>
        </w:rPr>
        <w:t>authorisation</w:t>
      </w:r>
      <w:proofErr w:type="spellEnd"/>
      <w:r>
        <w:rPr>
          <w:sz w:val="24"/>
        </w:rPr>
        <w:t xml:space="preserve"> decision as appropriate. The PMO may contact the person going on miss</w:t>
      </w:r>
      <w:r>
        <w:rPr>
          <w:sz w:val="24"/>
        </w:rPr>
        <w:t xml:space="preserve">ion directly, for example if there are obvious mistakes. In the meantime, the PMO may suspend settlement or </w:t>
      </w:r>
      <w:proofErr w:type="spellStart"/>
      <w:r>
        <w:rPr>
          <w:sz w:val="24"/>
        </w:rPr>
        <w:t>authorisation</w:t>
      </w:r>
      <w:proofErr w:type="spellEnd"/>
      <w:r>
        <w:rPr>
          <w:sz w:val="24"/>
        </w:rPr>
        <w:t xml:space="preserve"> decisions,</w:t>
      </w:r>
    </w:p>
    <w:p w14:paraId="2EA70D24" w14:textId="77777777" w:rsidR="00C65308" w:rsidRDefault="006F3782">
      <w:pPr>
        <w:pStyle w:val="ListParagraph"/>
        <w:numPr>
          <w:ilvl w:val="0"/>
          <w:numId w:val="11"/>
        </w:numPr>
        <w:tabs>
          <w:tab w:val="left" w:pos="1554"/>
        </w:tabs>
        <w:spacing w:before="121"/>
        <w:ind w:right="562" w:hanging="358"/>
        <w:jc w:val="both"/>
        <w:rPr>
          <w:sz w:val="24"/>
        </w:rPr>
      </w:pPr>
      <w:r>
        <w:rPr>
          <w:sz w:val="24"/>
        </w:rPr>
        <w:t xml:space="preserve">The PMO will systematically bring to the attention of the </w:t>
      </w:r>
      <w:proofErr w:type="spellStart"/>
      <w:r>
        <w:rPr>
          <w:sz w:val="24"/>
        </w:rPr>
        <w:t>authorising</w:t>
      </w:r>
      <w:proofErr w:type="spellEnd"/>
      <w:r>
        <w:rPr>
          <w:sz w:val="24"/>
        </w:rPr>
        <w:t xml:space="preserve"> officer for commitments any serious or repeated failure to comply with the rules in this guide.</w:t>
      </w:r>
    </w:p>
    <w:p w14:paraId="59AFDC7E" w14:textId="77777777" w:rsidR="00C65308" w:rsidRDefault="006F3782">
      <w:pPr>
        <w:pStyle w:val="ListParagraph"/>
        <w:numPr>
          <w:ilvl w:val="0"/>
          <w:numId w:val="11"/>
        </w:numPr>
        <w:tabs>
          <w:tab w:val="left" w:pos="1554"/>
        </w:tabs>
        <w:spacing w:before="120"/>
        <w:ind w:right="560" w:hanging="358"/>
        <w:jc w:val="both"/>
        <w:rPr>
          <w:sz w:val="24"/>
        </w:rPr>
      </w:pPr>
      <w:r>
        <w:rPr>
          <w:sz w:val="24"/>
        </w:rPr>
        <w:t>If fraud is suspected, the PMO will inform the authorities specified in the relevant legal</w:t>
      </w:r>
      <w:r>
        <w:rPr>
          <w:sz w:val="24"/>
        </w:rPr>
        <w:t xml:space="preserve"> </w:t>
      </w:r>
      <w:r>
        <w:rPr>
          <w:spacing w:val="-2"/>
          <w:sz w:val="24"/>
        </w:rPr>
        <w:t>provisions.</w:t>
      </w:r>
    </w:p>
    <w:p w14:paraId="4AAAB360" w14:textId="77777777" w:rsidR="00C65308" w:rsidRDefault="006F3782">
      <w:pPr>
        <w:pStyle w:val="ListParagraph"/>
        <w:numPr>
          <w:ilvl w:val="0"/>
          <w:numId w:val="12"/>
        </w:numPr>
        <w:tabs>
          <w:tab w:val="left" w:pos="988"/>
        </w:tabs>
        <w:spacing w:before="121"/>
        <w:ind w:hanging="427"/>
        <w:jc w:val="both"/>
        <w:rPr>
          <w:sz w:val="24"/>
        </w:rPr>
      </w:pPr>
      <w:r>
        <w:rPr>
          <w:b/>
          <w:sz w:val="24"/>
          <w:u w:val="single"/>
        </w:rPr>
        <w:t>Other</w:t>
      </w:r>
      <w:r>
        <w:rPr>
          <w:b/>
          <w:spacing w:val="-2"/>
          <w:sz w:val="24"/>
          <w:u w:val="single"/>
        </w:rPr>
        <w:t xml:space="preserve"> </w:t>
      </w:r>
      <w:r>
        <w:rPr>
          <w:b/>
          <w:sz w:val="24"/>
          <w:u w:val="single"/>
        </w:rPr>
        <w:t>parties</w:t>
      </w:r>
      <w:r>
        <w:rPr>
          <w:b/>
          <w:sz w:val="24"/>
        </w:rPr>
        <w:t xml:space="preserve"> </w:t>
      </w:r>
      <w:r>
        <w:rPr>
          <w:sz w:val="24"/>
        </w:rPr>
        <w:t>who</w:t>
      </w:r>
      <w:r>
        <w:rPr>
          <w:spacing w:val="-1"/>
          <w:sz w:val="24"/>
        </w:rPr>
        <w:t xml:space="preserve"> </w:t>
      </w:r>
      <w:r>
        <w:rPr>
          <w:sz w:val="24"/>
        </w:rPr>
        <w:t>may</w:t>
      </w:r>
      <w:r>
        <w:rPr>
          <w:spacing w:val="-1"/>
          <w:sz w:val="24"/>
        </w:rPr>
        <w:t xml:space="preserve"> </w:t>
      </w:r>
      <w:r>
        <w:rPr>
          <w:sz w:val="24"/>
        </w:rPr>
        <w:t>have</w:t>
      </w:r>
      <w:r>
        <w:rPr>
          <w:spacing w:val="-1"/>
          <w:sz w:val="24"/>
        </w:rPr>
        <w:t xml:space="preserve"> </w:t>
      </w:r>
      <w:r>
        <w:rPr>
          <w:sz w:val="24"/>
        </w:rPr>
        <w:t>a</w:t>
      </w:r>
      <w:r>
        <w:rPr>
          <w:spacing w:val="-2"/>
          <w:sz w:val="24"/>
        </w:rPr>
        <w:t xml:space="preserve"> </w:t>
      </w:r>
      <w:r>
        <w:rPr>
          <w:sz w:val="24"/>
        </w:rPr>
        <w:t>role</w:t>
      </w:r>
      <w:r>
        <w:rPr>
          <w:spacing w:val="-1"/>
          <w:sz w:val="24"/>
        </w:rPr>
        <w:t xml:space="preserve"> </w:t>
      </w:r>
      <w:r>
        <w:rPr>
          <w:sz w:val="24"/>
        </w:rPr>
        <w:t>to</w:t>
      </w:r>
      <w:r>
        <w:rPr>
          <w:spacing w:val="-1"/>
          <w:sz w:val="24"/>
        </w:rPr>
        <w:t xml:space="preserve"> </w:t>
      </w:r>
      <w:r>
        <w:rPr>
          <w:sz w:val="24"/>
        </w:rPr>
        <w:t>play</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mission</w:t>
      </w:r>
      <w:r>
        <w:rPr>
          <w:spacing w:val="-1"/>
          <w:sz w:val="24"/>
        </w:rPr>
        <w:t xml:space="preserve"> </w:t>
      </w:r>
      <w:r>
        <w:rPr>
          <w:sz w:val="24"/>
        </w:rPr>
        <w:t>or</w:t>
      </w:r>
      <w:r>
        <w:rPr>
          <w:spacing w:val="-1"/>
          <w:sz w:val="24"/>
        </w:rPr>
        <w:t xml:space="preserve"> </w:t>
      </w:r>
      <w:proofErr w:type="spellStart"/>
      <w:r>
        <w:rPr>
          <w:sz w:val="24"/>
        </w:rPr>
        <w:t>authorised</w:t>
      </w:r>
      <w:proofErr w:type="spellEnd"/>
      <w:r>
        <w:rPr>
          <w:spacing w:val="-1"/>
          <w:sz w:val="24"/>
        </w:rPr>
        <w:t xml:space="preserve"> </w:t>
      </w:r>
      <w:r>
        <w:rPr>
          <w:sz w:val="24"/>
        </w:rPr>
        <w:t>travel</w:t>
      </w:r>
      <w:r>
        <w:rPr>
          <w:spacing w:val="-1"/>
          <w:sz w:val="24"/>
        </w:rPr>
        <w:t xml:space="preserve"> </w:t>
      </w:r>
      <w:r>
        <w:rPr>
          <w:spacing w:val="-2"/>
          <w:sz w:val="24"/>
        </w:rPr>
        <w:t>procedure:</w:t>
      </w:r>
    </w:p>
    <w:p w14:paraId="11B04F68" w14:textId="77777777" w:rsidR="00C65308" w:rsidRDefault="006F3782">
      <w:pPr>
        <w:pStyle w:val="BodyText"/>
        <w:spacing w:before="159"/>
        <w:ind w:left="987" w:right="558"/>
      </w:pPr>
      <w:r>
        <w:t xml:space="preserve">When a DG appoints one of its staff to the role of </w:t>
      </w:r>
      <w:proofErr w:type="gramStart"/>
      <w:r>
        <w:rPr>
          <w:b/>
          <w:u w:val="single"/>
        </w:rPr>
        <w:t>missions</w:t>
      </w:r>
      <w:proofErr w:type="gramEnd"/>
      <w:r>
        <w:rPr>
          <w:b/>
          <w:u w:val="single"/>
        </w:rPr>
        <w:t xml:space="preserve"> officer (or GEMI)</w:t>
      </w:r>
      <w:r>
        <w:rPr>
          <w:b/>
        </w:rPr>
        <w:t xml:space="preserve"> </w:t>
      </w:r>
      <w:r>
        <w:t>to manage missions at local level within the DG, that person becomes the PMO’s direct point of contact.</w:t>
      </w:r>
    </w:p>
    <w:p w14:paraId="33E300FB" w14:textId="77777777" w:rsidR="00C65308" w:rsidRDefault="006F3782">
      <w:pPr>
        <w:pStyle w:val="ListParagraph"/>
        <w:numPr>
          <w:ilvl w:val="1"/>
          <w:numId w:val="12"/>
        </w:numPr>
        <w:tabs>
          <w:tab w:val="left" w:pos="1554"/>
        </w:tabs>
        <w:spacing w:before="160" w:line="237" w:lineRule="auto"/>
        <w:ind w:right="562"/>
        <w:jc w:val="both"/>
        <w:rPr>
          <w:rFonts w:ascii="Symbol" w:hAnsi="Symbol"/>
          <w:sz w:val="20"/>
        </w:rPr>
      </w:pPr>
      <w:proofErr w:type="gramStart"/>
      <w:r>
        <w:rPr>
          <w:sz w:val="24"/>
        </w:rPr>
        <w:t>Missions</w:t>
      </w:r>
      <w:proofErr w:type="gramEnd"/>
      <w:r>
        <w:rPr>
          <w:spacing w:val="-1"/>
          <w:sz w:val="24"/>
        </w:rPr>
        <w:t xml:space="preserve"> </w:t>
      </w:r>
      <w:r>
        <w:rPr>
          <w:sz w:val="24"/>
        </w:rPr>
        <w:t>officers</w:t>
      </w:r>
      <w:r>
        <w:rPr>
          <w:spacing w:val="-1"/>
          <w:sz w:val="24"/>
        </w:rPr>
        <w:t xml:space="preserve"> </w:t>
      </w:r>
      <w:r>
        <w:rPr>
          <w:sz w:val="24"/>
        </w:rPr>
        <w:t>have</w:t>
      </w:r>
      <w:r>
        <w:rPr>
          <w:spacing w:val="-1"/>
          <w:sz w:val="24"/>
        </w:rPr>
        <w:t xml:space="preserve"> </w:t>
      </w:r>
      <w:r>
        <w:rPr>
          <w:sz w:val="24"/>
        </w:rPr>
        <w:t>a</w:t>
      </w:r>
      <w:r>
        <w:rPr>
          <w:spacing w:val="-2"/>
          <w:sz w:val="24"/>
        </w:rPr>
        <w:t xml:space="preserve"> </w:t>
      </w:r>
      <w:r>
        <w:rPr>
          <w:sz w:val="24"/>
        </w:rPr>
        <w:t>wide</w:t>
      </w:r>
      <w:r>
        <w:rPr>
          <w:spacing w:val="-1"/>
          <w:sz w:val="24"/>
        </w:rPr>
        <w:t xml:space="preserve"> </w:t>
      </w:r>
      <w:r>
        <w:rPr>
          <w:sz w:val="24"/>
        </w:rPr>
        <w:t>range</w:t>
      </w:r>
      <w:r>
        <w:rPr>
          <w:spacing w:val="-1"/>
          <w:sz w:val="24"/>
        </w:rPr>
        <w:t xml:space="preserve"> </w:t>
      </w:r>
      <w:r>
        <w:rPr>
          <w:sz w:val="24"/>
        </w:rPr>
        <w:t>of</w:t>
      </w:r>
      <w:r>
        <w:rPr>
          <w:spacing w:val="-2"/>
          <w:sz w:val="24"/>
        </w:rPr>
        <w:t xml:space="preserve"> </w:t>
      </w:r>
      <w:r>
        <w:rPr>
          <w:sz w:val="24"/>
        </w:rPr>
        <w:t>tasks,</w:t>
      </w:r>
      <w:r>
        <w:rPr>
          <w:spacing w:val="-1"/>
          <w:sz w:val="24"/>
        </w:rPr>
        <w:t xml:space="preserve"> </w:t>
      </w:r>
      <w:r>
        <w:rPr>
          <w:sz w:val="24"/>
        </w:rPr>
        <w:t>as</w:t>
      </w:r>
      <w:r>
        <w:rPr>
          <w:spacing w:val="-1"/>
          <w:sz w:val="24"/>
        </w:rPr>
        <w:t xml:space="preserve"> </w:t>
      </w:r>
      <w:r>
        <w:rPr>
          <w:sz w:val="24"/>
        </w:rPr>
        <w:t>they</w:t>
      </w:r>
      <w:r>
        <w:rPr>
          <w:spacing w:val="-2"/>
          <w:sz w:val="24"/>
        </w:rPr>
        <w:t xml:space="preserve"> </w:t>
      </w:r>
      <w:r>
        <w:rPr>
          <w:sz w:val="24"/>
        </w:rPr>
        <w:t>can</w:t>
      </w:r>
      <w:r>
        <w:rPr>
          <w:spacing w:val="-1"/>
          <w:sz w:val="24"/>
        </w:rPr>
        <w:t xml:space="preserve"> </w:t>
      </w:r>
      <w:r>
        <w:rPr>
          <w:sz w:val="24"/>
        </w:rPr>
        <w:t>be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provide</w:t>
      </w:r>
      <w:r>
        <w:rPr>
          <w:spacing w:val="-1"/>
          <w:sz w:val="24"/>
        </w:rPr>
        <w:t xml:space="preserve"> </w:t>
      </w:r>
      <w:r>
        <w:rPr>
          <w:sz w:val="24"/>
        </w:rPr>
        <w:t>training</w:t>
      </w:r>
      <w:r>
        <w:rPr>
          <w:spacing w:val="-2"/>
          <w:sz w:val="24"/>
        </w:rPr>
        <w:t xml:space="preserve"> </w:t>
      </w:r>
      <w:r>
        <w:rPr>
          <w:sz w:val="24"/>
        </w:rPr>
        <w:t>and support for users (on rules or IT) and check or help to dr</w:t>
      </w:r>
      <w:r>
        <w:rPr>
          <w:sz w:val="24"/>
        </w:rPr>
        <w:t xml:space="preserve">aft the mission order or </w:t>
      </w:r>
      <w:proofErr w:type="spellStart"/>
      <w:r>
        <w:rPr>
          <w:sz w:val="24"/>
        </w:rPr>
        <w:t>authorisation</w:t>
      </w:r>
      <w:proofErr w:type="spellEnd"/>
      <w:r>
        <w:rPr>
          <w:sz w:val="24"/>
        </w:rPr>
        <w:t xml:space="preserve"> to travel. In the MIPS IT tool they may, in exceptional and duly justified circumstances, resolve a problem or </w:t>
      </w:r>
      <w:proofErr w:type="gramStart"/>
      <w:r>
        <w:rPr>
          <w:sz w:val="24"/>
        </w:rPr>
        <w:t>take action</w:t>
      </w:r>
      <w:proofErr w:type="gramEnd"/>
      <w:r>
        <w:rPr>
          <w:sz w:val="24"/>
        </w:rPr>
        <w:t xml:space="preserve"> on behalf of the person concerned should that person be absent,</w:t>
      </w:r>
    </w:p>
    <w:p w14:paraId="26A95981" w14:textId="77777777" w:rsidR="00C65308" w:rsidRDefault="006F3782">
      <w:pPr>
        <w:pStyle w:val="ListParagraph"/>
        <w:numPr>
          <w:ilvl w:val="1"/>
          <w:numId w:val="12"/>
        </w:numPr>
        <w:tabs>
          <w:tab w:val="left" w:pos="1554"/>
        </w:tabs>
        <w:spacing w:before="165" w:line="237" w:lineRule="auto"/>
        <w:ind w:right="559"/>
        <w:jc w:val="both"/>
        <w:rPr>
          <w:rFonts w:ascii="Symbol" w:hAnsi="Symbol"/>
          <w:sz w:val="20"/>
        </w:rPr>
      </w:pPr>
      <w:r>
        <w:rPr>
          <w:sz w:val="24"/>
        </w:rPr>
        <w:t>They provide support to the li</w:t>
      </w:r>
      <w:r>
        <w:rPr>
          <w:sz w:val="24"/>
        </w:rPr>
        <w:t xml:space="preserve">ne manager and the </w:t>
      </w:r>
      <w:proofErr w:type="spellStart"/>
      <w:r>
        <w:rPr>
          <w:sz w:val="24"/>
        </w:rPr>
        <w:t>authorising</w:t>
      </w:r>
      <w:proofErr w:type="spellEnd"/>
      <w:r>
        <w:rPr>
          <w:sz w:val="24"/>
        </w:rPr>
        <w:t xml:space="preserve"> officer for commitments with regard to any statutory checks required prior to the approval of the mission order or </w:t>
      </w:r>
      <w:proofErr w:type="spellStart"/>
      <w:r>
        <w:rPr>
          <w:sz w:val="24"/>
        </w:rPr>
        <w:t>authorisation</w:t>
      </w:r>
      <w:proofErr w:type="spellEnd"/>
      <w:r>
        <w:rPr>
          <w:sz w:val="24"/>
        </w:rPr>
        <w:t xml:space="preserve"> to travel and/or the statement of expenses,</w:t>
      </w:r>
    </w:p>
    <w:p w14:paraId="49DB65CE" w14:textId="77777777" w:rsidR="00C65308" w:rsidRDefault="006F3782">
      <w:pPr>
        <w:pStyle w:val="ListParagraph"/>
        <w:numPr>
          <w:ilvl w:val="1"/>
          <w:numId w:val="12"/>
        </w:numPr>
        <w:tabs>
          <w:tab w:val="left" w:pos="1554"/>
        </w:tabs>
        <w:spacing w:before="163" w:line="237" w:lineRule="auto"/>
        <w:ind w:right="562"/>
        <w:jc w:val="both"/>
        <w:rPr>
          <w:rFonts w:ascii="Symbol" w:hAnsi="Symbol"/>
          <w:sz w:val="20"/>
        </w:rPr>
      </w:pPr>
      <w:r>
        <w:rPr>
          <w:sz w:val="24"/>
        </w:rPr>
        <w:t>They may be contacted by the staff member for any qu</w:t>
      </w:r>
      <w:r>
        <w:rPr>
          <w:sz w:val="24"/>
        </w:rPr>
        <w:t>estion concerning preparations for</w:t>
      </w:r>
      <w:r>
        <w:rPr>
          <w:spacing w:val="40"/>
          <w:sz w:val="24"/>
        </w:rPr>
        <w:t xml:space="preserve"> </w:t>
      </w:r>
      <w:r>
        <w:rPr>
          <w:sz w:val="24"/>
        </w:rPr>
        <w:t xml:space="preserve">the mission or </w:t>
      </w:r>
      <w:proofErr w:type="spellStart"/>
      <w:r>
        <w:rPr>
          <w:sz w:val="24"/>
        </w:rPr>
        <w:t>authorised</w:t>
      </w:r>
      <w:proofErr w:type="spellEnd"/>
      <w:r>
        <w:rPr>
          <w:sz w:val="24"/>
        </w:rPr>
        <w:t xml:space="preserve"> travel. Similarly, they must be informed of any questions sent to the PMO unit dealing with missions (in copy to an email, for example).</w:t>
      </w:r>
    </w:p>
    <w:p w14:paraId="00DD75AB" w14:textId="77777777" w:rsidR="00C65308" w:rsidRDefault="006F3782">
      <w:pPr>
        <w:pStyle w:val="BodyText"/>
        <w:spacing w:before="161"/>
        <w:ind w:left="987" w:right="566"/>
      </w:pPr>
      <w:r>
        <w:t xml:space="preserve">If a DG does not have a GEMI, the </w:t>
      </w:r>
      <w:proofErr w:type="spellStart"/>
      <w:r>
        <w:t>authorising</w:t>
      </w:r>
      <w:proofErr w:type="spellEnd"/>
      <w:r>
        <w:t xml:space="preserve"> officer for </w:t>
      </w:r>
      <w:r>
        <w:t xml:space="preserve">commitments will contact the PMO </w:t>
      </w:r>
      <w:r>
        <w:rPr>
          <w:spacing w:val="-2"/>
        </w:rPr>
        <w:t>directly.</w:t>
      </w:r>
    </w:p>
    <w:p w14:paraId="4AF7CED4" w14:textId="77777777" w:rsidR="00C65308" w:rsidRDefault="006F3782">
      <w:pPr>
        <w:pStyle w:val="BodyText"/>
        <w:spacing w:before="159"/>
        <w:ind w:left="987" w:right="560"/>
      </w:pPr>
      <w:r>
        <w:t>The</w:t>
      </w:r>
      <w:r>
        <w:rPr>
          <w:spacing w:val="-2"/>
        </w:rPr>
        <w:t xml:space="preserve"> </w:t>
      </w:r>
      <w:r>
        <w:t xml:space="preserve">Commission’s </w:t>
      </w:r>
      <w:r>
        <w:rPr>
          <w:u w:val="thick"/>
        </w:rPr>
        <w:t>officially</w:t>
      </w:r>
      <w:r>
        <w:rPr>
          <w:spacing w:val="-3"/>
          <w:u w:val="thick"/>
        </w:rPr>
        <w:t xml:space="preserve"> </w:t>
      </w:r>
      <w:r>
        <w:rPr>
          <w:u w:val="thick"/>
        </w:rPr>
        <w:t>approved</w:t>
      </w:r>
      <w:r>
        <w:rPr>
          <w:spacing w:val="-1"/>
          <w:u w:val="thick"/>
        </w:rPr>
        <w:t xml:space="preserve"> </w:t>
      </w:r>
      <w:r>
        <w:rPr>
          <w:b/>
          <w:u w:val="thick"/>
        </w:rPr>
        <w:t>travel</w:t>
      </w:r>
      <w:r>
        <w:rPr>
          <w:b/>
          <w:spacing w:val="-2"/>
          <w:u w:val="thick"/>
        </w:rPr>
        <w:t xml:space="preserve"> </w:t>
      </w:r>
      <w:r>
        <w:rPr>
          <w:b/>
          <w:u w:val="thick"/>
        </w:rPr>
        <w:t>agency</w:t>
      </w:r>
      <w:r>
        <w:rPr>
          <w:b/>
          <w:spacing w:val="-1"/>
        </w:rPr>
        <w:t xml:space="preserve"> </w:t>
      </w:r>
      <w:r>
        <w:t>is</w:t>
      </w:r>
      <w:r>
        <w:rPr>
          <w:spacing w:val="-2"/>
        </w:rPr>
        <w:t xml:space="preserve"> </w:t>
      </w:r>
      <w:r>
        <w:t>selected</w:t>
      </w:r>
      <w:r>
        <w:rPr>
          <w:spacing w:val="-2"/>
        </w:rPr>
        <w:t xml:space="preserve"> </w:t>
      </w:r>
      <w:r>
        <w:t>following</w:t>
      </w:r>
      <w:r>
        <w:rPr>
          <w:spacing w:val="-3"/>
        </w:rPr>
        <w:t xml:space="preserve"> </w:t>
      </w:r>
      <w:r>
        <w:t>an</w:t>
      </w:r>
      <w:r>
        <w:rPr>
          <w:spacing w:val="-2"/>
        </w:rPr>
        <w:t xml:space="preserve"> </w:t>
      </w:r>
      <w:r>
        <w:t>invitation</w:t>
      </w:r>
      <w:r>
        <w:rPr>
          <w:spacing w:val="-3"/>
        </w:rPr>
        <w:t xml:space="preserve"> </w:t>
      </w:r>
      <w:r>
        <w:t>to</w:t>
      </w:r>
      <w:r>
        <w:rPr>
          <w:spacing w:val="-2"/>
        </w:rPr>
        <w:t xml:space="preserve"> </w:t>
      </w:r>
      <w:r>
        <w:t xml:space="preserve">tender, with the aim of simplifying the </w:t>
      </w:r>
      <w:proofErr w:type="spellStart"/>
      <w:r>
        <w:t>organisation</w:t>
      </w:r>
      <w:proofErr w:type="spellEnd"/>
      <w:r>
        <w:t xml:space="preserve"> of staff members’ trips and helping them take advantage of better ‘related </w:t>
      </w:r>
      <w:proofErr w:type="gramStart"/>
      <w:r>
        <w:t>services’</w:t>
      </w:r>
      <w:proofErr w:type="gramEnd"/>
      <w:r>
        <w:t xml:space="preserve">. However, staff members are not obliged to use this travel agency; they may make their own reservations and buy their </w:t>
      </w:r>
      <w:r>
        <w:t>own tickets.</w:t>
      </w:r>
    </w:p>
    <w:p w14:paraId="1FC66D37" w14:textId="77777777" w:rsidR="00C65308" w:rsidRDefault="006F3782">
      <w:pPr>
        <w:pStyle w:val="BodyText"/>
        <w:spacing w:before="161"/>
        <w:ind w:left="987"/>
      </w:pPr>
      <w:r>
        <w:t>If</w:t>
      </w:r>
      <w:r>
        <w:rPr>
          <w:spacing w:val="-4"/>
        </w:rPr>
        <w:t xml:space="preserve"> </w:t>
      </w:r>
      <w:r>
        <w:t>staff</w:t>
      </w:r>
      <w:r>
        <w:rPr>
          <w:spacing w:val="-3"/>
        </w:rPr>
        <w:t xml:space="preserve"> </w:t>
      </w:r>
      <w:r>
        <w:t>members</w:t>
      </w:r>
      <w:r>
        <w:rPr>
          <w:spacing w:val="-4"/>
        </w:rPr>
        <w:t xml:space="preserve"> </w:t>
      </w:r>
      <w:r>
        <w:t>do</w:t>
      </w:r>
      <w:r>
        <w:rPr>
          <w:spacing w:val="-3"/>
        </w:rPr>
        <w:t xml:space="preserve"> </w:t>
      </w:r>
      <w:r>
        <w:t>use</w:t>
      </w:r>
      <w:r>
        <w:rPr>
          <w:spacing w:val="-2"/>
        </w:rPr>
        <w:t xml:space="preserve"> </w:t>
      </w:r>
      <w:r>
        <w:t>the</w:t>
      </w:r>
      <w:r>
        <w:rPr>
          <w:spacing w:val="-2"/>
        </w:rPr>
        <w:t xml:space="preserve"> </w:t>
      </w:r>
      <w:r>
        <w:t>approved</w:t>
      </w:r>
      <w:r>
        <w:rPr>
          <w:spacing w:val="-4"/>
        </w:rPr>
        <w:t xml:space="preserve"> </w:t>
      </w:r>
      <w:r>
        <w:t>travel</w:t>
      </w:r>
      <w:r>
        <w:rPr>
          <w:spacing w:val="-2"/>
        </w:rPr>
        <w:t xml:space="preserve"> </w:t>
      </w:r>
      <w:r>
        <w:t>agency</w:t>
      </w:r>
      <w:r>
        <w:rPr>
          <w:spacing w:val="-3"/>
        </w:rPr>
        <w:t xml:space="preserve"> </w:t>
      </w:r>
      <w:r>
        <w:t>it</w:t>
      </w:r>
      <w:r>
        <w:rPr>
          <w:spacing w:val="-2"/>
        </w:rPr>
        <w:t xml:space="preserve"> must:</w:t>
      </w:r>
    </w:p>
    <w:p w14:paraId="1A589FE3" w14:textId="77777777" w:rsidR="00C65308" w:rsidRDefault="006F3782">
      <w:pPr>
        <w:pStyle w:val="ListParagraph"/>
        <w:numPr>
          <w:ilvl w:val="1"/>
          <w:numId w:val="12"/>
        </w:numPr>
        <w:tabs>
          <w:tab w:val="left" w:pos="1554"/>
        </w:tabs>
        <w:spacing w:before="121"/>
        <w:ind w:right="558"/>
        <w:jc w:val="both"/>
        <w:rPr>
          <w:rFonts w:ascii="Symbol" w:hAnsi="Symbol"/>
          <w:sz w:val="24"/>
        </w:rPr>
      </w:pPr>
      <w:r>
        <w:rPr>
          <w:sz w:val="24"/>
        </w:rPr>
        <w:t xml:space="preserve">provide them with all the information they need for </w:t>
      </w:r>
      <w:proofErr w:type="spellStart"/>
      <w:r>
        <w:rPr>
          <w:sz w:val="24"/>
        </w:rPr>
        <w:t>organising</w:t>
      </w:r>
      <w:proofErr w:type="spellEnd"/>
      <w:r>
        <w:rPr>
          <w:sz w:val="24"/>
        </w:rPr>
        <w:t xml:space="preserve"> the trip in a way that meets the</w:t>
      </w:r>
      <w:r>
        <w:rPr>
          <w:spacing w:val="40"/>
          <w:sz w:val="24"/>
        </w:rPr>
        <w:t xml:space="preserve"> </w:t>
      </w:r>
      <w:r>
        <w:rPr>
          <w:sz w:val="24"/>
        </w:rPr>
        <w:t>requirements</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service,</w:t>
      </w:r>
      <w:r>
        <w:rPr>
          <w:spacing w:val="40"/>
          <w:sz w:val="24"/>
        </w:rPr>
        <w:t xml:space="preserve"> </w:t>
      </w:r>
      <w:r>
        <w:rPr>
          <w:sz w:val="24"/>
        </w:rPr>
        <w:t>as</w:t>
      </w:r>
      <w:r>
        <w:rPr>
          <w:spacing w:val="40"/>
          <w:sz w:val="24"/>
        </w:rPr>
        <w:t xml:space="preserve"> </w:t>
      </w:r>
      <w:r>
        <w:rPr>
          <w:sz w:val="24"/>
        </w:rPr>
        <w:t>described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person</w:t>
      </w:r>
      <w:r>
        <w:rPr>
          <w:spacing w:val="40"/>
          <w:sz w:val="24"/>
        </w:rPr>
        <w:t xml:space="preserve"> </w:t>
      </w:r>
      <w:r>
        <w:rPr>
          <w:sz w:val="24"/>
        </w:rPr>
        <w:t>concerned,</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most</w:t>
      </w:r>
      <w:r>
        <w:rPr>
          <w:spacing w:val="40"/>
          <w:sz w:val="24"/>
        </w:rPr>
        <w:t xml:space="preserve"> </w:t>
      </w:r>
      <w:r>
        <w:rPr>
          <w:sz w:val="24"/>
        </w:rPr>
        <w:t>cost-effective way possible,</w:t>
      </w:r>
    </w:p>
    <w:p w14:paraId="54FA9730" w14:textId="77777777" w:rsidR="00C65308" w:rsidRDefault="006F3782">
      <w:pPr>
        <w:pStyle w:val="ListParagraph"/>
        <w:numPr>
          <w:ilvl w:val="1"/>
          <w:numId w:val="12"/>
        </w:numPr>
        <w:tabs>
          <w:tab w:val="left" w:pos="1554"/>
        </w:tabs>
        <w:spacing w:before="119"/>
        <w:ind w:right="565"/>
        <w:jc w:val="both"/>
        <w:rPr>
          <w:rFonts w:ascii="Symbol" w:hAnsi="Symbol"/>
          <w:sz w:val="24"/>
        </w:rPr>
      </w:pPr>
      <w:r>
        <w:rPr>
          <w:sz w:val="24"/>
        </w:rPr>
        <w:t>provide them with tickets at the best available mark</w:t>
      </w:r>
      <w:r>
        <w:rPr>
          <w:sz w:val="24"/>
        </w:rPr>
        <w:t>et conditions, based on the details with which it has been provided,</w:t>
      </w:r>
    </w:p>
    <w:p w14:paraId="2C86F078" w14:textId="77777777" w:rsidR="00C65308" w:rsidRDefault="006F3782">
      <w:pPr>
        <w:pStyle w:val="ListParagraph"/>
        <w:numPr>
          <w:ilvl w:val="1"/>
          <w:numId w:val="12"/>
        </w:numPr>
        <w:tabs>
          <w:tab w:val="left" w:pos="1554"/>
        </w:tabs>
        <w:spacing w:before="119"/>
        <w:ind w:right="563"/>
        <w:jc w:val="both"/>
        <w:rPr>
          <w:rFonts w:ascii="Symbol" w:hAnsi="Symbol"/>
          <w:sz w:val="24"/>
        </w:rPr>
      </w:pPr>
      <w:r>
        <w:rPr>
          <w:sz w:val="24"/>
        </w:rPr>
        <w:t>deliver tickets ordered as quickly as possible (with the exception of tickets to be collected directly from the station, for example),</w:t>
      </w:r>
    </w:p>
    <w:p w14:paraId="4FC3F1E0" w14:textId="77777777" w:rsidR="00C65308" w:rsidRDefault="006F3782">
      <w:pPr>
        <w:pStyle w:val="ListParagraph"/>
        <w:numPr>
          <w:ilvl w:val="1"/>
          <w:numId w:val="12"/>
        </w:numPr>
        <w:tabs>
          <w:tab w:val="left" w:pos="1554"/>
        </w:tabs>
        <w:spacing w:before="119"/>
        <w:jc w:val="both"/>
        <w:rPr>
          <w:rFonts w:ascii="Symbol" w:hAnsi="Symbol"/>
          <w:sz w:val="24"/>
        </w:rPr>
      </w:pPr>
      <w:proofErr w:type="gramStart"/>
      <w:r>
        <w:rPr>
          <w:sz w:val="24"/>
        </w:rPr>
        <w:t>provide</w:t>
      </w:r>
      <w:r>
        <w:rPr>
          <w:spacing w:val="-2"/>
          <w:sz w:val="24"/>
        </w:rPr>
        <w:t xml:space="preserve"> </w:t>
      </w:r>
      <w:r>
        <w:rPr>
          <w:sz w:val="24"/>
        </w:rPr>
        <w:t>assistance</w:t>
      </w:r>
      <w:proofErr w:type="gramEnd"/>
      <w:r>
        <w:rPr>
          <w:spacing w:val="-3"/>
          <w:sz w:val="24"/>
        </w:rPr>
        <w:t xml:space="preserve"> </w:t>
      </w:r>
      <w:r>
        <w:rPr>
          <w:sz w:val="24"/>
        </w:rPr>
        <w:t>if</w:t>
      </w:r>
      <w:r>
        <w:rPr>
          <w:spacing w:val="-2"/>
          <w:sz w:val="24"/>
        </w:rPr>
        <w:t xml:space="preserve"> </w:t>
      </w:r>
      <w:r>
        <w:rPr>
          <w:sz w:val="24"/>
        </w:rPr>
        <w:t>there</w:t>
      </w:r>
      <w:r>
        <w:rPr>
          <w:spacing w:val="-2"/>
          <w:sz w:val="24"/>
        </w:rPr>
        <w:t xml:space="preserve"> </w:t>
      </w:r>
      <w:r>
        <w:rPr>
          <w:sz w:val="24"/>
        </w:rPr>
        <w:t>is</w:t>
      </w:r>
      <w:r>
        <w:rPr>
          <w:spacing w:val="-1"/>
          <w:sz w:val="24"/>
        </w:rPr>
        <w:t xml:space="preserve"> </w:t>
      </w:r>
      <w:r>
        <w:rPr>
          <w:sz w:val="24"/>
        </w:rPr>
        <w:t>a</w:t>
      </w:r>
      <w:r>
        <w:rPr>
          <w:spacing w:val="-2"/>
          <w:sz w:val="24"/>
        </w:rPr>
        <w:t xml:space="preserve"> </w:t>
      </w:r>
      <w:r>
        <w:rPr>
          <w:sz w:val="24"/>
        </w:rPr>
        <w:t>problem</w:t>
      </w:r>
      <w:r>
        <w:rPr>
          <w:spacing w:val="-4"/>
          <w:sz w:val="24"/>
        </w:rPr>
        <w:t xml:space="preserve"> </w:t>
      </w:r>
      <w:r>
        <w:rPr>
          <w:sz w:val="24"/>
        </w:rPr>
        <w:t>(cancelled</w:t>
      </w:r>
      <w:r>
        <w:rPr>
          <w:spacing w:val="-2"/>
          <w:sz w:val="24"/>
        </w:rPr>
        <w:t xml:space="preserve"> </w:t>
      </w:r>
      <w:r>
        <w:rPr>
          <w:sz w:val="24"/>
        </w:rPr>
        <w:t>flight,</w:t>
      </w:r>
      <w:r>
        <w:rPr>
          <w:spacing w:val="-1"/>
          <w:sz w:val="24"/>
        </w:rPr>
        <w:t xml:space="preserve"> </w:t>
      </w:r>
      <w:r>
        <w:rPr>
          <w:sz w:val="24"/>
        </w:rPr>
        <w:t>delays,</w:t>
      </w:r>
      <w:r>
        <w:rPr>
          <w:spacing w:val="-2"/>
          <w:sz w:val="24"/>
        </w:rPr>
        <w:t xml:space="preserve"> etc.).</w:t>
      </w:r>
    </w:p>
    <w:p w14:paraId="2B2306C0" w14:textId="77777777" w:rsidR="00C65308" w:rsidRDefault="00C65308">
      <w:pPr>
        <w:jc w:val="both"/>
        <w:rPr>
          <w:rFonts w:ascii="Symbol" w:hAnsi="Symbol"/>
          <w:sz w:val="24"/>
        </w:rPr>
        <w:sectPr w:rsidR="00C65308">
          <w:pgSz w:w="11910" w:h="16840"/>
          <w:pgMar w:top="1020" w:right="460" w:bottom="880" w:left="460" w:header="0" w:footer="682" w:gutter="0"/>
          <w:cols w:space="720"/>
        </w:sectPr>
      </w:pPr>
    </w:p>
    <w:p w14:paraId="79C6CE8F" w14:textId="77777777" w:rsidR="00C65308" w:rsidRDefault="006F3782">
      <w:pPr>
        <w:pStyle w:val="BodyText"/>
        <w:spacing w:before="74"/>
        <w:ind w:left="987" w:right="559"/>
      </w:pPr>
      <w:r>
        <w:lastRenderedPageBreak/>
        <w:t>Any problem with the Commission’s approved travel agency must be reported to the PMO unit responsible for missions.</w:t>
      </w:r>
    </w:p>
    <w:p w14:paraId="5AEF49D8" w14:textId="77777777" w:rsidR="00C65308" w:rsidRDefault="00C65308">
      <w:pPr>
        <w:pStyle w:val="BodyText"/>
        <w:spacing w:before="2"/>
        <w:ind w:left="0"/>
        <w:jc w:val="left"/>
        <w:rPr>
          <w:sz w:val="38"/>
        </w:rPr>
      </w:pPr>
    </w:p>
    <w:p w14:paraId="28F0D416" w14:textId="77777777" w:rsidR="00C65308" w:rsidRDefault="006F3782">
      <w:pPr>
        <w:pStyle w:val="ListParagraph"/>
        <w:numPr>
          <w:ilvl w:val="0"/>
          <w:numId w:val="13"/>
        </w:numPr>
        <w:tabs>
          <w:tab w:val="left" w:pos="1041"/>
          <w:tab w:val="left" w:pos="1042"/>
        </w:tabs>
        <w:ind w:hanging="481"/>
        <w:rPr>
          <w:b/>
        </w:rPr>
      </w:pPr>
      <w:bookmarkStart w:id="3" w:name="2._Missions_covered_by_a_mission_order"/>
      <w:bookmarkEnd w:id="3"/>
      <w:r>
        <w:rPr>
          <w:b/>
          <w:sz w:val="28"/>
        </w:rPr>
        <w:t>M</w:t>
      </w:r>
      <w:r>
        <w:rPr>
          <w:b/>
        </w:rPr>
        <w:t>ISSIONS</w:t>
      </w:r>
      <w:r>
        <w:rPr>
          <w:b/>
          <w:spacing w:val="-7"/>
        </w:rPr>
        <w:t xml:space="preserve"> </w:t>
      </w:r>
      <w:r>
        <w:rPr>
          <w:b/>
        </w:rPr>
        <w:t>COVERED</w:t>
      </w:r>
      <w:r>
        <w:rPr>
          <w:b/>
          <w:spacing w:val="-6"/>
        </w:rPr>
        <w:t xml:space="preserve"> </w:t>
      </w:r>
      <w:r>
        <w:rPr>
          <w:b/>
        </w:rPr>
        <w:t>BY</w:t>
      </w:r>
      <w:r>
        <w:rPr>
          <w:b/>
          <w:spacing w:val="-8"/>
        </w:rPr>
        <w:t xml:space="preserve"> </w:t>
      </w:r>
      <w:r>
        <w:rPr>
          <w:b/>
        </w:rPr>
        <w:t>A</w:t>
      </w:r>
      <w:r>
        <w:rPr>
          <w:b/>
          <w:spacing w:val="-6"/>
        </w:rPr>
        <w:t xml:space="preserve"> </w:t>
      </w:r>
      <w:r>
        <w:rPr>
          <w:b/>
        </w:rPr>
        <w:t>MISSION</w:t>
      </w:r>
      <w:r>
        <w:rPr>
          <w:b/>
          <w:spacing w:val="-8"/>
        </w:rPr>
        <w:t xml:space="preserve"> </w:t>
      </w:r>
      <w:r>
        <w:rPr>
          <w:b/>
          <w:spacing w:val="-2"/>
        </w:rPr>
        <w:t>ORDER</w:t>
      </w:r>
    </w:p>
    <w:p w14:paraId="3A052A0F" w14:textId="77777777" w:rsidR="00C65308" w:rsidRDefault="00C65308">
      <w:pPr>
        <w:pStyle w:val="BodyText"/>
        <w:spacing w:before="4"/>
        <w:ind w:left="0"/>
        <w:jc w:val="left"/>
        <w:rPr>
          <w:b/>
        </w:rPr>
      </w:pPr>
    </w:p>
    <w:p w14:paraId="732B41A9" w14:textId="77777777" w:rsidR="00C65308" w:rsidRDefault="006F3782">
      <w:pPr>
        <w:pStyle w:val="Heading1"/>
        <w:numPr>
          <w:ilvl w:val="1"/>
          <w:numId w:val="13"/>
        </w:numPr>
        <w:tabs>
          <w:tab w:val="left" w:pos="1413"/>
        </w:tabs>
        <w:spacing w:before="1"/>
        <w:ind w:hanging="568"/>
      </w:pPr>
      <w:bookmarkStart w:id="4" w:name="_TOC_250046"/>
      <w:r>
        <w:rPr>
          <w:spacing w:val="-2"/>
        </w:rPr>
        <w:t>Defini</w:t>
      </w:r>
      <w:bookmarkEnd w:id="4"/>
      <w:r>
        <w:rPr>
          <w:spacing w:val="-2"/>
        </w:rPr>
        <w:t>tion</w:t>
      </w:r>
    </w:p>
    <w:p w14:paraId="5D82E3C8" w14:textId="77777777" w:rsidR="00C65308" w:rsidRDefault="006F3782">
      <w:pPr>
        <w:pStyle w:val="BodyText"/>
        <w:spacing w:before="236"/>
        <w:ind w:right="564"/>
      </w:pPr>
      <w:r>
        <w:t xml:space="preserve">A </w:t>
      </w:r>
      <w:r>
        <w:rPr>
          <w:b/>
          <w:u w:val="single"/>
        </w:rPr>
        <w:t>mission</w:t>
      </w:r>
      <w:r>
        <w:rPr>
          <w:b/>
        </w:rPr>
        <w:t xml:space="preserve"> </w:t>
      </w:r>
      <w:r>
        <w:t>is travel away from the place of employment solely in the interests of the service, on the instructions of a line manager. It is normally paid for out of the budget.</w:t>
      </w:r>
    </w:p>
    <w:p w14:paraId="0169655F" w14:textId="77777777" w:rsidR="00C65308" w:rsidRDefault="006F3782">
      <w:pPr>
        <w:pStyle w:val="Heading2"/>
        <w:spacing w:before="160" w:line="242" w:lineRule="auto"/>
        <w:ind w:left="561" w:right="558" w:firstLine="0"/>
        <w:jc w:val="both"/>
      </w:pPr>
      <w:r>
        <w:rPr>
          <w:b w:val="0"/>
        </w:rPr>
        <w:t xml:space="preserve">Missions must be covered by a </w:t>
      </w:r>
      <w:r>
        <w:rPr>
          <w:u w:val="single"/>
        </w:rPr>
        <w:t>mission order</w:t>
      </w:r>
      <w:r>
        <w:t>. Except in duly justified exceptional circumst</w:t>
      </w:r>
      <w:r>
        <w:t>ances, the mission order is issued before the staff member leaves on mission.</w:t>
      </w:r>
    </w:p>
    <w:p w14:paraId="4362AEB3" w14:textId="77777777" w:rsidR="00C65308" w:rsidRDefault="006F3782">
      <w:pPr>
        <w:pStyle w:val="BodyText"/>
        <w:spacing w:before="160" w:line="244" w:lineRule="auto"/>
        <w:ind w:right="564"/>
      </w:pPr>
      <w:r>
        <w:t>The mission order must be signed by the line manager, whose signature constitutes an instruction to the person going on mission.</w:t>
      </w:r>
    </w:p>
    <w:p w14:paraId="3BD4E3EB" w14:textId="77777777" w:rsidR="00C65308" w:rsidRDefault="006F3782">
      <w:pPr>
        <w:pStyle w:val="BodyText"/>
        <w:spacing w:before="122" w:line="247" w:lineRule="auto"/>
        <w:ind w:right="563"/>
      </w:pPr>
      <w:r>
        <w:t xml:space="preserve">The line manager may also be the </w:t>
      </w:r>
      <w:proofErr w:type="spellStart"/>
      <w:r>
        <w:t>authorising</w:t>
      </w:r>
      <w:proofErr w:type="spellEnd"/>
      <w:r>
        <w:t xml:space="preserve"> offi</w:t>
      </w:r>
      <w:r>
        <w:t xml:space="preserve">cer for commitments. If not, the mission order must also be signed by the </w:t>
      </w:r>
      <w:proofErr w:type="spellStart"/>
      <w:r>
        <w:t>authorising</w:t>
      </w:r>
      <w:proofErr w:type="spellEnd"/>
      <w:r>
        <w:t xml:space="preserve"> officer for commitments, whose signature constitutes a legal commitment within the meaning of the second paragraph of Article 85(1) of the Financial Regulation.</w:t>
      </w:r>
    </w:p>
    <w:p w14:paraId="713879F9" w14:textId="77777777" w:rsidR="00C65308" w:rsidRDefault="006F3782">
      <w:pPr>
        <w:pStyle w:val="BodyText"/>
        <w:spacing w:before="117"/>
      </w:pPr>
      <w:r>
        <w:t>The</w:t>
      </w:r>
      <w:r>
        <w:rPr>
          <w:spacing w:val="-1"/>
        </w:rPr>
        <w:t xml:space="preserve"> </w:t>
      </w:r>
      <w:r>
        <w:t>follo</w:t>
      </w:r>
      <w:r>
        <w:t>wing do</w:t>
      </w:r>
      <w:r>
        <w:rPr>
          <w:spacing w:val="-1"/>
        </w:rPr>
        <w:t xml:space="preserve"> </w:t>
      </w:r>
      <w:r>
        <w:t>not count</w:t>
      </w:r>
      <w:r>
        <w:rPr>
          <w:spacing w:val="-1"/>
        </w:rPr>
        <w:t xml:space="preserve"> </w:t>
      </w:r>
      <w:r>
        <w:t xml:space="preserve">as a </w:t>
      </w:r>
      <w:r>
        <w:rPr>
          <w:spacing w:val="-2"/>
        </w:rPr>
        <w:t>mission:</w:t>
      </w:r>
    </w:p>
    <w:p w14:paraId="1EAC29DD" w14:textId="77777777" w:rsidR="00C65308" w:rsidRDefault="006F3782">
      <w:pPr>
        <w:pStyle w:val="ListParagraph"/>
        <w:numPr>
          <w:ilvl w:val="0"/>
          <w:numId w:val="10"/>
        </w:numPr>
        <w:tabs>
          <w:tab w:val="left" w:pos="1276"/>
        </w:tabs>
        <w:spacing w:before="153" w:line="293" w:lineRule="exact"/>
        <w:ind w:hanging="358"/>
        <w:jc w:val="both"/>
        <w:rPr>
          <w:sz w:val="24"/>
        </w:rPr>
      </w:pPr>
      <w:r>
        <w:rPr>
          <w:sz w:val="24"/>
        </w:rPr>
        <w:t>travel</w:t>
      </w:r>
      <w:r>
        <w:rPr>
          <w:spacing w:val="-1"/>
          <w:sz w:val="24"/>
        </w:rPr>
        <w:t xml:space="preserve"> </w:t>
      </w:r>
      <w:r>
        <w:rPr>
          <w:sz w:val="24"/>
        </w:rPr>
        <w:t>within</w:t>
      </w:r>
      <w:r>
        <w:rPr>
          <w:spacing w:val="-2"/>
          <w:sz w:val="24"/>
        </w:rPr>
        <w:t xml:space="preserve"> </w:t>
      </w:r>
      <w:r>
        <w:rPr>
          <w:sz w:val="24"/>
        </w:rPr>
        <w:t>the place</w:t>
      </w:r>
      <w:r>
        <w:rPr>
          <w:spacing w:val="-1"/>
          <w:sz w:val="24"/>
        </w:rPr>
        <w:t xml:space="preserve"> </w:t>
      </w:r>
      <w:r>
        <w:rPr>
          <w:sz w:val="24"/>
        </w:rPr>
        <w:t>of</w:t>
      </w:r>
      <w:r>
        <w:rPr>
          <w:spacing w:val="-2"/>
          <w:sz w:val="24"/>
        </w:rPr>
        <w:t xml:space="preserve"> </w:t>
      </w:r>
      <w:r>
        <w:rPr>
          <w:sz w:val="24"/>
        </w:rPr>
        <w:t>employment and</w:t>
      </w:r>
      <w:r>
        <w:rPr>
          <w:spacing w:val="-1"/>
          <w:sz w:val="24"/>
        </w:rPr>
        <w:t xml:space="preserve"> </w:t>
      </w:r>
      <w:r>
        <w:rPr>
          <w:sz w:val="24"/>
        </w:rPr>
        <w:t>its</w:t>
      </w:r>
      <w:r>
        <w:rPr>
          <w:spacing w:val="-1"/>
          <w:sz w:val="24"/>
        </w:rPr>
        <w:t xml:space="preserve"> </w:t>
      </w:r>
      <w:r>
        <w:rPr>
          <w:spacing w:val="-2"/>
          <w:sz w:val="24"/>
        </w:rPr>
        <w:t>surroundings.</w:t>
      </w:r>
    </w:p>
    <w:p w14:paraId="4DCEC60C" w14:textId="77777777" w:rsidR="00C65308" w:rsidRDefault="006F3782">
      <w:pPr>
        <w:pStyle w:val="BodyText"/>
        <w:ind w:left="1275" w:right="562"/>
      </w:pPr>
      <w:r>
        <w:t>For the purposes of this rule, DG</w:t>
      </w:r>
      <w:r>
        <w:rPr>
          <w:spacing w:val="-1"/>
        </w:rPr>
        <w:t xml:space="preserve"> </w:t>
      </w:r>
      <w:r>
        <w:t>HR may define, for each place of employment, a perimeter marking the limits of the ‘surroundings of the place of employment’.</w:t>
      </w:r>
    </w:p>
    <w:p w14:paraId="10908E22" w14:textId="77777777" w:rsidR="00C65308" w:rsidRDefault="006F3782">
      <w:pPr>
        <w:pStyle w:val="ListParagraph"/>
        <w:numPr>
          <w:ilvl w:val="0"/>
          <w:numId w:val="10"/>
        </w:numPr>
        <w:tabs>
          <w:tab w:val="left" w:pos="1276"/>
        </w:tabs>
        <w:spacing w:before="102"/>
        <w:ind w:right="560"/>
        <w:jc w:val="both"/>
        <w:rPr>
          <w:sz w:val="24"/>
        </w:rPr>
      </w:pPr>
      <w:r>
        <w:rPr>
          <w:sz w:val="24"/>
        </w:rPr>
        <w:t xml:space="preserve">travel in the interests of the service between the place of employment and the main transport infrastructure (airports, </w:t>
      </w:r>
      <w:proofErr w:type="gramStart"/>
      <w:r>
        <w:rPr>
          <w:sz w:val="24"/>
        </w:rPr>
        <w:t>stations</w:t>
      </w:r>
      <w:proofErr w:type="gramEnd"/>
      <w:r>
        <w:rPr>
          <w:sz w:val="24"/>
        </w:rPr>
        <w:t xml:space="preserve"> a</w:t>
      </w:r>
      <w:r>
        <w:rPr>
          <w:sz w:val="24"/>
        </w:rPr>
        <w:t>nd ports) serving that place of employment, where the purpose of the travel is not departure on mission away from the place of employment of the person travelling. DG</w:t>
      </w:r>
      <w:r>
        <w:rPr>
          <w:spacing w:val="-2"/>
          <w:sz w:val="24"/>
        </w:rPr>
        <w:t xml:space="preserve"> </w:t>
      </w:r>
      <w:r>
        <w:rPr>
          <w:sz w:val="24"/>
        </w:rPr>
        <w:t xml:space="preserve">HR may draw up a list of the infrastructure in question for each place of </w:t>
      </w:r>
      <w:r>
        <w:rPr>
          <w:spacing w:val="-2"/>
          <w:sz w:val="24"/>
        </w:rPr>
        <w:t>employment.</w:t>
      </w:r>
    </w:p>
    <w:p w14:paraId="14A964AD" w14:textId="77777777" w:rsidR="00C65308" w:rsidRDefault="006F3782">
      <w:pPr>
        <w:pStyle w:val="BodyText"/>
        <w:spacing w:before="160"/>
        <w:ind w:left="918" w:right="562"/>
      </w:pPr>
      <w:r>
        <w:t>Whe</w:t>
      </w:r>
      <w:r>
        <w:t>n such travel takes place on written instructions from the line manager, the Commission will provide the</w:t>
      </w:r>
      <w:r>
        <w:rPr>
          <w:spacing w:val="-1"/>
        </w:rPr>
        <w:t xml:space="preserve"> </w:t>
      </w:r>
      <w:r>
        <w:t>person concerned with the corresponding ticket</w:t>
      </w:r>
      <w:r>
        <w:rPr>
          <w:spacing w:val="-1"/>
        </w:rPr>
        <w:t xml:space="preserve"> </w:t>
      </w:r>
      <w:r>
        <w:t>(for the metro,</w:t>
      </w:r>
      <w:r>
        <w:rPr>
          <w:spacing w:val="-1"/>
        </w:rPr>
        <w:t xml:space="preserve"> </w:t>
      </w:r>
      <w:r>
        <w:t xml:space="preserve">tram, </w:t>
      </w:r>
      <w:proofErr w:type="gramStart"/>
      <w:r>
        <w:t>bus</w:t>
      </w:r>
      <w:proofErr w:type="gramEnd"/>
      <w:r>
        <w:t xml:space="preserve"> or train,</w:t>
      </w:r>
      <w:r>
        <w:rPr>
          <w:spacing w:val="-1"/>
        </w:rPr>
        <w:t xml:space="preserve"> </w:t>
      </w:r>
      <w:r>
        <w:t>etc.). Where this is not possible, the Commission will reimburse the</w:t>
      </w:r>
      <w:r>
        <w:t xml:space="preserve"> cost of the ticket on the basis of supporting documents.</w:t>
      </w:r>
    </w:p>
    <w:p w14:paraId="41880EC6" w14:textId="77777777" w:rsidR="00C65308" w:rsidRDefault="00C65308">
      <w:pPr>
        <w:pStyle w:val="BodyText"/>
        <w:spacing w:before="6"/>
        <w:ind w:left="0"/>
        <w:jc w:val="left"/>
      </w:pPr>
    </w:p>
    <w:p w14:paraId="1BAB982D" w14:textId="77777777" w:rsidR="00C65308" w:rsidRDefault="006F3782">
      <w:pPr>
        <w:pStyle w:val="Heading1"/>
        <w:numPr>
          <w:ilvl w:val="1"/>
          <w:numId w:val="13"/>
        </w:numPr>
        <w:tabs>
          <w:tab w:val="left" w:pos="1413"/>
        </w:tabs>
        <w:ind w:hanging="568"/>
      </w:pPr>
      <w:bookmarkStart w:id="5" w:name="_TOC_250045"/>
      <w:r>
        <w:rPr>
          <w:spacing w:val="-2"/>
        </w:rPr>
        <w:t>Pre</w:t>
      </w:r>
      <w:bookmarkEnd w:id="5"/>
      <w:r>
        <w:rPr>
          <w:spacing w:val="-2"/>
        </w:rPr>
        <w:t>paration</w:t>
      </w:r>
    </w:p>
    <w:p w14:paraId="20F9AC73" w14:textId="77777777" w:rsidR="00C65308" w:rsidRDefault="006F3782">
      <w:pPr>
        <w:pStyle w:val="Heading2"/>
        <w:numPr>
          <w:ilvl w:val="2"/>
          <w:numId w:val="13"/>
        </w:numPr>
        <w:tabs>
          <w:tab w:val="left" w:pos="2001"/>
          <w:tab w:val="left" w:pos="2002"/>
        </w:tabs>
        <w:spacing w:before="241"/>
      </w:pPr>
      <w:bookmarkStart w:id="6" w:name="_TOC_250044"/>
      <w:r>
        <w:t>General</w:t>
      </w:r>
      <w:r>
        <w:rPr>
          <w:spacing w:val="-4"/>
        </w:rPr>
        <w:t xml:space="preserve"> </w:t>
      </w:r>
      <w:r>
        <w:t>information</w:t>
      </w:r>
      <w:r>
        <w:rPr>
          <w:spacing w:val="-3"/>
        </w:rPr>
        <w:t xml:space="preserve"> </w:t>
      </w:r>
      <w:r>
        <w:t>on</w:t>
      </w:r>
      <w:r>
        <w:rPr>
          <w:spacing w:val="-2"/>
        </w:rPr>
        <w:t xml:space="preserve"> </w:t>
      </w:r>
      <w:r>
        <w:t>the</w:t>
      </w:r>
      <w:r>
        <w:rPr>
          <w:spacing w:val="-3"/>
        </w:rPr>
        <w:t xml:space="preserve"> </w:t>
      </w:r>
      <w:proofErr w:type="spellStart"/>
      <w:r>
        <w:t>organisation</w:t>
      </w:r>
      <w:proofErr w:type="spellEnd"/>
      <w:r>
        <w:rPr>
          <w:spacing w:val="-3"/>
        </w:rPr>
        <w:t xml:space="preserve"> </w:t>
      </w:r>
      <w:r>
        <w:t>of</w:t>
      </w:r>
      <w:bookmarkEnd w:id="6"/>
      <w:r>
        <w:rPr>
          <w:spacing w:val="-2"/>
        </w:rPr>
        <w:t xml:space="preserve"> missions</w:t>
      </w:r>
    </w:p>
    <w:p w14:paraId="255970CD" w14:textId="77777777" w:rsidR="00C65308" w:rsidRDefault="006F3782">
      <w:pPr>
        <w:pStyle w:val="ListParagraph"/>
        <w:numPr>
          <w:ilvl w:val="3"/>
          <w:numId w:val="13"/>
        </w:numPr>
        <w:tabs>
          <w:tab w:val="left" w:pos="1761"/>
          <w:tab w:val="left" w:pos="1762"/>
        </w:tabs>
        <w:spacing w:before="159"/>
        <w:rPr>
          <w:b/>
          <w:sz w:val="24"/>
        </w:rPr>
      </w:pPr>
      <w:bookmarkStart w:id="7" w:name="2.2.1.1._Initiator"/>
      <w:bookmarkEnd w:id="7"/>
      <w:r>
        <w:rPr>
          <w:b/>
          <w:spacing w:val="-2"/>
          <w:sz w:val="24"/>
        </w:rPr>
        <w:t>Initiator</w:t>
      </w:r>
    </w:p>
    <w:p w14:paraId="734924B6" w14:textId="77777777" w:rsidR="00C65308" w:rsidRDefault="006F3782">
      <w:pPr>
        <w:pStyle w:val="BodyText"/>
        <w:tabs>
          <w:tab w:val="left" w:pos="9202"/>
        </w:tabs>
        <w:spacing w:before="158"/>
        <w:ind w:right="571"/>
        <w:jc w:val="left"/>
      </w:pPr>
      <w:r>
        <w:t>Missions</w:t>
      </w:r>
      <w:r>
        <w:rPr>
          <w:spacing w:val="18"/>
        </w:rPr>
        <w:t xml:space="preserve"> </w:t>
      </w:r>
      <w:r>
        <w:t xml:space="preserve">are </w:t>
      </w:r>
      <w:proofErr w:type="spellStart"/>
      <w:r>
        <w:t>organised</w:t>
      </w:r>
      <w:proofErr w:type="spellEnd"/>
      <w:r>
        <w:t xml:space="preserve"> on</w:t>
      </w:r>
      <w:r>
        <w:rPr>
          <w:spacing w:val="18"/>
        </w:rPr>
        <w:t xml:space="preserve"> </w:t>
      </w:r>
      <w:r>
        <w:t>the</w:t>
      </w:r>
      <w:r>
        <w:rPr>
          <w:spacing w:val="18"/>
        </w:rPr>
        <w:t xml:space="preserve"> </w:t>
      </w:r>
      <w:r>
        <w:t>initiative</w:t>
      </w:r>
      <w:r>
        <w:rPr>
          <w:spacing w:val="18"/>
        </w:rPr>
        <w:t xml:space="preserve"> </w:t>
      </w:r>
      <w:r>
        <w:t>of the line</w:t>
      </w:r>
      <w:r>
        <w:rPr>
          <w:spacing w:val="18"/>
        </w:rPr>
        <w:t xml:space="preserve"> </w:t>
      </w:r>
      <w:r>
        <w:t>manager</w:t>
      </w:r>
      <w:r>
        <w:rPr>
          <w:spacing w:val="18"/>
        </w:rPr>
        <w:t xml:space="preserve"> </w:t>
      </w:r>
      <w:r>
        <w:t>of the</w:t>
      </w:r>
      <w:r>
        <w:rPr>
          <w:spacing w:val="18"/>
        </w:rPr>
        <w:t xml:space="preserve"> </w:t>
      </w:r>
      <w:r>
        <w:t>person</w:t>
      </w:r>
      <w:r>
        <w:rPr>
          <w:spacing w:val="18"/>
        </w:rPr>
        <w:t xml:space="preserve"> </w:t>
      </w:r>
      <w:r>
        <w:t>going</w:t>
      </w:r>
      <w:r>
        <w:rPr>
          <w:spacing w:val="18"/>
        </w:rPr>
        <w:t xml:space="preserve"> </w:t>
      </w:r>
      <w:r>
        <w:t>on mission.</w:t>
      </w:r>
      <w:r>
        <w:rPr>
          <w:spacing w:val="18"/>
        </w:rPr>
        <w:t xml:space="preserve"> </w:t>
      </w:r>
      <w:r>
        <w:t>To this end, the staff member concerned is asked to set out clearly all the information needed to prepare the</w:t>
      </w:r>
      <w:r>
        <w:rPr>
          <w:spacing w:val="80"/>
        </w:rPr>
        <w:t xml:space="preserve"> </w:t>
      </w:r>
      <w:r>
        <w:t>mission and then to record it in a draft mission order as described in section 2.2.2.</w:t>
      </w:r>
      <w:r>
        <w:tab/>
      </w:r>
      <w:r>
        <w:rPr>
          <w:spacing w:val="-2"/>
        </w:rPr>
        <w:t xml:space="preserve">Mission </w:t>
      </w:r>
      <w:r>
        <w:t xml:space="preserve">orders </w:t>
      </w:r>
      <w:proofErr w:type="spellStart"/>
      <w:r>
        <w:t>orders</w:t>
      </w:r>
      <w:proofErr w:type="spellEnd"/>
      <w:r>
        <w:t>.</w:t>
      </w:r>
    </w:p>
    <w:p w14:paraId="58125BD1" w14:textId="77777777" w:rsidR="00C65308" w:rsidRDefault="006F3782">
      <w:pPr>
        <w:pStyle w:val="Heading2"/>
        <w:numPr>
          <w:ilvl w:val="3"/>
          <w:numId w:val="13"/>
        </w:numPr>
        <w:tabs>
          <w:tab w:val="left" w:pos="1761"/>
          <w:tab w:val="left" w:pos="1762"/>
        </w:tabs>
        <w:spacing w:before="122"/>
      </w:pPr>
      <w:bookmarkStart w:id="8" w:name="2.2.1.2._Booking_methods"/>
      <w:bookmarkEnd w:id="8"/>
      <w:r>
        <w:t>Booking</w:t>
      </w:r>
      <w:r>
        <w:rPr>
          <w:spacing w:val="-3"/>
        </w:rPr>
        <w:t xml:space="preserve"> </w:t>
      </w:r>
      <w:r>
        <w:rPr>
          <w:spacing w:val="-2"/>
        </w:rPr>
        <w:t>methods</w:t>
      </w:r>
    </w:p>
    <w:p w14:paraId="53594AF3" w14:textId="77777777" w:rsidR="00C65308" w:rsidRDefault="006F3782">
      <w:pPr>
        <w:pStyle w:val="BodyText"/>
        <w:spacing w:before="158"/>
        <w:jc w:val="left"/>
      </w:pPr>
      <w:r>
        <w:t>To</w:t>
      </w:r>
      <w:r>
        <w:rPr>
          <w:spacing w:val="-2"/>
        </w:rPr>
        <w:t xml:space="preserve"> </w:t>
      </w:r>
      <w:r>
        <w:t>help</w:t>
      </w:r>
      <w:r>
        <w:rPr>
          <w:spacing w:val="-1"/>
        </w:rPr>
        <w:t xml:space="preserve"> </w:t>
      </w:r>
      <w:r>
        <w:t>them</w:t>
      </w:r>
      <w:r>
        <w:rPr>
          <w:spacing w:val="-1"/>
        </w:rPr>
        <w:t xml:space="preserve"> </w:t>
      </w:r>
      <w:proofErr w:type="spellStart"/>
      <w:r>
        <w:t>organise</w:t>
      </w:r>
      <w:proofErr w:type="spellEnd"/>
      <w:r>
        <w:rPr>
          <w:spacing w:val="-1"/>
        </w:rPr>
        <w:t xml:space="preserve"> </w:t>
      </w:r>
      <w:r>
        <w:t>their</w:t>
      </w:r>
      <w:r>
        <w:rPr>
          <w:spacing w:val="-1"/>
        </w:rPr>
        <w:t xml:space="preserve"> </w:t>
      </w:r>
      <w:r>
        <w:t>missions</w:t>
      </w:r>
      <w:r>
        <w:rPr>
          <w:spacing w:val="-1"/>
        </w:rPr>
        <w:t xml:space="preserve"> </w:t>
      </w:r>
      <w:r>
        <w:t>as</w:t>
      </w:r>
      <w:r>
        <w:rPr>
          <w:spacing w:val="-1"/>
        </w:rPr>
        <w:t xml:space="preserve"> </w:t>
      </w:r>
      <w:r>
        <w:t>efficiently</w:t>
      </w:r>
      <w:r>
        <w:rPr>
          <w:spacing w:val="-1"/>
        </w:rPr>
        <w:t xml:space="preserve"> </w:t>
      </w:r>
      <w:r>
        <w:t>as</w:t>
      </w:r>
      <w:r>
        <w:rPr>
          <w:spacing w:val="-1"/>
        </w:rPr>
        <w:t xml:space="preserve"> </w:t>
      </w:r>
      <w:r>
        <w:t>possible,</w:t>
      </w:r>
      <w:r>
        <w:rPr>
          <w:spacing w:val="-2"/>
        </w:rPr>
        <w:t xml:space="preserve"> </w:t>
      </w:r>
      <w:r>
        <w:t>staff</w:t>
      </w:r>
      <w:r>
        <w:rPr>
          <w:spacing w:val="-2"/>
        </w:rPr>
        <w:t xml:space="preserve"> </w:t>
      </w:r>
      <w:r>
        <w:t>have</w:t>
      </w:r>
      <w:r>
        <w:rPr>
          <w:spacing w:val="-1"/>
        </w:rPr>
        <w:t xml:space="preserve"> </w:t>
      </w:r>
      <w:r>
        <w:t>four</w:t>
      </w:r>
      <w:r>
        <w:rPr>
          <w:spacing w:val="-1"/>
        </w:rPr>
        <w:t xml:space="preserve"> </w:t>
      </w:r>
      <w:r>
        <w:rPr>
          <w:spacing w:val="-2"/>
        </w:rPr>
        <w:t>options:</w:t>
      </w:r>
    </w:p>
    <w:p w14:paraId="239D26F1" w14:textId="77777777" w:rsidR="00C65308" w:rsidRDefault="006F3782">
      <w:pPr>
        <w:pStyle w:val="ListParagraph"/>
        <w:numPr>
          <w:ilvl w:val="4"/>
          <w:numId w:val="13"/>
        </w:numPr>
        <w:tabs>
          <w:tab w:val="left" w:pos="1276"/>
        </w:tabs>
        <w:spacing w:before="152"/>
        <w:ind w:right="565"/>
        <w:rPr>
          <w:sz w:val="24"/>
        </w:rPr>
      </w:pPr>
      <w:r>
        <w:rPr>
          <w:sz w:val="24"/>
        </w:rPr>
        <w:t>using</w:t>
      </w:r>
      <w:r>
        <w:rPr>
          <w:spacing w:val="80"/>
          <w:sz w:val="24"/>
        </w:rPr>
        <w:t xml:space="preserve"> </w:t>
      </w:r>
      <w:r>
        <w:rPr>
          <w:sz w:val="24"/>
        </w:rPr>
        <w:t>applications</w:t>
      </w:r>
      <w:r>
        <w:rPr>
          <w:spacing w:val="80"/>
          <w:sz w:val="24"/>
        </w:rPr>
        <w:t xml:space="preserve"> </w:t>
      </w:r>
      <w:r>
        <w:rPr>
          <w:sz w:val="24"/>
        </w:rPr>
        <w:t>such</w:t>
      </w:r>
      <w:r>
        <w:rPr>
          <w:spacing w:val="80"/>
          <w:sz w:val="24"/>
        </w:rPr>
        <w:t xml:space="preserve"> </w:t>
      </w:r>
      <w:r>
        <w:rPr>
          <w:sz w:val="24"/>
        </w:rPr>
        <w:t>as</w:t>
      </w:r>
      <w:r>
        <w:rPr>
          <w:spacing w:val="80"/>
          <w:sz w:val="24"/>
        </w:rPr>
        <w:t xml:space="preserve"> </w:t>
      </w:r>
      <w:r>
        <w:rPr>
          <w:sz w:val="24"/>
        </w:rPr>
        <w:t>the</w:t>
      </w:r>
      <w:r>
        <w:rPr>
          <w:spacing w:val="80"/>
          <w:sz w:val="24"/>
        </w:rPr>
        <w:t xml:space="preserve"> </w:t>
      </w:r>
      <w:r>
        <w:rPr>
          <w:sz w:val="24"/>
        </w:rPr>
        <w:t>Online</w:t>
      </w:r>
      <w:r>
        <w:rPr>
          <w:spacing w:val="80"/>
          <w:sz w:val="24"/>
        </w:rPr>
        <w:t xml:space="preserve"> </w:t>
      </w:r>
      <w:r>
        <w:rPr>
          <w:sz w:val="24"/>
        </w:rPr>
        <w:t>Booking</w:t>
      </w:r>
      <w:r>
        <w:rPr>
          <w:spacing w:val="80"/>
          <w:sz w:val="24"/>
        </w:rPr>
        <w:t xml:space="preserve"> </w:t>
      </w:r>
      <w:r>
        <w:rPr>
          <w:sz w:val="24"/>
        </w:rPr>
        <w:t>Tool</w:t>
      </w:r>
      <w:r>
        <w:rPr>
          <w:spacing w:val="80"/>
          <w:sz w:val="24"/>
        </w:rPr>
        <w:t xml:space="preserve"> </w:t>
      </w:r>
      <w:r>
        <w:rPr>
          <w:sz w:val="24"/>
        </w:rPr>
        <w:t>(OBT),</w:t>
      </w:r>
      <w:r>
        <w:rPr>
          <w:spacing w:val="80"/>
          <w:sz w:val="24"/>
        </w:rPr>
        <w:t xml:space="preserve"> </w:t>
      </w:r>
      <w:r>
        <w:rPr>
          <w:sz w:val="24"/>
        </w:rPr>
        <w:t>available</w:t>
      </w:r>
      <w:r>
        <w:rPr>
          <w:spacing w:val="80"/>
          <w:sz w:val="24"/>
        </w:rPr>
        <w:t xml:space="preserve"> </w:t>
      </w:r>
      <w:r>
        <w:rPr>
          <w:sz w:val="24"/>
        </w:rPr>
        <w:t>to</w:t>
      </w:r>
      <w:r>
        <w:rPr>
          <w:spacing w:val="80"/>
          <w:sz w:val="24"/>
        </w:rPr>
        <w:t xml:space="preserve"> </w:t>
      </w:r>
      <w:r>
        <w:rPr>
          <w:sz w:val="24"/>
        </w:rPr>
        <w:t xml:space="preserve">Commission </w:t>
      </w:r>
      <w:r>
        <w:rPr>
          <w:spacing w:val="-2"/>
          <w:sz w:val="24"/>
        </w:rPr>
        <w:t>departments,</w:t>
      </w:r>
    </w:p>
    <w:p w14:paraId="5EEBBD25" w14:textId="77777777" w:rsidR="00C65308" w:rsidRDefault="006F3782">
      <w:pPr>
        <w:pStyle w:val="ListParagraph"/>
        <w:numPr>
          <w:ilvl w:val="4"/>
          <w:numId w:val="13"/>
        </w:numPr>
        <w:tabs>
          <w:tab w:val="left" w:pos="1276"/>
        </w:tabs>
        <w:spacing w:before="60"/>
        <w:ind w:hanging="358"/>
        <w:rPr>
          <w:sz w:val="24"/>
        </w:rPr>
      </w:pPr>
      <w:r>
        <w:rPr>
          <w:sz w:val="24"/>
        </w:rPr>
        <w:t>contacting</w:t>
      </w:r>
      <w:r>
        <w:rPr>
          <w:spacing w:val="-2"/>
          <w:sz w:val="24"/>
        </w:rPr>
        <w:t xml:space="preserve"> </w:t>
      </w:r>
      <w:r>
        <w:rPr>
          <w:sz w:val="24"/>
        </w:rPr>
        <w:t>the</w:t>
      </w:r>
      <w:r>
        <w:rPr>
          <w:spacing w:val="-2"/>
          <w:sz w:val="24"/>
        </w:rPr>
        <w:t xml:space="preserve"> </w:t>
      </w:r>
      <w:r>
        <w:rPr>
          <w:sz w:val="24"/>
        </w:rPr>
        <w:t>Commission-approved</w:t>
      </w:r>
      <w:r>
        <w:rPr>
          <w:spacing w:val="-2"/>
          <w:sz w:val="24"/>
        </w:rPr>
        <w:t xml:space="preserve"> </w:t>
      </w:r>
      <w:r>
        <w:rPr>
          <w:sz w:val="24"/>
        </w:rPr>
        <w:t>travel</w:t>
      </w:r>
      <w:r>
        <w:rPr>
          <w:spacing w:val="-2"/>
          <w:sz w:val="24"/>
        </w:rPr>
        <w:t xml:space="preserve"> </w:t>
      </w:r>
      <w:r>
        <w:rPr>
          <w:sz w:val="24"/>
        </w:rPr>
        <w:t>agency</w:t>
      </w:r>
      <w:r>
        <w:rPr>
          <w:spacing w:val="-2"/>
          <w:sz w:val="24"/>
        </w:rPr>
        <w:t xml:space="preserve"> directly,</w:t>
      </w:r>
    </w:p>
    <w:p w14:paraId="14C42D3B" w14:textId="77777777" w:rsidR="00C65308" w:rsidRDefault="006F3782">
      <w:pPr>
        <w:pStyle w:val="ListParagraph"/>
        <w:numPr>
          <w:ilvl w:val="4"/>
          <w:numId w:val="13"/>
        </w:numPr>
        <w:tabs>
          <w:tab w:val="left" w:pos="1276"/>
        </w:tabs>
        <w:spacing w:before="58"/>
        <w:ind w:hanging="358"/>
        <w:rPr>
          <w:sz w:val="24"/>
        </w:rPr>
      </w:pPr>
      <w:r>
        <w:rPr>
          <w:sz w:val="24"/>
        </w:rPr>
        <w:t>booking</w:t>
      </w:r>
      <w:r>
        <w:rPr>
          <w:spacing w:val="-2"/>
          <w:sz w:val="24"/>
        </w:rPr>
        <w:t xml:space="preserve"> </w:t>
      </w:r>
      <w:r>
        <w:rPr>
          <w:sz w:val="24"/>
        </w:rPr>
        <w:t>and</w:t>
      </w:r>
      <w:r>
        <w:rPr>
          <w:spacing w:val="-3"/>
          <w:sz w:val="24"/>
        </w:rPr>
        <w:t xml:space="preserve"> </w:t>
      </w:r>
      <w:r>
        <w:rPr>
          <w:sz w:val="24"/>
        </w:rPr>
        <w:t>paying</w:t>
      </w:r>
      <w:r>
        <w:rPr>
          <w:spacing w:val="-1"/>
          <w:sz w:val="24"/>
        </w:rPr>
        <w:t xml:space="preserve"> </w:t>
      </w:r>
      <w:r>
        <w:rPr>
          <w:sz w:val="24"/>
        </w:rPr>
        <w:t>for</w:t>
      </w:r>
      <w:r>
        <w:rPr>
          <w:spacing w:val="-1"/>
          <w:sz w:val="24"/>
        </w:rPr>
        <w:t xml:space="preserve"> </w:t>
      </w:r>
      <w:r>
        <w:rPr>
          <w:sz w:val="24"/>
        </w:rPr>
        <w:t>se</w:t>
      </w:r>
      <w:r>
        <w:rPr>
          <w:sz w:val="24"/>
        </w:rPr>
        <w:t>rvices</w:t>
      </w:r>
      <w:r>
        <w:rPr>
          <w:spacing w:val="-1"/>
          <w:sz w:val="24"/>
        </w:rPr>
        <w:t xml:space="preserve"> </w:t>
      </w:r>
      <w:r>
        <w:rPr>
          <w:sz w:val="24"/>
        </w:rPr>
        <w:t>(transport,</w:t>
      </w:r>
      <w:r>
        <w:rPr>
          <w:spacing w:val="-1"/>
          <w:sz w:val="24"/>
        </w:rPr>
        <w:t xml:space="preserve"> </w:t>
      </w:r>
      <w:r>
        <w:rPr>
          <w:sz w:val="24"/>
        </w:rPr>
        <w:t>hotel,</w:t>
      </w:r>
      <w:r>
        <w:rPr>
          <w:spacing w:val="-1"/>
          <w:sz w:val="24"/>
        </w:rPr>
        <w:t xml:space="preserve"> </w:t>
      </w:r>
      <w:r>
        <w:rPr>
          <w:sz w:val="24"/>
        </w:rPr>
        <w:t>etc.)</w:t>
      </w:r>
      <w:r>
        <w:rPr>
          <w:spacing w:val="-2"/>
          <w:sz w:val="24"/>
        </w:rPr>
        <w:t xml:space="preserve"> </w:t>
      </w:r>
      <w:r>
        <w:rPr>
          <w:sz w:val="24"/>
        </w:rPr>
        <w:t>themselves</w:t>
      </w:r>
      <w:r>
        <w:rPr>
          <w:spacing w:val="-1"/>
          <w:sz w:val="24"/>
        </w:rPr>
        <w:t xml:space="preserve"> </w:t>
      </w:r>
      <w:r>
        <w:rPr>
          <w:sz w:val="24"/>
        </w:rPr>
        <w:t>by</w:t>
      </w:r>
      <w:r>
        <w:rPr>
          <w:spacing w:val="-1"/>
          <w:sz w:val="24"/>
        </w:rPr>
        <w:t xml:space="preserve"> </w:t>
      </w:r>
      <w:r>
        <w:rPr>
          <w:sz w:val="24"/>
        </w:rPr>
        <w:t>phone,</w:t>
      </w:r>
      <w:r>
        <w:rPr>
          <w:spacing w:val="-1"/>
          <w:sz w:val="24"/>
        </w:rPr>
        <w:t xml:space="preserve"> </w:t>
      </w:r>
      <w:proofErr w:type="gramStart"/>
      <w:r>
        <w:rPr>
          <w:sz w:val="24"/>
        </w:rPr>
        <w:t>email</w:t>
      </w:r>
      <w:proofErr w:type="gramEnd"/>
      <w:r>
        <w:rPr>
          <w:spacing w:val="-1"/>
          <w:sz w:val="24"/>
        </w:rPr>
        <w:t xml:space="preserve"> </w:t>
      </w:r>
      <w:r>
        <w:rPr>
          <w:sz w:val="24"/>
        </w:rPr>
        <w:t>or</w:t>
      </w:r>
      <w:r>
        <w:rPr>
          <w:spacing w:val="-1"/>
          <w:sz w:val="24"/>
        </w:rPr>
        <w:t xml:space="preserve"> </w:t>
      </w:r>
      <w:r>
        <w:rPr>
          <w:spacing w:val="-2"/>
          <w:sz w:val="24"/>
        </w:rPr>
        <w:t>internet,</w:t>
      </w:r>
    </w:p>
    <w:p w14:paraId="4507DC6B" w14:textId="77777777" w:rsidR="00C65308" w:rsidRDefault="00C65308">
      <w:pPr>
        <w:rPr>
          <w:sz w:val="24"/>
        </w:rPr>
        <w:sectPr w:rsidR="00C65308">
          <w:pgSz w:w="11910" w:h="16840"/>
          <w:pgMar w:top="1020" w:right="460" w:bottom="880" w:left="460" w:header="0" w:footer="682" w:gutter="0"/>
          <w:cols w:space="720"/>
        </w:sectPr>
      </w:pPr>
    </w:p>
    <w:p w14:paraId="599FC03F" w14:textId="77777777" w:rsidR="00C65308" w:rsidRDefault="006F3782">
      <w:pPr>
        <w:pStyle w:val="ListParagraph"/>
        <w:numPr>
          <w:ilvl w:val="4"/>
          <w:numId w:val="13"/>
        </w:numPr>
        <w:tabs>
          <w:tab w:val="left" w:pos="1276"/>
        </w:tabs>
        <w:spacing w:before="75"/>
        <w:ind w:right="560"/>
        <w:jc w:val="both"/>
        <w:rPr>
          <w:sz w:val="24"/>
        </w:rPr>
      </w:pPr>
      <w:r>
        <w:rPr>
          <w:sz w:val="24"/>
        </w:rPr>
        <w:lastRenderedPageBreak/>
        <w:t>booking and</w:t>
      </w:r>
      <w:r>
        <w:rPr>
          <w:spacing w:val="-1"/>
          <w:sz w:val="24"/>
        </w:rPr>
        <w:t xml:space="preserve"> </w:t>
      </w:r>
      <w:r>
        <w:rPr>
          <w:sz w:val="24"/>
        </w:rPr>
        <w:t>paying for services (transport, hotel,</w:t>
      </w:r>
      <w:r>
        <w:rPr>
          <w:spacing w:val="-2"/>
          <w:sz w:val="24"/>
        </w:rPr>
        <w:t xml:space="preserve"> </w:t>
      </w:r>
      <w:r>
        <w:rPr>
          <w:sz w:val="24"/>
        </w:rPr>
        <w:t>etc.)</w:t>
      </w:r>
      <w:r>
        <w:rPr>
          <w:spacing w:val="-1"/>
          <w:sz w:val="24"/>
        </w:rPr>
        <w:t xml:space="preserve"> </w:t>
      </w:r>
      <w:r>
        <w:rPr>
          <w:sz w:val="24"/>
        </w:rPr>
        <w:t>themselves using another travel</w:t>
      </w:r>
      <w:r>
        <w:rPr>
          <w:spacing w:val="-1"/>
          <w:sz w:val="24"/>
        </w:rPr>
        <w:t xml:space="preserve"> </w:t>
      </w:r>
      <w:r>
        <w:rPr>
          <w:sz w:val="24"/>
        </w:rPr>
        <w:t xml:space="preserve">agency; in that case, the agency fees will not be reimbursed except in exceptional circumstances, duly substantiated and approved by the </w:t>
      </w:r>
      <w:proofErr w:type="spellStart"/>
      <w:r>
        <w:rPr>
          <w:sz w:val="24"/>
        </w:rPr>
        <w:t>authorising</w:t>
      </w:r>
      <w:proofErr w:type="spellEnd"/>
      <w:r>
        <w:rPr>
          <w:sz w:val="24"/>
        </w:rPr>
        <w:t xml:space="preserve"> officer for commitments, for example if using the other travel agency would improve cost-efficiency or if t</w:t>
      </w:r>
      <w:r>
        <w:rPr>
          <w:sz w:val="24"/>
        </w:rPr>
        <w:t>he person going on mission does not have access to the approved agency.</w:t>
      </w:r>
    </w:p>
    <w:p w14:paraId="609F26BF" w14:textId="77777777" w:rsidR="00C65308" w:rsidRDefault="006F3782">
      <w:pPr>
        <w:pStyle w:val="BodyText"/>
        <w:spacing w:before="160" w:line="237" w:lineRule="auto"/>
        <w:jc w:val="left"/>
      </w:pPr>
      <w:r>
        <w:t>As</w:t>
      </w:r>
      <w:r>
        <w:rPr>
          <w:spacing w:val="-1"/>
        </w:rPr>
        <w:t xml:space="preserve"> </w:t>
      </w:r>
      <w:r>
        <w:t>long as the principle</w:t>
      </w:r>
      <w:r>
        <w:rPr>
          <w:spacing w:val="-2"/>
        </w:rPr>
        <w:t xml:space="preserve"> </w:t>
      </w:r>
      <w:r>
        <w:t>of</w:t>
      </w:r>
      <w:r>
        <w:rPr>
          <w:spacing w:val="-1"/>
        </w:rPr>
        <w:t xml:space="preserve"> </w:t>
      </w:r>
      <w:r>
        <w:t>optimum cost-efficiency is observed, the person going on</w:t>
      </w:r>
      <w:r>
        <w:rPr>
          <w:spacing w:val="-2"/>
        </w:rPr>
        <w:t xml:space="preserve"> </w:t>
      </w:r>
      <w:r>
        <w:t>mission is free to choose any one of these four options (or a combination of them).</w:t>
      </w:r>
    </w:p>
    <w:p w14:paraId="549E62E0" w14:textId="77777777" w:rsidR="00C65308" w:rsidRDefault="006F3782">
      <w:pPr>
        <w:pStyle w:val="Heading2"/>
        <w:numPr>
          <w:ilvl w:val="2"/>
          <w:numId w:val="13"/>
        </w:numPr>
        <w:tabs>
          <w:tab w:val="left" w:pos="2001"/>
          <w:tab w:val="left" w:pos="2002"/>
        </w:tabs>
        <w:spacing w:before="164"/>
      </w:pPr>
      <w:bookmarkStart w:id="9" w:name="_TOC_250043"/>
      <w:r>
        <w:t>Mission</w:t>
      </w:r>
      <w:r>
        <w:rPr>
          <w:spacing w:val="-6"/>
        </w:rPr>
        <w:t xml:space="preserve"> </w:t>
      </w:r>
      <w:bookmarkEnd w:id="9"/>
      <w:r>
        <w:rPr>
          <w:spacing w:val="-2"/>
        </w:rPr>
        <w:t>orders</w:t>
      </w:r>
    </w:p>
    <w:p w14:paraId="5B43FE05" w14:textId="77777777" w:rsidR="00C65308" w:rsidRDefault="006F3782">
      <w:pPr>
        <w:pStyle w:val="ListParagraph"/>
        <w:numPr>
          <w:ilvl w:val="3"/>
          <w:numId w:val="13"/>
        </w:numPr>
        <w:tabs>
          <w:tab w:val="left" w:pos="1761"/>
          <w:tab w:val="left" w:pos="1762"/>
        </w:tabs>
        <w:spacing w:before="160"/>
        <w:rPr>
          <w:b/>
          <w:sz w:val="24"/>
        </w:rPr>
      </w:pPr>
      <w:bookmarkStart w:id="10" w:name="2.2.2.1._General_rules"/>
      <w:bookmarkEnd w:id="10"/>
      <w:r>
        <w:rPr>
          <w:b/>
          <w:sz w:val="24"/>
        </w:rPr>
        <w:t>General</w:t>
      </w:r>
      <w:r>
        <w:rPr>
          <w:b/>
          <w:spacing w:val="-1"/>
          <w:sz w:val="24"/>
        </w:rPr>
        <w:t xml:space="preserve"> </w:t>
      </w:r>
      <w:r>
        <w:rPr>
          <w:b/>
          <w:spacing w:val="-2"/>
          <w:sz w:val="24"/>
        </w:rPr>
        <w:t>rules</w:t>
      </w:r>
    </w:p>
    <w:p w14:paraId="5A74ED11" w14:textId="77777777" w:rsidR="00C65308" w:rsidRDefault="006F3782">
      <w:pPr>
        <w:pStyle w:val="BodyText"/>
        <w:spacing w:before="156"/>
        <w:ind w:right="564"/>
      </w:pPr>
      <w:r>
        <w:t>The person going on mission enters the draft mission order in the MIPS IT tool at the request of their line manager.</w:t>
      </w:r>
    </w:p>
    <w:p w14:paraId="52B78A8E" w14:textId="77777777" w:rsidR="00C65308" w:rsidRDefault="006F3782">
      <w:pPr>
        <w:pStyle w:val="BodyText"/>
        <w:spacing w:before="120"/>
        <w:ind w:right="561"/>
      </w:pPr>
      <w:r>
        <w:t xml:space="preserve">The draft is submitted to the line manager and the </w:t>
      </w:r>
      <w:proofErr w:type="spellStart"/>
      <w:r>
        <w:t>authorising</w:t>
      </w:r>
      <w:proofErr w:type="spellEnd"/>
      <w:r>
        <w:t xml:space="preserve"> officer for commitments (if they are different people) via the</w:t>
      </w:r>
      <w:r>
        <w:t xml:space="preserve"> same tool. Mission orders must provide </w:t>
      </w:r>
      <w:proofErr w:type="spellStart"/>
      <w:r>
        <w:t>authorising</w:t>
      </w:r>
      <w:proofErr w:type="spellEnd"/>
      <w:r>
        <w:t xml:space="preserve"> officers for commitments with all the information they need to sign them in full knowledge of the facts. In particular, the draft must cover:</w:t>
      </w:r>
    </w:p>
    <w:p w14:paraId="664B3A35" w14:textId="77777777" w:rsidR="00C65308" w:rsidRDefault="006F3782">
      <w:pPr>
        <w:pStyle w:val="ListParagraph"/>
        <w:numPr>
          <w:ilvl w:val="4"/>
          <w:numId w:val="13"/>
        </w:numPr>
        <w:tabs>
          <w:tab w:val="left" w:pos="1276"/>
        </w:tabs>
        <w:spacing w:before="151"/>
        <w:ind w:hanging="358"/>
        <w:rPr>
          <w:sz w:val="24"/>
        </w:rPr>
      </w:pPr>
      <w:r>
        <w:rPr>
          <w:sz w:val="24"/>
        </w:rPr>
        <w:t>the</w:t>
      </w:r>
      <w:r>
        <w:rPr>
          <w:spacing w:val="-3"/>
          <w:sz w:val="24"/>
        </w:rPr>
        <w:t xml:space="preserve"> </w:t>
      </w:r>
      <w:r>
        <w:rPr>
          <w:sz w:val="24"/>
        </w:rPr>
        <w:t>purpose</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mission,</w:t>
      </w:r>
      <w:r>
        <w:rPr>
          <w:spacing w:val="-3"/>
          <w:sz w:val="24"/>
        </w:rPr>
        <w:t xml:space="preserve"> </w:t>
      </w:r>
      <w:r>
        <w:rPr>
          <w:sz w:val="24"/>
        </w:rPr>
        <w:t>its</w:t>
      </w:r>
      <w:r>
        <w:rPr>
          <w:spacing w:val="-3"/>
          <w:sz w:val="24"/>
        </w:rPr>
        <w:t xml:space="preserve"> </w:t>
      </w:r>
      <w:r>
        <w:rPr>
          <w:sz w:val="24"/>
        </w:rPr>
        <w:t>location</w:t>
      </w:r>
      <w:r>
        <w:rPr>
          <w:spacing w:val="-2"/>
          <w:sz w:val="24"/>
        </w:rPr>
        <w:t xml:space="preserve"> </w:t>
      </w:r>
      <w:r>
        <w:rPr>
          <w:sz w:val="24"/>
        </w:rPr>
        <w:t>and</w:t>
      </w:r>
      <w:r>
        <w:rPr>
          <w:spacing w:val="-3"/>
          <w:sz w:val="24"/>
        </w:rPr>
        <w:t xml:space="preserve"> </w:t>
      </w:r>
      <w:r>
        <w:rPr>
          <w:sz w:val="24"/>
        </w:rPr>
        <w:t>the</w:t>
      </w:r>
      <w:r>
        <w:rPr>
          <w:spacing w:val="-3"/>
          <w:sz w:val="24"/>
        </w:rPr>
        <w:t xml:space="preserve"> </w:t>
      </w:r>
      <w:r>
        <w:rPr>
          <w:sz w:val="24"/>
        </w:rPr>
        <w:t>starting</w:t>
      </w:r>
      <w:r>
        <w:rPr>
          <w:spacing w:val="-3"/>
          <w:sz w:val="24"/>
        </w:rPr>
        <w:t xml:space="preserve"> </w:t>
      </w:r>
      <w:r>
        <w:rPr>
          <w:sz w:val="24"/>
        </w:rPr>
        <w:t>and</w:t>
      </w:r>
      <w:r>
        <w:rPr>
          <w:spacing w:val="-3"/>
          <w:sz w:val="24"/>
        </w:rPr>
        <w:t xml:space="preserve"> </w:t>
      </w:r>
      <w:r>
        <w:rPr>
          <w:sz w:val="24"/>
        </w:rPr>
        <w:t>finishing</w:t>
      </w:r>
      <w:r>
        <w:rPr>
          <w:spacing w:val="-4"/>
          <w:sz w:val="24"/>
        </w:rPr>
        <w:t xml:space="preserve"> </w:t>
      </w:r>
      <w:r>
        <w:rPr>
          <w:sz w:val="24"/>
        </w:rPr>
        <w:t>times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pacing w:val="-2"/>
          <w:sz w:val="24"/>
        </w:rPr>
        <w:t>meeting(s),</w:t>
      </w:r>
    </w:p>
    <w:p w14:paraId="6F04EE2D" w14:textId="77777777" w:rsidR="00C65308" w:rsidRDefault="006F3782">
      <w:pPr>
        <w:pStyle w:val="ListParagraph"/>
        <w:numPr>
          <w:ilvl w:val="4"/>
          <w:numId w:val="13"/>
        </w:numPr>
        <w:tabs>
          <w:tab w:val="left" w:pos="1276"/>
        </w:tabs>
        <w:spacing w:before="59"/>
        <w:ind w:right="563"/>
        <w:rPr>
          <w:sz w:val="24"/>
        </w:rPr>
      </w:pPr>
      <w:r>
        <w:rPr>
          <w:sz w:val="24"/>
        </w:rPr>
        <w:t>the duration of the mission based on the means of transport used, and the times and itinerary</w:t>
      </w:r>
      <w:r>
        <w:rPr>
          <w:spacing w:val="80"/>
          <w:sz w:val="24"/>
        </w:rPr>
        <w:t xml:space="preserve"> </w:t>
      </w:r>
      <w:r>
        <w:rPr>
          <w:sz w:val="24"/>
        </w:rPr>
        <w:t>for the round trip, including local transport where appropriate,</w:t>
      </w:r>
    </w:p>
    <w:p w14:paraId="2B3215E8" w14:textId="77777777" w:rsidR="00C65308" w:rsidRDefault="006F3782">
      <w:pPr>
        <w:pStyle w:val="ListParagraph"/>
        <w:numPr>
          <w:ilvl w:val="4"/>
          <w:numId w:val="13"/>
        </w:numPr>
        <w:tabs>
          <w:tab w:val="left" w:pos="1276"/>
        </w:tabs>
        <w:spacing w:before="60"/>
        <w:ind w:hanging="358"/>
        <w:rPr>
          <w:sz w:val="24"/>
        </w:rPr>
      </w:pPr>
      <w:r>
        <w:rPr>
          <w:sz w:val="24"/>
        </w:rPr>
        <w:t>accommodation</w:t>
      </w:r>
      <w:r>
        <w:rPr>
          <w:spacing w:val="-2"/>
          <w:sz w:val="24"/>
        </w:rPr>
        <w:t xml:space="preserve"> arrangements,</w:t>
      </w:r>
    </w:p>
    <w:p w14:paraId="3B7F2BF0" w14:textId="77777777" w:rsidR="00C65308" w:rsidRDefault="006F3782">
      <w:pPr>
        <w:pStyle w:val="ListParagraph"/>
        <w:numPr>
          <w:ilvl w:val="4"/>
          <w:numId w:val="13"/>
        </w:numPr>
        <w:tabs>
          <w:tab w:val="left" w:pos="1276"/>
        </w:tabs>
        <w:spacing w:before="58"/>
        <w:ind w:hanging="358"/>
        <w:rPr>
          <w:sz w:val="24"/>
        </w:rPr>
      </w:pPr>
      <w:r>
        <w:rPr>
          <w:sz w:val="24"/>
        </w:rPr>
        <w:t>estimated</w:t>
      </w:r>
      <w:r>
        <w:rPr>
          <w:spacing w:val="-3"/>
          <w:sz w:val="24"/>
        </w:rPr>
        <w:t xml:space="preserve"> </w:t>
      </w:r>
      <w:r>
        <w:rPr>
          <w:sz w:val="24"/>
        </w:rPr>
        <w:t>costs</w:t>
      </w:r>
      <w:r>
        <w:rPr>
          <w:spacing w:val="-2"/>
          <w:sz w:val="24"/>
        </w:rPr>
        <w:t xml:space="preserve"> </w:t>
      </w:r>
      <w:r>
        <w:rPr>
          <w:sz w:val="24"/>
        </w:rPr>
        <w:t>involved</w:t>
      </w:r>
      <w:r>
        <w:rPr>
          <w:spacing w:val="-4"/>
          <w:sz w:val="24"/>
        </w:rPr>
        <w:t xml:space="preserve"> </w:t>
      </w:r>
      <w:r>
        <w:rPr>
          <w:sz w:val="24"/>
        </w:rPr>
        <w:t>based</w:t>
      </w:r>
      <w:r>
        <w:rPr>
          <w:spacing w:val="-2"/>
          <w:sz w:val="24"/>
        </w:rPr>
        <w:t xml:space="preserve"> </w:t>
      </w:r>
      <w:r>
        <w:rPr>
          <w:sz w:val="24"/>
        </w:rPr>
        <w:t>on</w:t>
      </w:r>
      <w:r>
        <w:rPr>
          <w:spacing w:val="-2"/>
          <w:sz w:val="24"/>
        </w:rPr>
        <w:t xml:space="preserve"> </w:t>
      </w:r>
      <w:r>
        <w:rPr>
          <w:sz w:val="24"/>
        </w:rPr>
        <w:t>optimum</w:t>
      </w:r>
      <w:r>
        <w:rPr>
          <w:spacing w:val="-2"/>
          <w:sz w:val="24"/>
        </w:rPr>
        <w:t xml:space="preserve"> </w:t>
      </w:r>
      <w:r>
        <w:rPr>
          <w:sz w:val="24"/>
        </w:rPr>
        <w:t>cost-</w:t>
      </w:r>
      <w:r>
        <w:rPr>
          <w:spacing w:val="-2"/>
          <w:sz w:val="24"/>
        </w:rPr>
        <w:t>efficiency.</w:t>
      </w:r>
    </w:p>
    <w:p w14:paraId="18C57B0B" w14:textId="77777777" w:rsidR="00C65308" w:rsidRDefault="006F3782">
      <w:pPr>
        <w:pStyle w:val="BodyText"/>
        <w:spacing w:before="70"/>
        <w:ind w:right="571"/>
        <w:jc w:val="left"/>
      </w:pPr>
      <w:r>
        <w:t>The</w:t>
      </w:r>
      <w:r>
        <w:rPr>
          <w:spacing w:val="25"/>
        </w:rPr>
        <w:t xml:space="preserve"> </w:t>
      </w:r>
      <w:r>
        <w:t>line</w:t>
      </w:r>
      <w:r>
        <w:rPr>
          <w:spacing w:val="24"/>
        </w:rPr>
        <w:t xml:space="preserve"> </w:t>
      </w:r>
      <w:r>
        <w:t>manager</w:t>
      </w:r>
      <w:r>
        <w:rPr>
          <w:spacing w:val="26"/>
        </w:rPr>
        <w:t xml:space="preserve"> </w:t>
      </w:r>
      <w:r>
        <w:t>and</w:t>
      </w:r>
      <w:r>
        <w:rPr>
          <w:spacing w:val="24"/>
        </w:rPr>
        <w:t xml:space="preserve"> </w:t>
      </w:r>
      <w:r>
        <w:t>the</w:t>
      </w:r>
      <w:r>
        <w:rPr>
          <w:spacing w:val="25"/>
        </w:rPr>
        <w:t xml:space="preserve"> </w:t>
      </w:r>
      <w:proofErr w:type="spellStart"/>
      <w:r>
        <w:t>authorising</w:t>
      </w:r>
      <w:proofErr w:type="spellEnd"/>
      <w:r>
        <w:rPr>
          <w:spacing w:val="25"/>
        </w:rPr>
        <w:t xml:space="preserve"> </w:t>
      </w:r>
      <w:r>
        <w:t>officer</w:t>
      </w:r>
      <w:r>
        <w:rPr>
          <w:spacing w:val="26"/>
        </w:rPr>
        <w:t xml:space="preserve"> </w:t>
      </w:r>
      <w:r>
        <w:t>for</w:t>
      </w:r>
      <w:r>
        <w:rPr>
          <w:spacing w:val="25"/>
        </w:rPr>
        <w:t xml:space="preserve"> </w:t>
      </w:r>
      <w:r>
        <w:t>commitments</w:t>
      </w:r>
      <w:r>
        <w:rPr>
          <w:spacing w:val="25"/>
        </w:rPr>
        <w:t xml:space="preserve"> </w:t>
      </w:r>
      <w:r>
        <w:t>must</w:t>
      </w:r>
      <w:r>
        <w:rPr>
          <w:spacing w:val="26"/>
        </w:rPr>
        <w:t xml:space="preserve"> </w:t>
      </w:r>
      <w:r>
        <w:t>give</w:t>
      </w:r>
      <w:r>
        <w:rPr>
          <w:spacing w:val="25"/>
        </w:rPr>
        <w:t xml:space="preserve"> </w:t>
      </w:r>
      <w:r>
        <w:t>their</w:t>
      </w:r>
      <w:r>
        <w:rPr>
          <w:spacing w:val="26"/>
        </w:rPr>
        <w:t xml:space="preserve"> </w:t>
      </w:r>
      <w:r>
        <w:t>express</w:t>
      </w:r>
      <w:r>
        <w:rPr>
          <w:spacing w:val="26"/>
        </w:rPr>
        <w:t xml:space="preserve"> </w:t>
      </w:r>
      <w:r>
        <w:t>approval</w:t>
      </w:r>
      <w:r>
        <w:rPr>
          <w:spacing w:val="25"/>
        </w:rPr>
        <w:t xml:space="preserve"> </w:t>
      </w:r>
      <w:r>
        <w:t>by means of an ad hoc signature in the MIPS tool in the following cases:</w:t>
      </w:r>
    </w:p>
    <w:p w14:paraId="6B0E1B34" w14:textId="77777777" w:rsidR="00C65308" w:rsidRDefault="006F3782">
      <w:pPr>
        <w:pStyle w:val="ListParagraph"/>
        <w:numPr>
          <w:ilvl w:val="4"/>
          <w:numId w:val="13"/>
        </w:numPr>
        <w:tabs>
          <w:tab w:val="left" w:pos="1276"/>
        </w:tabs>
        <w:spacing w:before="152"/>
        <w:ind w:hanging="358"/>
        <w:rPr>
          <w:sz w:val="24"/>
        </w:rPr>
      </w:pPr>
      <w:r>
        <w:rPr>
          <w:sz w:val="24"/>
        </w:rPr>
        <w:t>changes</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mission</w:t>
      </w:r>
      <w:r>
        <w:rPr>
          <w:spacing w:val="-1"/>
          <w:sz w:val="24"/>
        </w:rPr>
        <w:t xml:space="preserve"> </w:t>
      </w:r>
      <w:r>
        <w:rPr>
          <w:sz w:val="24"/>
        </w:rPr>
        <w:t>for</w:t>
      </w:r>
      <w:r>
        <w:rPr>
          <w:spacing w:val="-2"/>
          <w:sz w:val="24"/>
        </w:rPr>
        <w:t xml:space="preserve"> </w:t>
      </w:r>
      <w:r>
        <w:rPr>
          <w:sz w:val="24"/>
        </w:rPr>
        <w:t>personal</w:t>
      </w:r>
      <w:r>
        <w:rPr>
          <w:spacing w:val="-2"/>
          <w:sz w:val="24"/>
        </w:rPr>
        <w:t xml:space="preserve"> reasons,</w:t>
      </w:r>
    </w:p>
    <w:p w14:paraId="17367B4D" w14:textId="77777777" w:rsidR="00C65308" w:rsidRDefault="006F3782">
      <w:pPr>
        <w:pStyle w:val="ListParagraph"/>
        <w:numPr>
          <w:ilvl w:val="4"/>
          <w:numId w:val="13"/>
        </w:numPr>
        <w:tabs>
          <w:tab w:val="left" w:pos="1276"/>
        </w:tabs>
        <w:spacing w:before="60"/>
        <w:ind w:hanging="358"/>
        <w:rPr>
          <w:sz w:val="24"/>
        </w:rPr>
      </w:pPr>
      <w:r>
        <w:rPr>
          <w:sz w:val="24"/>
        </w:rPr>
        <w:t>mission</w:t>
      </w:r>
      <w:r>
        <w:rPr>
          <w:spacing w:val="-2"/>
          <w:sz w:val="24"/>
        </w:rPr>
        <w:t xml:space="preserve"> </w:t>
      </w:r>
      <w:r>
        <w:rPr>
          <w:sz w:val="24"/>
        </w:rPr>
        <w:t>co</w:t>
      </w:r>
      <w:r>
        <w:rPr>
          <w:sz w:val="24"/>
        </w:rPr>
        <w:t>mbined</w:t>
      </w:r>
      <w:r>
        <w:rPr>
          <w:spacing w:val="-2"/>
          <w:sz w:val="24"/>
        </w:rPr>
        <w:t xml:space="preserve"> </w:t>
      </w:r>
      <w:r>
        <w:rPr>
          <w:sz w:val="24"/>
        </w:rPr>
        <w:t>with</w:t>
      </w:r>
      <w:r>
        <w:rPr>
          <w:spacing w:val="-1"/>
          <w:sz w:val="24"/>
        </w:rPr>
        <w:t xml:space="preserve"> </w:t>
      </w:r>
      <w:r>
        <w:rPr>
          <w:spacing w:val="-2"/>
          <w:sz w:val="24"/>
        </w:rPr>
        <w:t>leave,</w:t>
      </w:r>
    </w:p>
    <w:p w14:paraId="2024F18C" w14:textId="77777777" w:rsidR="00C65308" w:rsidRDefault="006F3782">
      <w:pPr>
        <w:pStyle w:val="ListParagraph"/>
        <w:numPr>
          <w:ilvl w:val="4"/>
          <w:numId w:val="13"/>
        </w:numPr>
        <w:tabs>
          <w:tab w:val="left" w:pos="1276"/>
        </w:tabs>
        <w:spacing w:before="58"/>
        <w:ind w:hanging="358"/>
        <w:rPr>
          <w:sz w:val="24"/>
        </w:rPr>
      </w:pPr>
      <w:r>
        <w:rPr>
          <w:sz w:val="24"/>
        </w:rPr>
        <w:t>exceeding</w:t>
      </w:r>
      <w:r>
        <w:rPr>
          <w:spacing w:val="-3"/>
          <w:sz w:val="24"/>
        </w:rPr>
        <w:t xml:space="preserve"> </w:t>
      </w:r>
      <w:r>
        <w:rPr>
          <w:sz w:val="24"/>
        </w:rPr>
        <w:t>the</w:t>
      </w:r>
      <w:r>
        <w:rPr>
          <w:spacing w:val="-1"/>
          <w:sz w:val="24"/>
        </w:rPr>
        <w:t xml:space="preserve"> </w:t>
      </w:r>
      <w:r>
        <w:rPr>
          <w:sz w:val="24"/>
        </w:rPr>
        <w:t>maximum</w:t>
      </w:r>
      <w:r>
        <w:rPr>
          <w:spacing w:val="-1"/>
          <w:sz w:val="24"/>
        </w:rPr>
        <w:t xml:space="preserve"> </w:t>
      </w:r>
      <w:r>
        <w:rPr>
          <w:sz w:val="24"/>
        </w:rPr>
        <w:t>hotel</w:t>
      </w:r>
      <w:r>
        <w:rPr>
          <w:spacing w:val="-1"/>
          <w:sz w:val="24"/>
        </w:rPr>
        <w:t xml:space="preserve"> </w:t>
      </w:r>
      <w:r>
        <w:rPr>
          <w:spacing w:val="-2"/>
          <w:sz w:val="24"/>
        </w:rPr>
        <w:t>allowance,</w:t>
      </w:r>
    </w:p>
    <w:p w14:paraId="445340A8" w14:textId="77777777" w:rsidR="00C65308" w:rsidRDefault="006F3782">
      <w:pPr>
        <w:pStyle w:val="ListParagraph"/>
        <w:numPr>
          <w:ilvl w:val="4"/>
          <w:numId w:val="13"/>
        </w:numPr>
        <w:tabs>
          <w:tab w:val="left" w:pos="1276"/>
          <w:tab w:val="left" w:pos="1894"/>
          <w:tab w:val="left" w:pos="2659"/>
          <w:tab w:val="left" w:pos="3677"/>
          <w:tab w:val="left" w:pos="5083"/>
          <w:tab w:val="left" w:pos="6234"/>
          <w:tab w:val="left" w:pos="6973"/>
          <w:tab w:val="left" w:pos="8086"/>
          <w:tab w:val="left" w:pos="8557"/>
          <w:tab w:val="left" w:pos="9682"/>
          <w:tab w:val="left" w:pos="10234"/>
        </w:tabs>
        <w:spacing w:before="101"/>
        <w:ind w:right="563"/>
        <w:rPr>
          <w:sz w:val="24"/>
        </w:rPr>
      </w:pPr>
      <w:r>
        <w:rPr>
          <w:spacing w:val="-4"/>
          <w:sz w:val="24"/>
        </w:rPr>
        <w:t>any</w:t>
      </w:r>
      <w:r>
        <w:rPr>
          <w:sz w:val="24"/>
        </w:rPr>
        <w:tab/>
      </w:r>
      <w:r>
        <w:rPr>
          <w:spacing w:val="-2"/>
          <w:sz w:val="24"/>
        </w:rPr>
        <w:t>other</w:t>
      </w:r>
      <w:r>
        <w:rPr>
          <w:sz w:val="24"/>
        </w:rPr>
        <w:tab/>
      </w:r>
      <w:r>
        <w:rPr>
          <w:spacing w:val="-2"/>
          <w:sz w:val="24"/>
        </w:rPr>
        <w:t>specific</w:t>
      </w:r>
      <w:r>
        <w:rPr>
          <w:sz w:val="24"/>
        </w:rPr>
        <w:tab/>
      </w:r>
      <w:r>
        <w:rPr>
          <w:spacing w:val="-2"/>
          <w:sz w:val="24"/>
        </w:rPr>
        <w:t>expenditure</w:t>
      </w:r>
      <w:r>
        <w:rPr>
          <w:sz w:val="24"/>
        </w:rPr>
        <w:tab/>
      </w:r>
      <w:r>
        <w:rPr>
          <w:spacing w:val="-2"/>
          <w:sz w:val="24"/>
        </w:rPr>
        <w:t>requiring</w:t>
      </w:r>
      <w:r>
        <w:rPr>
          <w:sz w:val="24"/>
        </w:rPr>
        <w:tab/>
      </w:r>
      <w:r>
        <w:rPr>
          <w:spacing w:val="-4"/>
          <w:sz w:val="24"/>
        </w:rPr>
        <w:t>prior</w:t>
      </w:r>
      <w:r>
        <w:rPr>
          <w:sz w:val="24"/>
        </w:rPr>
        <w:tab/>
      </w:r>
      <w:r>
        <w:rPr>
          <w:spacing w:val="-2"/>
          <w:sz w:val="24"/>
        </w:rPr>
        <w:t>approval</w:t>
      </w:r>
      <w:r>
        <w:rPr>
          <w:sz w:val="24"/>
        </w:rPr>
        <w:tab/>
      </w:r>
      <w:r>
        <w:rPr>
          <w:spacing w:val="-6"/>
          <w:sz w:val="24"/>
        </w:rPr>
        <w:t>as</w:t>
      </w:r>
      <w:r>
        <w:rPr>
          <w:sz w:val="24"/>
        </w:rPr>
        <w:tab/>
      </w:r>
      <w:r>
        <w:rPr>
          <w:spacing w:val="-2"/>
          <w:sz w:val="24"/>
        </w:rPr>
        <w:t>provided</w:t>
      </w:r>
      <w:r>
        <w:rPr>
          <w:sz w:val="24"/>
        </w:rPr>
        <w:tab/>
      </w:r>
      <w:r>
        <w:rPr>
          <w:spacing w:val="-4"/>
          <w:sz w:val="24"/>
        </w:rPr>
        <w:t>for</w:t>
      </w:r>
      <w:r>
        <w:rPr>
          <w:sz w:val="24"/>
        </w:rPr>
        <w:tab/>
      </w:r>
      <w:r>
        <w:rPr>
          <w:spacing w:val="-6"/>
          <w:sz w:val="24"/>
        </w:rPr>
        <w:t xml:space="preserve">in </w:t>
      </w:r>
      <w:r>
        <w:rPr>
          <w:sz w:val="24"/>
        </w:rPr>
        <w:t>section 2.7.2 ‘Miscellaneous expenses’ in this guide.</w:t>
      </w:r>
    </w:p>
    <w:p w14:paraId="48E43ABB" w14:textId="77777777" w:rsidR="00C65308" w:rsidRDefault="006F3782">
      <w:pPr>
        <w:pStyle w:val="BodyText"/>
        <w:spacing w:before="72" w:line="237" w:lineRule="auto"/>
        <w:ind w:right="571"/>
        <w:jc w:val="left"/>
      </w:pPr>
      <w:r>
        <w:t>Once</w:t>
      </w:r>
      <w:r>
        <w:rPr>
          <w:spacing w:val="27"/>
        </w:rPr>
        <w:t xml:space="preserve"> </w:t>
      </w:r>
      <w:r>
        <w:t>it</w:t>
      </w:r>
      <w:r>
        <w:rPr>
          <w:spacing w:val="28"/>
        </w:rPr>
        <w:t xml:space="preserve"> </w:t>
      </w:r>
      <w:r>
        <w:t>has</w:t>
      </w:r>
      <w:r>
        <w:rPr>
          <w:spacing w:val="27"/>
        </w:rPr>
        <w:t xml:space="preserve"> </w:t>
      </w:r>
      <w:r>
        <w:t>been</w:t>
      </w:r>
      <w:r>
        <w:rPr>
          <w:spacing w:val="28"/>
        </w:rPr>
        <w:t xml:space="preserve"> </w:t>
      </w:r>
      <w:r>
        <w:t>signed,</w:t>
      </w:r>
      <w:r>
        <w:rPr>
          <w:spacing w:val="27"/>
        </w:rPr>
        <w:t xml:space="preserve"> </w:t>
      </w:r>
      <w:r>
        <w:t>the</w:t>
      </w:r>
      <w:r>
        <w:rPr>
          <w:spacing w:val="28"/>
        </w:rPr>
        <w:t xml:space="preserve"> </w:t>
      </w:r>
      <w:r>
        <w:t>mission</w:t>
      </w:r>
      <w:r>
        <w:rPr>
          <w:spacing w:val="30"/>
        </w:rPr>
        <w:t xml:space="preserve"> </w:t>
      </w:r>
      <w:r>
        <w:t>order</w:t>
      </w:r>
      <w:r>
        <w:rPr>
          <w:spacing w:val="30"/>
        </w:rPr>
        <w:t xml:space="preserve"> </w:t>
      </w:r>
      <w:r>
        <w:t>constitutes</w:t>
      </w:r>
      <w:r>
        <w:rPr>
          <w:spacing w:val="29"/>
        </w:rPr>
        <w:t xml:space="preserve"> </w:t>
      </w:r>
      <w:r>
        <w:t>an</w:t>
      </w:r>
      <w:r>
        <w:rPr>
          <w:spacing w:val="29"/>
        </w:rPr>
        <w:t xml:space="preserve"> </w:t>
      </w:r>
      <w:r>
        <w:t>instruction</w:t>
      </w:r>
      <w:r>
        <w:rPr>
          <w:spacing w:val="30"/>
        </w:rPr>
        <w:t xml:space="preserve"> </w:t>
      </w:r>
      <w:r>
        <w:t>to</w:t>
      </w:r>
      <w:r>
        <w:rPr>
          <w:spacing w:val="29"/>
        </w:rPr>
        <w:t xml:space="preserve"> </w:t>
      </w:r>
      <w:r>
        <w:t>staff</w:t>
      </w:r>
      <w:r>
        <w:rPr>
          <w:spacing w:val="27"/>
        </w:rPr>
        <w:t xml:space="preserve"> </w:t>
      </w:r>
      <w:r>
        <w:t>to</w:t>
      </w:r>
      <w:r>
        <w:rPr>
          <w:spacing w:val="28"/>
        </w:rPr>
        <w:t xml:space="preserve"> </w:t>
      </w:r>
      <w:r>
        <w:t>travel</w:t>
      </w:r>
      <w:r>
        <w:rPr>
          <w:spacing w:val="28"/>
        </w:rPr>
        <w:t xml:space="preserve"> </w:t>
      </w:r>
      <w:r>
        <w:t>outside</w:t>
      </w:r>
      <w:r>
        <w:rPr>
          <w:spacing w:val="27"/>
        </w:rPr>
        <w:t xml:space="preserve"> </w:t>
      </w:r>
      <w:r>
        <w:t>their place of employment for the requirements of the service.</w:t>
      </w:r>
    </w:p>
    <w:p w14:paraId="76ADFFA2" w14:textId="77777777" w:rsidR="00C65308" w:rsidRDefault="006F3782">
      <w:pPr>
        <w:pStyle w:val="BodyText"/>
        <w:spacing w:before="162" w:line="237" w:lineRule="auto"/>
        <w:ind w:right="563"/>
      </w:pPr>
      <w:r>
        <w:t xml:space="preserve">Final reservations can be </w:t>
      </w:r>
      <w:proofErr w:type="gramStart"/>
      <w:r>
        <w:t>made</w:t>
      </w:r>
      <w:proofErr w:type="gramEnd"/>
      <w:r>
        <w:t xml:space="preserve"> and reservations confirmed for tickets, accommodation and any other financial commitment connected with the mission once th</w:t>
      </w:r>
      <w:r>
        <w:t xml:space="preserve">e </w:t>
      </w:r>
      <w:proofErr w:type="spellStart"/>
      <w:r>
        <w:t>authorising</w:t>
      </w:r>
      <w:proofErr w:type="spellEnd"/>
      <w:r>
        <w:t xml:space="preserve"> officer for commitments has signed the mission order.</w:t>
      </w:r>
    </w:p>
    <w:p w14:paraId="0C34D2AE" w14:textId="77777777" w:rsidR="00C65308" w:rsidRDefault="006F3782">
      <w:pPr>
        <w:pStyle w:val="BodyText"/>
        <w:spacing w:before="160"/>
      </w:pPr>
      <w:r>
        <w:t>This</w:t>
      </w:r>
      <w:r>
        <w:rPr>
          <w:spacing w:val="-7"/>
        </w:rPr>
        <w:t xml:space="preserve"> </w:t>
      </w:r>
      <w:r>
        <w:t>means</w:t>
      </w:r>
      <w:r>
        <w:rPr>
          <w:spacing w:val="-7"/>
        </w:rPr>
        <w:t xml:space="preserve"> </w:t>
      </w:r>
      <w:r>
        <w:rPr>
          <w:spacing w:val="-2"/>
        </w:rPr>
        <w:t>that:</w:t>
      </w:r>
    </w:p>
    <w:p w14:paraId="6183152E" w14:textId="77777777" w:rsidR="00C65308" w:rsidRDefault="006F3782">
      <w:pPr>
        <w:pStyle w:val="ListParagraph"/>
        <w:numPr>
          <w:ilvl w:val="4"/>
          <w:numId w:val="13"/>
        </w:numPr>
        <w:tabs>
          <w:tab w:val="left" w:pos="1276"/>
        </w:tabs>
        <w:spacing w:before="89"/>
        <w:ind w:right="561"/>
        <w:jc w:val="both"/>
        <w:rPr>
          <w:sz w:val="24"/>
        </w:rPr>
      </w:pPr>
      <w:r>
        <w:rPr>
          <w:sz w:val="24"/>
        </w:rPr>
        <w:t xml:space="preserve">except in the case of derogations or force majeure, travel orders must be signed by the staff member going on mission, his or her immediate superior and the </w:t>
      </w:r>
      <w:proofErr w:type="spellStart"/>
      <w:r>
        <w:rPr>
          <w:sz w:val="24"/>
        </w:rPr>
        <w:t>authorising</w:t>
      </w:r>
      <w:proofErr w:type="spellEnd"/>
      <w:r>
        <w:rPr>
          <w:sz w:val="24"/>
        </w:rPr>
        <w:t xml:space="preserve"> of</w:t>
      </w:r>
      <w:r>
        <w:rPr>
          <w:sz w:val="24"/>
        </w:rPr>
        <w:t>ficer for commitments if they are not the same person, before the expenditure is committed and before the staff member departs,</w:t>
      </w:r>
    </w:p>
    <w:p w14:paraId="7CD079D9" w14:textId="77777777" w:rsidR="00C65308" w:rsidRDefault="006F3782">
      <w:pPr>
        <w:pStyle w:val="ListParagraph"/>
        <w:numPr>
          <w:ilvl w:val="4"/>
          <w:numId w:val="13"/>
        </w:numPr>
        <w:tabs>
          <w:tab w:val="left" w:pos="1276"/>
        </w:tabs>
        <w:spacing w:before="102"/>
        <w:ind w:right="562"/>
        <w:jc w:val="both"/>
        <w:rPr>
          <w:sz w:val="24"/>
        </w:rPr>
      </w:pPr>
      <w:r>
        <w:rPr>
          <w:sz w:val="24"/>
        </w:rPr>
        <w:t xml:space="preserve">subject to the same provisos, any financial commitment (such as hotel bookings that cannot be changed or tickets that cannot be </w:t>
      </w:r>
      <w:r>
        <w:rPr>
          <w:sz w:val="24"/>
        </w:rPr>
        <w:t xml:space="preserve">refunded) entered into by the person going on mission without the approval of the </w:t>
      </w:r>
      <w:proofErr w:type="spellStart"/>
      <w:r>
        <w:rPr>
          <w:sz w:val="24"/>
        </w:rPr>
        <w:t>authorising</w:t>
      </w:r>
      <w:proofErr w:type="spellEnd"/>
      <w:r>
        <w:rPr>
          <w:sz w:val="24"/>
        </w:rPr>
        <w:t xml:space="preserve"> officer for commitments may be recovered either by offsetting</w:t>
      </w:r>
      <w:r>
        <w:rPr>
          <w:sz w:val="24"/>
          <w:vertAlign w:val="superscript"/>
        </w:rPr>
        <w:t>14</w:t>
      </w:r>
      <w:r>
        <w:rPr>
          <w:spacing w:val="40"/>
          <w:sz w:val="24"/>
        </w:rPr>
        <w:t xml:space="preserve"> </w:t>
      </w:r>
      <w:r>
        <w:rPr>
          <w:sz w:val="24"/>
        </w:rPr>
        <w:t>or</w:t>
      </w:r>
      <w:r>
        <w:rPr>
          <w:spacing w:val="40"/>
          <w:sz w:val="24"/>
        </w:rPr>
        <w:t xml:space="preserve"> </w:t>
      </w:r>
      <w:r>
        <w:rPr>
          <w:sz w:val="24"/>
        </w:rPr>
        <w:t>by</w:t>
      </w:r>
      <w:r>
        <w:rPr>
          <w:spacing w:val="40"/>
          <w:sz w:val="24"/>
        </w:rPr>
        <w:t xml:space="preserve"> </w:t>
      </w:r>
      <w:r>
        <w:rPr>
          <w:sz w:val="24"/>
        </w:rPr>
        <w:t>means</w:t>
      </w:r>
      <w:r>
        <w:rPr>
          <w:spacing w:val="40"/>
          <w:sz w:val="24"/>
        </w:rPr>
        <w:t xml:space="preserve"> </w:t>
      </w:r>
      <w:r>
        <w:rPr>
          <w:sz w:val="24"/>
        </w:rPr>
        <w:t>of</w:t>
      </w:r>
      <w:r>
        <w:rPr>
          <w:spacing w:val="40"/>
          <w:sz w:val="24"/>
        </w:rPr>
        <w:t xml:space="preserve"> </w:t>
      </w:r>
      <w:r>
        <w:rPr>
          <w:sz w:val="24"/>
        </w:rPr>
        <w:t>a</w:t>
      </w:r>
      <w:r>
        <w:rPr>
          <w:spacing w:val="40"/>
          <w:sz w:val="24"/>
        </w:rPr>
        <w:t xml:space="preserve"> </w:t>
      </w:r>
      <w:r>
        <w:rPr>
          <w:sz w:val="24"/>
        </w:rPr>
        <w:t>recovery</w:t>
      </w:r>
      <w:r>
        <w:rPr>
          <w:spacing w:val="40"/>
          <w:sz w:val="24"/>
        </w:rPr>
        <w:t xml:space="preserve"> </w:t>
      </w:r>
      <w:r>
        <w:rPr>
          <w:sz w:val="24"/>
        </w:rPr>
        <w:t>order</w:t>
      </w:r>
      <w:r>
        <w:rPr>
          <w:spacing w:val="40"/>
          <w:sz w:val="24"/>
        </w:rPr>
        <w:t xml:space="preserve"> </w:t>
      </w:r>
      <w:r>
        <w:rPr>
          <w:sz w:val="24"/>
        </w:rPr>
        <w:t>in</w:t>
      </w:r>
      <w:r>
        <w:rPr>
          <w:spacing w:val="40"/>
          <w:sz w:val="24"/>
        </w:rPr>
        <w:t xml:space="preserve"> </w:t>
      </w:r>
      <w:r>
        <w:rPr>
          <w:sz w:val="24"/>
        </w:rPr>
        <w:t>accordance</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Financial</w:t>
      </w:r>
      <w:r>
        <w:rPr>
          <w:spacing w:val="40"/>
          <w:sz w:val="24"/>
        </w:rPr>
        <w:t xml:space="preserve"> </w:t>
      </w:r>
      <w:proofErr w:type="gramStart"/>
      <w:r>
        <w:rPr>
          <w:sz w:val="24"/>
        </w:rPr>
        <w:t>Regulation;</w:t>
      </w:r>
      <w:proofErr w:type="gramEnd"/>
    </w:p>
    <w:p w14:paraId="64DF6880" w14:textId="77777777" w:rsidR="00C65308" w:rsidRDefault="00C65308">
      <w:pPr>
        <w:pStyle w:val="BodyText"/>
        <w:ind w:left="0"/>
        <w:jc w:val="left"/>
        <w:rPr>
          <w:sz w:val="20"/>
        </w:rPr>
      </w:pPr>
    </w:p>
    <w:p w14:paraId="69B8DB47" w14:textId="1063E0E3" w:rsidR="00C65308" w:rsidRDefault="00DC55F1">
      <w:pPr>
        <w:pStyle w:val="BodyText"/>
        <w:spacing w:before="6"/>
        <w:ind w:left="0"/>
        <w:jc w:val="left"/>
        <w:rPr>
          <w:sz w:val="15"/>
        </w:rPr>
      </w:pPr>
      <w:r>
        <w:rPr>
          <w:noProof/>
        </w:rPr>
        <mc:AlternateContent>
          <mc:Choice Requires="wps">
            <w:drawing>
              <wp:anchor distT="0" distB="0" distL="0" distR="0" simplePos="0" relativeHeight="487590400" behindDoc="1" locked="0" layoutInCell="1" allowOverlap="1" wp14:anchorId="6DDACF95" wp14:editId="5BDEE0D3">
                <wp:simplePos x="0" y="0"/>
                <wp:positionH relativeFrom="page">
                  <wp:posOffset>648335</wp:posOffset>
                </wp:positionH>
                <wp:positionV relativeFrom="paragraph">
                  <wp:posOffset>128905</wp:posOffset>
                </wp:positionV>
                <wp:extent cx="1828800" cy="6350"/>
                <wp:effectExtent l="0" t="0" r="0" b="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E1A2" id="docshape6" o:spid="_x0000_s1026" style="position:absolute;margin-left:51.05pt;margin-top:10.15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" fillcolor="black" stroked="f">
                <w10:wrap type="topAndBottom" anchorx="page"/>
              </v:rect>
            </w:pict>
          </mc:Fallback>
        </mc:AlternateContent>
      </w:r>
    </w:p>
    <w:p w14:paraId="73C11865" w14:textId="77777777" w:rsidR="00C65308" w:rsidRDefault="006F3782">
      <w:pPr>
        <w:tabs>
          <w:tab w:val="left" w:pos="918"/>
        </w:tabs>
        <w:spacing w:before="114"/>
        <w:ind w:left="561"/>
        <w:rPr>
          <w:sz w:val="20"/>
        </w:rPr>
      </w:pPr>
      <w:r>
        <w:rPr>
          <w:spacing w:val="-5"/>
          <w:sz w:val="20"/>
          <w:vertAlign w:val="superscript"/>
        </w:rPr>
        <w:t>14</w:t>
      </w:r>
      <w:r>
        <w:rPr>
          <w:sz w:val="20"/>
        </w:rPr>
        <w:tab/>
      </w:r>
      <w:proofErr w:type="gramStart"/>
      <w:r>
        <w:rPr>
          <w:sz w:val="20"/>
        </w:rPr>
        <w:t>i.e.</w:t>
      </w:r>
      <w:proofErr w:type="gramEnd"/>
      <w:r>
        <w:rPr>
          <w:spacing w:val="-4"/>
          <w:sz w:val="20"/>
        </w:rPr>
        <w:t xml:space="preserve"> </w:t>
      </w:r>
      <w:r>
        <w:rPr>
          <w:sz w:val="20"/>
        </w:rPr>
        <w:t>by</w:t>
      </w:r>
      <w:r>
        <w:rPr>
          <w:spacing w:val="-3"/>
          <w:sz w:val="20"/>
        </w:rPr>
        <w:t xml:space="preserve"> </w:t>
      </w:r>
      <w:r>
        <w:rPr>
          <w:sz w:val="20"/>
        </w:rPr>
        <w:t>deduction</w:t>
      </w:r>
      <w:r>
        <w:rPr>
          <w:spacing w:val="-1"/>
          <w:sz w:val="20"/>
        </w:rPr>
        <w:t xml:space="preserve"> </w:t>
      </w:r>
      <w:r>
        <w:rPr>
          <w:sz w:val="20"/>
        </w:rPr>
        <w:t>from</w:t>
      </w:r>
      <w:r>
        <w:rPr>
          <w:spacing w:val="-4"/>
          <w:sz w:val="20"/>
        </w:rPr>
        <w:t xml:space="preserve"> </w:t>
      </w:r>
      <w:r>
        <w:rPr>
          <w:sz w:val="20"/>
        </w:rPr>
        <w:t>the</w:t>
      </w:r>
      <w:r>
        <w:rPr>
          <w:spacing w:val="-1"/>
          <w:sz w:val="20"/>
        </w:rPr>
        <w:t xml:space="preserve"> </w:t>
      </w:r>
      <w:r>
        <w:rPr>
          <w:sz w:val="20"/>
        </w:rPr>
        <w:t>person’s</w:t>
      </w:r>
      <w:r>
        <w:rPr>
          <w:spacing w:val="-1"/>
          <w:sz w:val="20"/>
        </w:rPr>
        <w:t xml:space="preserve"> </w:t>
      </w:r>
      <w:r>
        <w:rPr>
          <w:sz w:val="20"/>
        </w:rPr>
        <w:t>salary</w:t>
      </w:r>
      <w:r>
        <w:rPr>
          <w:spacing w:val="-2"/>
          <w:sz w:val="20"/>
        </w:rPr>
        <w:t xml:space="preserve"> </w:t>
      </w:r>
      <w:r>
        <w:rPr>
          <w:sz w:val="20"/>
        </w:rPr>
        <w:t>or,</w:t>
      </w:r>
      <w:r>
        <w:rPr>
          <w:spacing w:val="-1"/>
          <w:sz w:val="20"/>
        </w:rPr>
        <w:t xml:space="preserve"> </w:t>
      </w:r>
      <w:r>
        <w:rPr>
          <w:sz w:val="20"/>
        </w:rPr>
        <w:t>if</w:t>
      </w:r>
      <w:r>
        <w:rPr>
          <w:spacing w:val="-3"/>
          <w:sz w:val="20"/>
        </w:rPr>
        <w:t xml:space="preserve"> </w:t>
      </w:r>
      <w:r>
        <w:rPr>
          <w:sz w:val="20"/>
        </w:rPr>
        <w:t>they</w:t>
      </w:r>
      <w:r>
        <w:rPr>
          <w:spacing w:val="-1"/>
          <w:sz w:val="20"/>
        </w:rPr>
        <w:t xml:space="preserve"> </w:t>
      </w:r>
      <w:r>
        <w:rPr>
          <w:sz w:val="20"/>
        </w:rPr>
        <w:t>are</w:t>
      </w:r>
      <w:r>
        <w:rPr>
          <w:spacing w:val="-2"/>
          <w:sz w:val="20"/>
        </w:rPr>
        <w:t xml:space="preserve"> </w:t>
      </w:r>
      <w:r>
        <w:rPr>
          <w:sz w:val="20"/>
        </w:rPr>
        <w:t>no</w:t>
      </w:r>
      <w:r>
        <w:rPr>
          <w:spacing w:val="-1"/>
          <w:sz w:val="20"/>
        </w:rPr>
        <w:t xml:space="preserve"> </w:t>
      </w:r>
      <w:r>
        <w:rPr>
          <w:sz w:val="20"/>
        </w:rPr>
        <w:t>longer</w:t>
      </w:r>
      <w:r>
        <w:rPr>
          <w:spacing w:val="-1"/>
          <w:sz w:val="20"/>
        </w:rPr>
        <w:t xml:space="preserve"> </w:t>
      </w:r>
      <w:r>
        <w:rPr>
          <w:sz w:val="20"/>
        </w:rPr>
        <w:t>working,</w:t>
      </w:r>
      <w:r>
        <w:rPr>
          <w:spacing w:val="-1"/>
          <w:sz w:val="20"/>
        </w:rPr>
        <w:t xml:space="preserve"> </w:t>
      </w:r>
      <w:r>
        <w:rPr>
          <w:sz w:val="20"/>
        </w:rPr>
        <w:t>from</w:t>
      </w:r>
      <w:r>
        <w:rPr>
          <w:spacing w:val="-3"/>
          <w:sz w:val="20"/>
        </w:rPr>
        <w:t xml:space="preserve"> </w:t>
      </w:r>
      <w:r>
        <w:rPr>
          <w:sz w:val="20"/>
        </w:rPr>
        <w:t>their</w:t>
      </w:r>
      <w:r>
        <w:rPr>
          <w:spacing w:val="-1"/>
          <w:sz w:val="20"/>
        </w:rPr>
        <w:t xml:space="preserve"> </w:t>
      </w:r>
      <w:r>
        <w:rPr>
          <w:spacing w:val="-2"/>
          <w:sz w:val="20"/>
        </w:rPr>
        <w:t>pension.</w:t>
      </w:r>
    </w:p>
    <w:p w14:paraId="51D1C038" w14:textId="77777777" w:rsidR="00C65308" w:rsidRDefault="00C65308">
      <w:pPr>
        <w:rPr>
          <w:sz w:val="20"/>
        </w:rPr>
        <w:sectPr w:rsidR="00C65308">
          <w:pgSz w:w="11910" w:h="16840"/>
          <w:pgMar w:top="1020" w:right="460" w:bottom="880" w:left="460" w:header="0" w:footer="682" w:gutter="0"/>
          <w:cols w:space="720"/>
        </w:sectPr>
      </w:pPr>
    </w:p>
    <w:p w14:paraId="76C802FA" w14:textId="77777777" w:rsidR="00C65308" w:rsidRDefault="006F3782">
      <w:pPr>
        <w:pStyle w:val="BodyText"/>
        <w:spacing w:before="74"/>
        <w:ind w:left="1275" w:right="571"/>
        <w:jc w:val="left"/>
      </w:pPr>
      <w:r>
        <w:lastRenderedPageBreak/>
        <w:t>where appropriate, it may be considered to be serious misconduct for which the staff member will be held financially liable.</w:t>
      </w:r>
    </w:p>
    <w:p w14:paraId="72271A77" w14:textId="77777777" w:rsidR="00C65308" w:rsidRDefault="006F3782">
      <w:pPr>
        <w:pStyle w:val="BodyText"/>
        <w:spacing w:before="161" w:line="237" w:lineRule="auto"/>
        <w:ind w:right="564"/>
      </w:pPr>
      <w:r>
        <w:t>In the interests of adm</w:t>
      </w:r>
      <w:r>
        <w:t xml:space="preserve">inistrative efficiency, the line manager and </w:t>
      </w:r>
      <w:proofErr w:type="spellStart"/>
      <w:r>
        <w:t>authorising</w:t>
      </w:r>
      <w:proofErr w:type="spellEnd"/>
      <w:r>
        <w:t xml:space="preserve"> officer will process the draft mission order without delay so that reservations can be confirmed, thus avoiding price fluctuations affecting the mission.</w:t>
      </w:r>
    </w:p>
    <w:p w14:paraId="612F4BED" w14:textId="77777777" w:rsidR="00C65308" w:rsidRDefault="006F3782">
      <w:pPr>
        <w:pStyle w:val="BodyText"/>
        <w:spacing w:before="163" w:line="237" w:lineRule="auto"/>
        <w:ind w:right="566"/>
      </w:pPr>
      <w:r>
        <w:t>The procedures for signing mission orders are</w:t>
      </w:r>
      <w:r>
        <w:t xml:space="preserve"> subject to the Internal Rules on the implementation of the general budget of the European Union (Commission Section) for the attention of Commission departments,</w:t>
      </w:r>
      <w:r>
        <w:rPr>
          <w:spacing w:val="66"/>
        </w:rPr>
        <w:t xml:space="preserve"> </w:t>
      </w:r>
      <w:r>
        <w:t>which</w:t>
      </w:r>
      <w:r>
        <w:rPr>
          <w:spacing w:val="67"/>
        </w:rPr>
        <w:t xml:space="preserve"> </w:t>
      </w:r>
      <w:r>
        <w:t>may</w:t>
      </w:r>
      <w:r>
        <w:rPr>
          <w:spacing w:val="66"/>
        </w:rPr>
        <w:t xml:space="preserve"> </w:t>
      </w:r>
      <w:r>
        <w:t>be</w:t>
      </w:r>
      <w:r>
        <w:rPr>
          <w:spacing w:val="66"/>
        </w:rPr>
        <w:t xml:space="preserve"> </w:t>
      </w:r>
      <w:r>
        <w:t>amended</w:t>
      </w:r>
      <w:r>
        <w:rPr>
          <w:spacing w:val="70"/>
        </w:rPr>
        <w:t xml:space="preserve"> </w:t>
      </w:r>
      <w:r>
        <w:t>each</w:t>
      </w:r>
      <w:r>
        <w:rPr>
          <w:spacing w:val="66"/>
        </w:rPr>
        <w:t xml:space="preserve"> </w:t>
      </w:r>
      <w:r>
        <w:t>year,</w:t>
      </w:r>
      <w:r>
        <w:rPr>
          <w:spacing w:val="66"/>
        </w:rPr>
        <w:t xml:space="preserve"> </w:t>
      </w:r>
      <w:r>
        <w:t>and</w:t>
      </w:r>
      <w:r>
        <w:rPr>
          <w:spacing w:val="66"/>
        </w:rPr>
        <w:t xml:space="preserve"> </w:t>
      </w:r>
      <w:r>
        <w:t>to</w:t>
      </w:r>
      <w:r>
        <w:rPr>
          <w:spacing w:val="40"/>
        </w:rPr>
        <w:t xml:space="preserve"> </w:t>
      </w:r>
      <w:r>
        <w:t>the</w:t>
      </w:r>
      <w:r>
        <w:rPr>
          <w:spacing w:val="66"/>
        </w:rPr>
        <w:t xml:space="preserve"> </w:t>
      </w:r>
      <w:r>
        <w:t>Commission’s</w:t>
      </w:r>
      <w:r>
        <w:rPr>
          <w:spacing w:val="66"/>
        </w:rPr>
        <w:t xml:space="preserve"> </w:t>
      </w:r>
      <w:r>
        <w:t>Rules</w:t>
      </w:r>
      <w:r>
        <w:rPr>
          <w:spacing w:val="66"/>
        </w:rPr>
        <w:t xml:space="preserve"> </w:t>
      </w:r>
      <w:r>
        <w:t>of</w:t>
      </w:r>
      <w:r>
        <w:rPr>
          <w:spacing w:val="40"/>
        </w:rPr>
        <w:t xml:space="preserve"> </w:t>
      </w:r>
      <w:r>
        <w:t xml:space="preserve">Procedure (in particular Article 27 laying down rules on </w:t>
      </w:r>
      <w:proofErr w:type="spellStart"/>
      <w:r>
        <w:t>deputising</w:t>
      </w:r>
      <w:proofErr w:type="spellEnd"/>
      <w:r>
        <w:t>).</w:t>
      </w:r>
    </w:p>
    <w:p w14:paraId="6E80B74F" w14:textId="77777777" w:rsidR="00C65308" w:rsidRDefault="006F3782">
      <w:pPr>
        <w:pStyle w:val="BodyText"/>
        <w:spacing w:before="163" w:line="237" w:lineRule="auto"/>
        <w:ind w:right="567"/>
      </w:pPr>
      <w:r>
        <w:t xml:space="preserve">Once the mission order has been signed by the line manager and (if it is not the same person) by the </w:t>
      </w:r>
      <w:proofErr w:type="spellStart"/>
      <w:r>
        <w:t>authorising</w:t>
      </w:r>
      <w:proofErr w:type="spellEnd"/>
      <w:r>
        <w:t xml:space="preserve"> officer for commitments, the arrangements it contains can no longer be altered for reasons of cost-efficiency.</w:t>
      </w:r>
    </w:p>
    <w:p w14:paraId="5B054756" w14:textId="77777777" w:rsidR="00C65308" w:rsidRDefault="006F3782">
      <w:pPr>
        <w:pStyle w:val="Heading2"/>
        <w:numPr>
          <w:ilvl w:val="3"/>
          <w:numId w:val="13"/>
        </w:numPr>
        <w:tabs>
          <w:tab w:val="left" w:pos="1761"/>
          <w:tab w:val="left" w:pos="1762"/>
        </w:tabs>
        <w:spacing w:before="165"/>
      </w:pPr>
      <w:bookmarkStart w:id="11" w:name="2.2.2.2._Missions_to_be_paid_for_by_anot"/>
      <w:bookmarkEnd w:id="11"/>
      <w:r>
        <w:t>Missions</w:t>
      </w:r>
      <w:r>
        <w:rPr>
          <w:spacing w:val="-5"/>
        </w:rPr>
        <w:t xml:space="preserve"> </w:t>
      </w:r>
      <w:r>
        <w:t>to</w:t>
      </w:r>
      <w:r>
        <w:rPr>
          <w:spacing w:val="-2"/>
        </w:rPr>
        <w:t xml:space="preserve"> </w:t>
      </w:r>
      <w:r>
        <w:t>be</w:t>
      </w:r>
      <w:r>
        <w:rPr>
          <w:spacing w:val="-2"/>
        </w:rPr>
        <w:t xml:space="preserve"> </w:t>
      </w:r>
      <w:r>
        <w:t>paid</w:t>
      </w:r>
      <w:r>
        <w:rPr>
          <w:spacing w:val="-2"/>
        </w:rPr>
        <w:t xml:space="preserve"> </w:t>
      </w:r>
      <w:r>
        <w:t>for</w:t>
      </w:r>
      <w:r>
        <w:rPr>
          <w:spacing w:val="-3"/>
        </w:rPr>
        <w:t xml:space="preserve"> </w:t>
      </w:r>
      <w:r>
        <w:t>by</w:t>
      </w:r>
      <w:r>
        <w:rPr>
          <w:spacing w:val="-3"/>
        </w:rPr>
        <w:t xml:space="preserve"> </w:t>
      </w:r>
      <w:r>
        <w:t>anoth</w:t>
      </w:r>
      <w:r>
        <w:t>er</w:t>
      </w:r>
      <w:r>
        <w:rPr>
          <w:spacing w:val="-2"/>
        </w:rPr>
        <w:t xml:space="preserve"> </w:t>
      </w:r>
      <w:r>
        <w:rPr>
          <w:spacing w:val="-5"/>
        </w:rPr>
        <w:t>DG</w:t>
      </w:r>
    </w:p>
    <w:p w14:paraId="748E8EF9" w14:textId="77777777" w:rsidR="00C65308" w:rsidRDefault="006F3782">
      <w:pPr>
        <w:pStyle w:val="BodyText"/>
        <w:spacing w:before="156"/>
        <w:ind w:right="571"/>
        <w:jc w:val="left"/>
      </w:pPr>
      <w:r>
        <w:t>In the case of missions to be paid for by a DG other than that of the staff member concerned, mission orders should be signed by:</w:t>
      </w:r>
    </w:p>
    <w:p w14:paraId="1C0FD368" w14:textId="77777777" w:rsidR="00C65308" w:rsidRDefault="006F3782">
      <w:pPr>
        <w:pStyle w:val="ListParagraph"/>
        <w:numPr>
          <w:ilvl w:val="4"/>
          <w:numId w:val="13"/>
        </w:numPr>
        <w:tabs>
          <w:tab w:val="left" w:pos="1276"/>
        </w:tabs>
        <w:spacing w:before="112"/>
        <w:ind w:hanging="358"/>
        <w:rPr>
          <w:sz w:val="24"/>
        </w:rPr>
      </w:pPr>
      <w:r>
        <w:rPr>
          <w:sz w:val="24"/>
        </w:rPr>
        <w:t>the</w:t>
      </w:r>
      <w:r>
        <w:rPr>
          <w:spacing w:val="-1"/>
          <w:sz w:val="24"/>
        </w:rPr>
        <w:t xml:space="preserve"> </w:t>
      </w:r>
      <w:r>
        <w:rPr>
          <w:sz w:val="24"/>
        </w:rPr>
        <w:t>line</w:t>
      </w:r>
      <w:r>
        <w:rPr>
          <w:spacing w:val="-1"/>
          <w:sz w:val="24"/>
        </w:rPr>
        <w:t xml:space="preserve"> </w:t>
      </w:r>
      <w:r>
        <w:rPr>
          <w:sz w:val="24"/>
        </w:rPr>
        <w:t>manager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person</w:t>
      </w:r>
      <w:r>
        <w:rPr>
          <w:spacing w:val="-1"/>
          <w:sz w:val="24"/>
        </w:rPr>
        <w:t xml:space="preserve"> </w:t>
      </w:r>
      <w:r>
        <w:rPr>
          <w:sz w:val="24"/>
        </w:rPr>
        <w:t>going</w:t>
      </w:r>
      <w:r>
        <w:rPr>
          <w:spacing w:val="-3"/>
          <w:sz w:val="24"/>
        </w:rPr>
        <w:t xml:space="preserve"> </w:t>
      </w:r>
      <w:r>
        <w:rPr>
          <w:sz w:val="24"/>
        </w:rPr>
        <w:t>on</w:t>
      </w:r>
      <w:r>
        <w:rPr>
          <w:spacing w:val="-1"/>
          <w:sz w:val="24"/>
        </w:rPr>
        <w:t xml:space="preserve"> </w:t>
      </w:r>
      <w:r>
        <w:rPr>
          <w:spacing w:val="-2"/>
          <w:sz w:val="24"/>
        </w:rPr>
        <w:t>mission,</w:t>
      </w:r>
    </w:p>
    <w:p w14:paraId="262DF474" w14:textId="77777777" w:rsidR="00C65308" w:rsidRDefault="006F3782">
      <w:pPr>
        <w:pStyle w:val="ListParagraph"/>
        <w:numPr>
          <w:ilvl w:val="4"/>
          <w:numId w:val="13"/>
        </w:numPr>
        <w:tabs>
          <w:tab w:val="left" w:pos="1276"/>
        </w:tabs>
        <w:spacing w:before="58"/>
        <w:ind w:hanging="358"/>
        <w:rPr>
          <w:sz w:val="24"/>
        </w:rPr>
      </w:pPr>
      <w:r>
        <w:rPr>
          <w:sz w:val="24"/>
        </w:rPr>
        <w:t>the</w:t>
      </w:r>
      <w:r>
        <w:rPr>
          <w:spacing w:val="-2"/>
          <w:sz w:val="24"/>
        </w:rPr>
        <w:t xml:space="preserve"> </w:t>
      </w:r>
      <w:proofErr w:type="spellStart"/>
      <w:r>
        <w:rPr>
          <w:sz w:val="24"/>
        </w:rPr>
        <w:t>authorising</w:t>
      </w:r>
      <w:proofErr w:type="spellEnd"/>
      <w:r>
        <w:rPr>
          <w:spacing w:val="-2"/>
          <w:sz w:val="24"/>
        </w:rPr>
        <w:t xml:space="preserve"> </w:t>
      </w:r>
      <w:r>
        <w:rPr>
          <w:sz w:val="24"/>
        </w:rPr>
        <w:t>officer</w:t>
      </w:r>
      <w:r>
        <w:rPr>
          <w:spacing w:val="-2"/>
          <w:sz w:val="24"/>
        </w:rPr>
        <w:t xml:space="preserve"> </w:t>
      </w:r>
      <w:r>
        <w:rPr>
          <w:sz w:val="24"/>
        </w:rPr>
        <w:t>for</w:t>
      </w:r>
      <w:r>
        <w:rPr>
          <w:spacing w:val="-1"/>
          <w:sz w:val="24"/>
        </w:rPr>
        <w:t xml:space="preserve"> </w:t>
      </w:r>
      <w:r>
        <w:rPr>
          <w:sz w:val="24"/>
        </w:rPr>
        <w:t>commitments</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DG</w:t>
      </w:r>
      <w:r>
        <w:rPr>
          <w:spacing w:val="-2"/>
          <w:sz w:val="24"/>
        </w:rPr>
        <w:t xml:space="preserve"> </w:t>
      </w:r>
      <w:r>
        <w:rPr>
          <w:sz w:val="24"/>
        </w:rPr>
        <w:t>for</w:t>
      </w:r>
      <w:r>
        <w:rPr>
          <w:spacing w:val="-2"/>
          <w:sz w:val="24"/>
        </w:rPr>
        <w:t xml:space="preserve"> </w:t>
      </w:r>
      <w:r>
        <w:rPr>
          <w:sz w:val="24"/>
        </w:rPr>
        <w:t>which</w:t>
      </w:r>
      <w:r>
        <w:rPr>
          <w:spacing w:val="-1"/>
          <w:sz w:val="24"/>
        </w:rPr>
        <w:t xml:space="preserve"> </w:t>
      </w:r>
      <w:r>
        <w:rPr>
          <w:sz w:val="24"/>
        </w:rPr>
        <w:t>the</w:t>
      </w:r>
      <w:r>
        <w:rPr>
          <w:spacing w:val="-2"/>
          <w:sz w:val="24"/>
        </w:rPr>
        <w:t xml:space="preserve"> </w:t>
      </w:r>
      <w:r>
        <w:rPr>
          <w:sz w:val="24"/>
        </w:rPr>
        <w:t>mission</w:t>
      </w:r>
      <w:r>
        <w:rPr>
          <w:spacing w:val="-2"/>
          <w:sz w:val="24"/>
        </w:rPr>
        <w:t xml:space="preserve"> </w:t>
      </w:r>
      <w:r>
        <w:rPr>
          <w:sz w:val="24"/>
        </w:rPr>
        <w:t>being</w:t>
      </w:r>
      <w:r>
        <w:rPr>
          <w:spacing w:val="-2"/>
          <w:sz w:val="24"/>
        </w:rPr>
        <w:t xml:space="preserve"> </w:t>
      </w:r>
      <w:r>
        <w:rPr>
          <w:sz w:val="24"/>
        </w:rPr>
        <w:t>carried</w:t>
      </w:r>
      <w:r>
        <w:rPr>
          <w:spacing w:val="-1"/>
          <w:sz w:val="24"/>
        </w:rPr>
        <w:t xml:space="preserve"> </w:t>
      </w:r>
      <w:r>
        <w:rPr>
          <w:spacing w:val="-4"/>
          <w:sz w:val="24"/>
        </w:rPr>
        <w:t>out.</w:t>
      </w:r>
    </w:p>
    <w:p w14:paraId="4C07DE68" w14:textId="77777777" w:rsidR="00C65308" w:rsidRDefault="006F3782">
      <w:pPr>
        <w:pStyle w:val="Heading2"/>
        <w:numPr>
          <w:ilvl w:val="3"/>
          <w:numId w:val="13"/>
        </w:numPr>
        <w:tabs>
          <w:tab w:val="left" w:pos="1761"/>
          <w:tab w:val="left" w:pos="1762"/>
        </w:tabs>
      </w:pPr>
      <w:bookmarkStart w:id="12" w:name="2.2.2.3._Consultation_procedure_for_miss"/>
      <w:bookmarkEnd w:id="12"/>
      <w:r>
        <w:t>Consultation</w:t>
      </w:r>
      <w:r>
        <w:rPr>
          <w:spacing w:val="-8"/>
        </w:rPr>
        <w:t xml:space="preserve"> </w:t>
      </w:r>
      <w:r>
        <w:t>procedure</w:t>
      </w:r>
      <w:r>
        <w:rPr>
          <w:spacing w:val="-8"/>
        </w:rPr>
        <w:t xml:space="preserve"> </w:t>
      </w:r>
      <w:r>
        <w:t>for</w:t>
      </w:r>
      <w:r>
        <w:rPr>
          <w:spacing w:val="-8"/>
        </w:rPr>
        <w:t xml:space="preserve"> </w:t>
      </w:r>
      <w:r>
        <w:t>missions</w:t>
      </w:r>
      <w:r>
        <w:rPr>
          <w:spacing w:val="-8"/>
        </w:rPr>
        <w:t xml:space="preserve"> </w:t>
      </w:r>
      <w:r>
        <w:t>outside</w:t>
      </w:r>
      <w:r>
        <w:rPr>
          <w:spacing w:val="-7"/>
        </w:rPr>
        <w:t xml:space="preserve"> </w:t>
      </w:r>
      <w:r>
        <w:t>the</w:t>
      </w:r>
      <w:r>
        <w:rPr>
          <w:spacing w:val="-8"/>
        </w:rPr>
        <w:t xml:space="preserve"> </w:t>
      </w:r>
      <w:r>
        <w:rPr>
          <w:spacing w:val="-5"/>
        </w:rPr>
        <w:t>EU</w:t>
      </w:r>
    </w:p>
    <w:p w14:paraId="64EC1492" w14:textId="77777777" w:rsidR="00C65308" w:rsidRDefault="006F3782">
      <w:pPr>
        <w:pStyle w:val="BodyText"/>
        <w:spacing w:before="156"/>
        <w:ind w:right="561"/>
      </w:pPr>
      <w:r>
        <w:t xml:space="preserve">The DG and/or institution geographically responsible for the country concerned will be notified automatically by MIPS of any mission outside the European Union where the nature of the mission so </w:t>
      </w:r>
      <w:r>
        <w:rPr>
          <w:spacing w:val="-2"/>
        </w:rPr>
        <w:t>permits.</w:t>
      </w:r>
    </w:p>
    <w:p w14:paraId="4FDE083E" w14:textId="77777777" w:rsidR="00C65308" w:rsidRDefault="006F3782">
      <w:pPr>
        <w:pStyle w:val="Heading2"/>
        <w:numPr>
          <w:ilvl w:val="3"/>
          <w:numId w:val="13"/>
        </w:numPr>
        <w:tabs>
          <w:tab w:val="left" w:pos="1761"/>
          <w:tab w:val="left" w:pos="1762"/>
        </w:tabs>
      </w:pPr>
      <w:bookmarkStart w:id="13" w:name="2.2.2.4._Changes_made_for_personal_reaso"/>
      <w:bookmarkEnd w:id="13"/>
      <w:r>
        <w:t>Changes</w:t>
      </w:r>
      <w:r>
        <w:rPr>
          <w:spacing w:val="-6"/>
        </w:rPr>
        <w:t xml:space="preserve"> </w:t>
      </w:r>
      <w:r>
        <w:t>made</w:t>
      </w:r>
      <w:r>
        <w:rPr>
          <w:spacing w:val="-6"/>
        </w:rPr>
        <w:t xml:space="preserve"> </w:t>
      </w:r>
      <w:r>
        <w:t>for</w:t>
      </w:r>
      <w:r>
        <w:rPr>
          <w:spacing w:val="-6"/>
        </w:rPr>
        <w:t xml:space="preserve"> </w:t>
      </w:r>
      <w:r>
        <w:t>personal</w:t>
      </w:r>
      <w:r>
        <w:rPr>
          <w:spacing w:val="-6"/>
        </w:rPr>
        <w:t xml:space="preserve"> </w:t>
      </w:r>
      <w:r>
        <w:rPr>
          <w:spacing w:val="-2"/>
        </w:rPr>
        <w:t>reasons</w:t>
      </w:r>
    </w:p>
    <w:p w14:paraId="13EF1F3F" w14:textId="77777777" w:rsidR="00C65308" w:rsidRDefault="006F3782">
      <w:pPr>
        <w:pStyle w:val="BodyText"/>
        <w:spacing w:before="157" w:line="237" w:lineRule="auto"/>
        <w:ind w:right="563"/>
      </w:pPr>
      <w:r>
        <w:t>The person going o</w:t>
      </w:r>
      <w:r>
        <w:t xml:space="preserve">n mission may be </w:t>
      </w:r>
      <w:proofErr w:type="spellStart"/>
      <w:r>
        <w:t>authorised</w:t>
      </w:r>
      <w:proofErr w:type="spellEnd"/>
      <w:r>
        <w:t xml:space="preserve"> to adapt the timetable, </w:t>
      </w:r>
      <w:proofErr w:type="gramStart"/>
      <w:r>
        <w:t>accommodation</w:t>
      </w:r>
      <w:proofErr w:type="gramEnd"/>
      <w:r>
        <w:t xml:space="preserve"> or transport arrangements for</w:t>
      </w:r>
      <w:r>
        <w:rPr>
          <w:spacing w:val="-1"/>
        </w:rPr>
        <w:t xml:space="preserve"> </w:t>
      </w:r>
      <w:r>
        <w:t>personal reasons. In</w:t>
      </w:r>
      <w:r>
        <w:rPr>
          <w:spacing w:val="-1"/>
        </w:rPr>
        <w:t xml:space="preserve"> </w:t>
      </w:r>
      <w:r>
        <w:t>that</w:t>
      </w:r>
      <w:r>
        <w:rPr>
          <w:spacing w:val="-1"/>
        </w:rPr>
        <w:t xml:space="preserve"> </w:t>
      </w:r>
      <w:r>
        <w:t>case</w:t>
      </w:r>
      <w:r>
        <w:rPr>
          <w:spacing w:val="-1"/>
        </w:rPr>
        <w:t xml:space="preserve"> </w:t>
      </w:r>
      <w:r>
        <w:t>they must include with</w:t>
      </w:r>
      <w:r>
        <w:rPr>
          <w:spacing w:val="-1"/>
        </w:rPr>
        <w:t xml:space="preserve"> </w:t>
      </w:r>
      <w:r>
        <w:t>the mission order a</w:t>
      </w:r>
      <w:r>
        <w:rPr>
          <w:spacing w:val="-1"/>
        </w:rPr>
        <w:t xml:space="preserve"> </w:t>
      </w:r>
      <w:r>
        <w:t>comparison between the proposed costs and the costs that would have been incurred with</w:t>
      </w:r>
      <w:r>
        <w:t xml:space="preserve">out such changes. This comparison must be drawn up at the same time, using one of the methods chosen for </w:t>
      </w:r>
      <w:proofErr w:type="spellStart"/>
      <w:r>
        <w:t>organising</w:t>
      </w:r>
      <w:proofErr w:type="spellEnd"/>
      <w:r>
        <w:t xml:space="preserve"> the mission and based on similar conditions (see section 2.2.1.2. Booking methods).</w:t>
      </w:r>
    </w:p>
    <w:p w14:paraId="578E7CDE" w14:textId="77777777" w:rsidR="00C65308" w:rsidRDefault="006F3782">
      <w:pPr>
        <w:pStyle w:val="BodyText"/>
        <w:spacing w:before="163"/>
        <w:ind w:right="572"/>
      </w:pPr>
      <w:r>
        <w:t>The person going on mission will meet directly and perso</w:t>
      </w:r>
      <w:r>
        <w:t xml:space="preserve">nally (by the means notified to him by the </w:t>
      </w:r>
      <w:r>
        <w:rPr>
          <w:spacing w:val="-2"/>
        </w:rPr>
        <w:t>PMO):</w:t>
      </w:r>
    </w:p>
    <w:p w14:paraId="10592758" w14:textId="77777777" w:rsidR="00C65308" w:rsidRDefault="006F3782">
      <w:pPr>
        <w:pStyle w:val="ListParagraph"/>
        <w:numPr>
          <w:ilvl w:val="4"/>
          <w:numId w:val="13"/>
        </w:numPr>
        <w:tabs>
          <w:tab w:val="left" w:pos="1276"/>
        </w:tabs>
        <w:spacing w:before="112"/>
        <w:ind w:right="562"/>
        <w:jc w:val="both"/>
        <w:rPr>
          <w:sz w:val="24"/>
        </w:rPr>
      </w:pPr>
      <w:r>
        <w:rPr>
          <w:sz w:val="24"/>
        </w:rPr>
        <w:t>any additional cost</w:t>
      </w:r>
      <w:r>
        <w:rPr>
          <w:sz w:val="24"/>
          <w:vertAlign w:val="superscript"/>
        </w:rPr>
        <w:t>15</w:t>
      </w:r>
      <w:r>
        <w:rPr>
          <w:spacing w:val="-4"/>
          <w:sz w:val="24"/>
        </w:rPr>
        <w:t xml:space="preserve"> </w:t>
      </w:r>
      <w:r>
        <w:rPr>
          <w:sz w:val="24"/>
        </w:rPr>
        <w:t>arising from the changes made for personal reasons, including departure from</w:t>
      </w:r>
      <w:r>
        <w:rPr>
          <w:spacing w:val="-3"/>
          <w:sz w:val="24"/>
        </w:rPr>
        <w:t xml:space="preserve"> </w:t>
      </w:r>
      <w:r>
        <w:rPr>
          <w:sz w:val="24"/>
        </w:rPr>
        <w:t>and/or</w:t>
      </w:r>
      <w:r>
        <w:rPr>
          <w:spacing w:val="-2"/>
          <w:sz w:val="24"/>
        </w:rPr>
        <w:t xml:space="preserve"> </w:t>
      </w:r>
      <w:r>
        <w:rPr>
          <w:sz w:val="24"/>
        </w:rPr>
        <w:t>return</w:t>
      </w:r>
      <w:r>
        <w:rPr>
          <w:spacing w:val="-2"/>
          <w:sz w:val="24"/>
        </w:rPr>
        <w:t xml:space="preserve"> </w:t>
      </w:r>
      <w:r>
        <w:rPr>
          <w:sz w:val="24"/>
        </w:rPr>
        <w:t>to</w:t>
      </w:r>
      <w:r>
        <w:rPr>
          <w:spacing w:val="-2"/>
          <w:sz w:val="24"/>
        </w:rPr>
        <w:t xml:space="preserve"> </w:t>
      </w:r>
      <w:r>
        <w:rPr>
          <w:sz w:val="24"/>
        </w:rPr>
        <w:t>another</w:t>
      </w:r>
      <w:r>
        <w:rPr>
          <w:spacing w:val="-2"/>
          <w:sz w:val="24"/>
        </w:rPr>
        <w:t xml:space="preserve"> </w:t>
      </w:r>
      <w:r>
        <w:rPr>
          <w:sz w:val="24"/>
        </w:rPr>
        <w:t>location,</w:t>
      </w:r>
      <w:r>
        <w:rPr>
          <w:spacing w:val="-2"/>
          <w:sz w:val="24"/>
        </w:rPr>
        <w:t xml:space="preserve"> </w:t>
      </w:r>
      <w:r>
        <w:rPr>
          <w:sz w:val="24"/>
        </w:rPr>
        <w:t>if</w:t>
      </w:r>
      <w:r>
        <w:rPr>
          <w:spacing w:val="-2"/>
          <w:sz w:val="24"/>
        </w:rPr>
        <w:t xml:space="preserve"> </w:t>
      </w:r>
      <w:r>
        <w:rPr>
          <w:sz w:val="24"/>
        </w:rPr>
        <w:t>the</w:t>
      </w:r>
      <w:r>
        <w:rPr>
          <w:spacing w:val="-2"/>
          <w:sz w:val="24"/>
        </w:rPr>
        <w:t xml:space="preserve"> </w:t>
      </w:r>
      <w:r>
        <w:rPr>
          <w:sz w:val="24"/>
        </w:rPr>
        <w:t>comparison</w:t>
      </w:r>
      <w:r>
        <w:rPr>
          <w:spacing w:val="-2"/>
          <w:sz w:val="24"/>
        </w:rPr>
        <w:t xml:space="preserve"> </w:t>
      </w:r>
      <w:r>
        <w:rPr>
          <w:sz w:val="24"/>
        </w:rPr>
        <w:t>indicates</w:t>
      </w:r>
      <w:r>
        <w:rPr>
          <w:spacing w:val="-2"/>
          <w:sz w:val="24"/>
        </w:rPr>
        <w:t xml:space="preserve"> </w:t>
      </w:r>
      <w:r>
        <w:rPr>
          <w:sz w:val="24"/>
        </w:rPr>
        <w:t>an</w:t>
      </w:r>
      <w:r>
        <w:rPr>
          <w:spacing w:val="-2"/>
          <w:sz w:val="24"/>
        </w:rPr>
        <w:t xml:space="preserve"> </w:t>
      </w:r>
      <w:r>
        <w:rPr>
          <w:sz w:val="24"/>
        </w:rPr>
        <w:t>increase</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cost</w:t>
      </w:r>
      <w:r>
        <w:rPr>
          <w:spacing w:val="-1"/>
          <w:sz w:val="24"/>
        </w:rPr>
        <w:t xml:space="preserve"> </w:t>
      </w:r>
      <w:r>
        <w:rPr>
          <w:sz w:val="24"/>
        </w:rPr>
        <w:t>of</w:t>
      </w:r>
      <w:r>
        <w:rPr>
          <w:spacing w:val="-2"/>
          <w:sz w:val="24"/>
        </w:rPr>
        <w:t xml:space="preserve"> </w:t>
      </w:r>
      <w:r>
        <w:rPr>
          <w:sz w:val="24"/>
        </w:rPr>
        <w:t xml:space="preserve">the </w:t>
      </w:r>
      <w:r>
        <w:rPr>
          <w:spacing w:val="-2"/>
          <w:sz w:val="24"/>
        </w:rPr>
        <w:t>mission,</w:t>
      </w:r>
    </w:p>
    <w:p w14:paraId="47471483" w14:textId="77777777" w:rsidR="00C65308" w:rsidRDefault="006F3782">
      <w:pPr>
        <w:pStyle w:val="ListParagraph"/>
        <w:numPr>
          <w:ilvl w:val="4"/>
          <w:numId w:val="13"/>
        </w:numPr>
        <w:tabs>
          <w:tab w:val="left" w:pos="1276"/>
        </w:tabs>
        <w:spacing w:before="100"/>
        <w:ind w:hanging="358"/>
        <w:jc w:val="both"/>
        <w:rPr>
          <w:sz w:val="24"/>
        </w:rPr>
      </w:pPr>
      <w:r>
        <w:rPr>
          <w:sz w:val="24"/>
        </w:rPr>
        <w:t>any</w:t>
      </w:r>
      <w:r>
        <w:rPr>
          <w:spacing w:val="-2"/>
          <w:sz w:val="24"/>
        </w:rPr>
        <w:t xml:space="preserve"> </w:t>
      </w:r>
      <w:r>
        <w:rPr>
          <w:sz w:val="24"/>
        </w:rPr>
        <w:t>fees</w:t>
      </w:r>
      <w:r>
        <w:rPr>
          <w:spacing w:val="-1"/>
          <w:sz w:val="24"/>
        </w:rPr>
        <w:t xml:space="preserve"> </w:t>
      </w:r>
      <w:r>
        <w:rPr>
          <w:sz w:val="24"/>
        </w:rPr>
        <w:t>charged</w:t>
      </w:r>
      <w:r>
        <w:rPr>
          <w:spacing w:val="-1"/>
          <w:sz w:val="24"/>
        </w:rPr>
        <w:t xml:space="preserve"> </w:t>
      </w:r>
      <w:r>
        <w:rPr>
          <w:sz w:val="24"/>
        </w:rPr>
        <w:t>for</w:t>
      </w:r>
      <w:r>
        <w:rPr>
          <w:spacing w:val="-1"/>
          <w:sz w:val="24"/>
        </w:rPr>
        <w:t xml:space="preserve"> </w:t>
      </w:r>
      <w:r>
        <w:rPr>
          <w:sz w:val="24"/>
        </w:rPr>
        <w:t>carrying</w:t>
      </w:r>
      <w:r>
        <w:rPr>
          <w:spacing w:val="-1"/>
          <w:sz w:val="24"/>
        </w:rPr>
        <w:t xml:space="preserve"> </w:t>
      </w:r>
      <w:r>
        <w:rPr>
          <w:sz w:val="24"/>
        </w:rPr>
        <w:t>out</w:t>
      </w:r>
      <w:r>
        <w:rPr>
          <w:spacing w:val="-1"/>
          <w:sz w:val="24"/>
        </w:rPr>
        <w:t xml:space="preserve"> </w:t>
      </w:r>
      <w:r>
        <w:rPr>
          <w:sz w:val="24"/>
        </w:rPr>
        <w:t>the</w:t>
      </w:r>
      <w:r>
        <w:rPr>
          <w:spacing w:val="-2"/>
          <w:sz w:val="24"/>
        </w:rPr>
        <w:t xml:space="preserve"> </w:t>
      </w:r>
      <w:proofErr w:type="gramStart"/>
      <w:r>
        <w:rPr>
          <w:sz w:val="24"/>
        </w:rPr>
        <w:t>comparison,</w:t>
      </w:r>
      <w:r>
        <w:rPr>
          <w:spacing w:val="-1"/>
          <w:sz w:val="24"/>
        </w:rPr>
        <w:t xml:space="preserve"> </w:t>
      </w:r>
      <w:r>
        <w:rPr>
          <w:sz w:val="24"/>
        </w:rPr>
        <w:t>if</w:t>
      </w:r>
      <w:proofErr w:type="gramEnd"/>
      <w:r>
        <w:rPr>
          <w:spacing w:val="-1"/>
          <w:sz w:val="24"/>
        </w:rPr>
        <w:t xml:space="preserve"> </w:t>
      </w:r>
      <w:r>
        <w:rPr>
          <w:sz w:val="24"/>
        </w:rPr>
        <w:t>this</w:t>
      </w:r>
      <w:r>
        <w:rPr>
          <w:spacing w:val="-1"/>
          <w:sz w:val="24"/>
        </w:rPr>
        <w:t xml:space="preserve"> </w:t>
      </w:r>
      <w:r>
        <w:rPr>
          <w:sz w:val="24"/>
        </w:rPr>
        <w:t>was</w:t>
      </w:r>
      <w:r>
        <w:rPr>
          <w:spacing w:val="-1"/>
          <w:sz w:val="24"/>
        </w:rPr>
        <w:t xml:space="preserve"> </w:t>
      </w:r>
      <w:r>
        <w:rPr>
          <w:sz w:val="24"/>
        </w:rPr>
        <w:t>done</w:t>
      </w:r>
      <w:r>
        <w:rPr>
          <w:spacing w:val="-1"/>
          <w:sz w:val="24"/>
        </w:rPr>
        <w:t xml:space="preserve"> </w:t>
      </w:r>
      <w:r>
        <w:rPr>
          <w:sz w:val="24"/>
        </w:rPr>
        <w:t>by</w:t>
      </w:r>
      <w:r>
        <w:rPr>
          <w:spacing w:val="-1"/>
          <w:sz w:val="24"/>
        </w:rPr>
        <w:t xml:space="preserve"> </w:t>
      </w:r>
      <w:r>
        <w:rPr>
          <w:sz w:val="24"/>
        </w:rPr>
        <w:t>a</w:t>
      </w:r>
      <w:r>
        <w:rPr>
          <w:spacing w:val="-1"/>
          <w:sz w:val="24"/>
        </w:rPr>
        <w:t xml:space="preserve"> </w:t>
      </w:r>
      <w:r>
        <w:rPr>
          <w:sz w:val="24"/>
        </w:rPr>
        <w:t>travel</w:t>
      </w:r>
      <w:r>
        <w:rPr>
          <w:spacing w:val="-1"/>
          <w:sz w:val="24"/>
        </w:rPr>
        <w:t xml:space="preserve"> </w:t>
      </w:r>
      <w:r>
        <w:rPr>
          <w:spacing w:val="-2"/>
          <w:sz w:val="24"/>
        </w:rPr>
        <w:t>agency.</w:t>
      </w:r>
    </w:p>
    <w:p w14:paraId="0CEAD29D" w14:textId="77777777" w:rsidR="00C65308" w:rsidRDefault="006F3782">
      <w:pPr>
        <w:pStyle w:val="Heading2"/>
        <w:numPr>
          <w:ilvl w:val="2"/>
          <w:numId w:val="13"/>
        </w:numPr>
        <w:tabs>
          <w:tab w:val="left" w:pos="2001"/>
          <w:tab w:val="left" w:pos="2002"/>
        </w:tabs>
      </w:pPr>
      <w:bookmarkStart w:id="14" w:name="_TOC_250042"/>
      <w:r>
        <w:t>Administrative</w:t>
      </w:r>
      <w:r>
        <w:rPr>
          <w:spacing w:val="-12"/>
        </w:rPr>
        <w:t xml:space="preserve"> </w:t>
      </w:r>
      <w:bookmarkEnd w:id="14"/>
      <w:r>
        <w:rPr>
          <w:spacing w:val="-2"/>
        </w:rPr>
        <w:t>formalities</w:t>
      </w:r>
    </w:p>
    <w:p w14:paraId="279E8F87" w14:textId="77777777" w:rsidR="00C65308" w:rsidRDefault="006F3782">
      <w:pPr>
        <w:pStyle w:val="ListParagraph"/>
        <w:numPr>
          <w:ilvl w:val="3"/>
          <w:numId w:val="13"/>
        </w:numPr>
        <w:tabs>
          <w:tab w:val="left" w:pos="1762"/>
        </w:tabs>
        <w:spacing w:before="159"/>
        <w:jc w:val="both"/>
        <w:rPr>
          <w:b/>
          <w:sz w:val="24"/>
        </w:rPr>
      </w:pPr>
      <w:bookmarkStart w:id="15" w:name="2.2.3.1._Official_visas,_laissez-passer_"/>
      <w:bookmarkEnd w:id="15"/>
      <w:r>
        <w:rPr>
          <w:b/>
          <w:sz w:val="24"/>
        </w:rPr>
        <w:t>Official</w:t>
      </w:r>
      <w:r>
        <w:rPr>
          <w:b/>
          <w:spacing w:val="-6"/>
          <w:sz w:val="24"/>
        </w:rPr>
        <w:t xml:space="preserve"> </w:t>
      </w:r>
      <w:r>
        <w:rPr>
          <w:b/>
          <w:sz w:val="24"/>
        </w:rPr>
        <w:t>visas,</w:t>
      </w:r>
      <w:r>
        <w:rPr>
          <w:b/>
          <w:spacing w:val="-6"/>
          <w:sz w:val="24"/>
        </w:rPr>
        <w:t xml:space="preserve"> </w:t>
      </w:r>
      <w:proofErr w:type="gramStart"/>
      <w:r>
        <w:rPr>
          <w:b/>
          <w:sz w:val="24"/>
        </w:rPr>
        <w:t>laissez-passer</w:t>
      </w:r>
      <w:proofErr w:type="gramEnd"/>
      <w:r>
        <w:rPr>
          <w:b/>
          <w:spacing w:val="-6"/>
          <w:sz w:val="24"/>
        </w:rPr>
        <w:t xml:space="preserve"> </w:t>
      </w:r>
      <w:r>
        <w:rPr>
          <w:b/>
          <w:sz w:val="24"/>
        </w:rPr>
        <w:t>and</w:t>
      </w:r>
      <w:r>
        <w:rPr>
          <w:b/>
          <w:spacing w:val="-6"/>
          <w:sz w:val="24"/>
        </w:rPr>
        <w:t xml:space="preserve"> </w:t>
      </w:r>
      <w:r>
        <w:rPr>
          <w:b/>
          <w:spacing w:val="-2"/>
          <w:sz w:val="24"/>
        </w:rPr>
        <w:t>passports</w:t>
      </w:r>
    </w:p>
    <w:p w14:paraId="08F4F441" w14:textId="77777777" w:rsidR="00C65308" w:rsidRDefault="006F3782">
      <w:pPr>
        <w:pStyle w:val="BodyText"/>
        <w:spacing w:before="158"/>
        <w:ind w:right="571"/>
        <w:jc w:val="left"/>
      </w:pPr>
      <w:r>
        <w:t>The PMO can provide staff going on mission with any information about official visas, laissez-passer and other formalities required to enter and stay in the countries to be visited.</w:t>
      </w:r>
    </w:p>
    <w:p w14:paraId="384B1CA8" w14:textId="77777777" w:rsidR="00C65308" w:rsidRDefault="006F3782">
      <w:pPr>
        <w:pStyle w:val="BodyText"/>
        <w:spacing w:before="160"/>
        <w:ind w:right="562"/>
      </w:pPr>
      <w:r>
        <w:t>In the case of official visas, staff</w:t>
      </w:r>
      <w:r>
        <w:rPr>
          <w:spacing w:val="-1"/>
        </w:rPr>
        <w:t xml:space="preserve"> </w:t>
      </w:r>
      <w:r>
        <w:t xml:space="preserve">members going on mission must put in </w:t>
      </w:r>
      <w:r>
        <w:t xml:space="preserve">a request via the PMO before they leave. The PMO is empowered to draw up and sign the Notes </w:t>
      </w:r>
      <w:proofErr w:type="spellStart"/>
      <w:r>
        <w:t>Verbales</w:t>
      </w:r>
      <w:proofErr w:type="spellEnd"/>
      <w:r>
        <w:t xml:space="preserve"> required to obtain an official</w:t>
      </w:r>
      <w:r>
        <w:rPr>
          <w:spacing w:val="72"/>
        </w:rPr>
        <w:t xml:space="preserve"> </w:t>
      </w:r>
      <w:r>
        <w:t>visa.</w:t>
      </w:r>
      <w:r>
        <w:rPr>
          <w:spacing w:val="73"/>
        </w:rPr>
        <w:t xml:space="preserve"> </w:t>
      </w:r>
      <w:r>
        <w:t>Where</w:t>
      </w:r>
      <w:r>
        <w:rPr>
          <w:spacing w:val="72"/>
        </w:rPr>
        <w:t xml:space="preserve"> </w:t>
      </w:r>
      <w:r>
        <w:t>possible,</w:t>
      </w:r>
      <w:r>
        <w:rPr>
          <w:spacing w:val="73"/>
        </w:rPr>
        <w:t xml:space="preserve"> </w:t>
      </w:r>
      <w:r>
        <w:t>the</w:t>
      </w:r>
      <w:r>
        <w:rPr>
          <w:spacing w:val="72"/>
        </w:rPr>
        <w:t xml:space="preserve"> </w:t>
      </w:r>
      <w:r>
        <w:t>PMO</w:t>
      </w:r>
      <w:r>
        <w:rPr>
          <w:spacing w:val="71"/>
        </w:rPr>
        <w:t xml:space="preserve"> </w:t>
      </w:r>
      <w:r>
        <w:t>will</w:t>
      </w:r>
      <w:r>
        <w:rPr>
          <w:spacing w:val="72"/>
        </w:rPr>
        <w:t xml:space="preserve"> </w:t>
      </w:r>
      <w:r>
        <w:t>also</w:t>
      </w:r>
      <w:r>
        <w:rPr>
          <w:spacing w:val="73"/>
        </w:rPr>
        <w:t xml:space="preserve"> </w:t>
      </w:r>
      <w:r>
        <w:t>obtain</w:t>
      </w:r>
      <w:r>
        <w:rPr>
          <w:spacing w:val="70"/>
        </w:rPr>
        <w:t xml:space="preserve"> </w:t>
      </w:r>
      <w:r>
        <w:t>the</w:t>
      </w:r>
      <w:r>
        <w:rPr>
          <w:spacing w:val="72"/>
        </w:rPr>
        <w:t xml:space="preserve"> </w:t>
      </w:r>
      <w:r>
        <w:t>visas.</w:t>
      </w:r>
      <w:r>
        <w:rPr>
          <w:spacing w:val="72"/>
        </w:rPr>
        <w:t xml:space="preserve"> </w:t>
      </w:r>
      <w:r>
        <w:t>To</w:t>
      </w:r>
      <w:r>
        <w:rPr>
          <w:spacing w:val="71"/>
        </w:rPr>
        <w:t xml:space="preserve"> </w:t>
      </w:r>
      <w:r>
        <w:t>do</w:t>
      </w:r>
      <w:r>
        <w:rPr>
          <w:spacing w:val="72"/>
        </w:rPr>
        <w:t xml:space="preserve"> </w:t>
      </w:r>
      <w:r>
        <w:t>so,</w:t>
      </w:r>
      <w:r>
        <w:rPr>
          <w:spacing w:val="73"/>
        </w:rPr>
        <w:t xml:space="preserve"> </w:t>
      </w:r>
      <w:r>
        <w:t>it</w:t>
      </w:r>
      <w:r>
        <w:rPr>
          <w:spacing w:val="75"/>
        </w:rPr>
        <w:t xml:space="preserve"> </w:t>
      </w:r>
      <w:r>
        <w:t>must</w:t>
      </w:r>
      <w:r>
        <w:rPr>
          <w:spacing w:val="72"/>
        </w:rPr>
        <w:t xml:space="preserve"> </w:t>
      </w:r>
      <w:r>
        <w:rPr>
          <w:spacing w:val="-2"/>
        </w:rPr>
        <w:t>receive</w:t>
      </w:r>
    </w:p>
    <w:p w14:paraId="349737F7" w14:textId="5CD4F742" w:rsidR="00C65308" w:rsidRDefault="00DC55F1">
      <w:pPr>
        <w:pStyle w:val="BodyText"/>
        <w:spacing w:before="6"/>
        <w:ind w:left="0"/>
        <w:jc w:val="left"/>
        <w:rPr>
          <w:sz w:val="27"/>
        </w:rPr>
      </w:pPr>
      <w:r>
        <w:rPr>
          <w:noProof/>
        </w:rPr>
        <mc:AlternateContent>
          <mc:Choice Requires="wps">
            <w:drawing>
              <wp:anchor distT="0" distB="0" distL="0" distR="0" simplePos="0" relativeHeight="487590912" behindDoc="1" locked="0" layoutInCell="1" allowOverlap="1" wp14:anchorId="7E5A8395" wp14:editId="1B9FCF00">
                <wp:simplePos x="0" y="0"/>
                <wp:positionH relativeFrom="page">
                  <wp:posOffset>648335</wp:posOffset>
                </wp:positionH>
                <wp:positionV relativeFrom="paragraph">
                  <wp:posOffset>216535</wp:posOffset>
                </wp:positionV>
                <wp:extent cx="1828800" cy="6350"/>
                <wp:effectExtent l="0" t="0" r="0" b="0"/>
                <wp:wrapTopAndBottom/>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ED80" id="docshape8" o:spid="_x0000_s1026" style="position:absolute;margin-left:51.05pt;margin-top:17.05pt;width:2in;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" fillcolor="black" stroked="f">
                <w10:wrap type="topAndBottom" anchorx="page"/>
              </v:rect>
            </w:pict>
          </mc:Fallback>
        </mc:AlternateContent>
      </w:r>
    </w:p>
    <w:p w14:paraId="284ADDE4" w14:textId="77777777" w:rsidR="00C65308" w:rsidRDefault="006F3782">
      <w:pPr>
        <w:tabs>
          <w:tab w:val="left" w:pos="918"/>
        </w:tabs>
        <w:spacing w:before="114"/>
        <w:ind w:left="561"/>
        <w:rPr>
          <w:sz w:val="20"/>
        </w:rPr>
      </w:pPr>
      <w:r>
        <w:rPr>
          <w:spacing w:val="-5"/>
          <w:sz w:val="20"/>
          <w:vertAlign w:val="superscript"/>
        </w:rPr>
        <w:t>15</w:t>
      </w:r>
      <w:r>
        <w:rPr>
          <w:sz w:val="20"/>
        </w:rPr>
        <w:tab/>
        <w:t>Measured</w:t>
      </w:r>
      <w:r>
        <w:rPr>
          <w:spacing w:val="-4"/>
          <w:sz w:val="20"/>
        </w:rPr>
        <w:t xml:space="preserve"> </w:t>
      </w:r>
      <w:r>
        <w:rPr>
          <w:sz w:val="20"/>
        </w:rPr>
        <w:t>in</w:t>
      </w:r>
      <w:r>
        <w:rPr>
          <w:spacing w:val="-2"/>
          <w:sz w:val="20"/>
        </w:rPr>
        <w:t xml:space="preserve"> </w:t>
      </w:r>
      <w:r>
        <w:rPr>
          <w:sz w:val="20"/>
        </w:rPr>
        <w:t>relation to</w:t>
      </w:r>
      <w:r>
        <w:rPr>
          <w:spacing w:val="-2"/>
          <w:sz w:val="20"/>
        </w:rPr>
        <w:t xml:space="preserve"> </w:t>
      </w:r>
      <w:r>
        <w:rPr>
          <w:sz w:val="20"/>
        </w:rPr>
        <w:t>the</w:t>
      </w:r>
      <w:r>
        <w:rPr>
          <w:spacing w:val="-1"/>
          <w:sz w:val="20"/>
        </w:rPr>
        <w:t xml:space="preserve"> </w:t>
      </w:r>
      <w:r>
        <w:rPr>
          <w:sz w:val="20"/>
        </w:rPr>
        <w:t>overall</w:t>
      </w:r>
      <w:r>
        <w:rPr>
          <w:spacing w:val="-3"/>
          <w:sz w:val="20"/>
        </w:rPr>
        <w:t xml:space="preserve"> </w:t>
      </w:r>
      <w:r>
        <w:rPr>
          <w:sz w:val="20"/>
        </w:rPr>
        <w:t>cost</w:t>
      </w:r>
      <w:r>
        <w:rPr>
          <w:spacing w:val="-4"/>
          <w:sz w:val="20"/>
        </w:rPr>
        <w:t xml:space="preserve"> </w:t>
      </w:r>
      <w:r>
        <w:rPr>
          <w:sz w:val="20"/>
        </w:rPr>
        <w:t>of</w:t>
      </w:r>
      <w:r>
        <w:rPr>
          <w:spacing w:val="-1"/>
          <w:sz w:val="20"/>
        </w:rPr>
        <w:t xml:space="preserve"> </w:t>
      </w:r>
      <w:r>
        <w:rPr>
          <w:sz w:val="20"/>
        </w:rPr>
        <w:t>the</w:t>
      </w:r>
      <w:r>
        <w:rPr>
          <w:spacing w:val="-2"/>
          <w:sz w:val="20"/>
        </w:rPr>
        <w:t xml:space="preserve"> </w:t>
      </w:r>
      <w:r>
        <w:rPr>
          <w:sz w:val="20"/>
        </w:rPr>
        <w:t>mission</w:t>
      </w:r>
      <w:r>
        <w:rPr>
          <w:spacing w:val="-1"/>
          <w:sz w:val="20"/>
        </w:rPr>
        <w:t xml:space="preserve"> </w:t>
      </w:r>
      <w:r>
        <w:rPr>
          <w:sz w:val="20"/>
        </w:rPr>
        <w:t>(without</w:t>
      </w:r>
      <w:r>
        <w:rPr>
          <w:spacing w:val="-2"/>
          <w:sz w:val="20"/>
        </w:rPr>
        <w:t xml:space="preserve"> </w:t>
      </w:r>
      <w:r>
        <w:rPr>
          <w:sz w:val="20"/>
        </w:rPr>
        <w:t>the</w:t>
      </w:r>
      <w:r>
        <w:rPr>
          <w:spacing w:val="-2"/>
          <w:sz w:val="20"/>
        </w:rPr>
        <w:t xml:space="preserve"> </w:t>
      </w:r>
      <w:r>
        <w:rPr>
          <w:sz w:val="20"/>
        </w:rPr>
        <w:t>daily</w:t>
      </w:r>
      <w:r>
        <w:rPr>
          <w:spacing w:val="-4"/>
          <w:sz w:val="20"/>
        </w:rPr>
        <w:t xml:space="preserve"> </w:t>
      </w:r>
      <w:r>
        <w:rPr>
          <w:sz w:val="20"/>
        </w:rPr>
        <w:t>subsistence</w:t>
      </w:r>
      <w:r>
        <w:rPr>
          <w:spacing w:val="-1"/>
          <w:sz w:val="20"/>
        </w:rPr>
        <w:t xml:space="preserve"> </w:t>
      </w:r>
      <w:r>
        <w:rPr>
          <w:spacing w:val="-2"/>
          <w:sz w:val="20"/>
        </w:rPr>
        <w:t>allowance).</w:t>
      </w:r>
    </w:p>
    <w:p w14:paraId="5B2F4187" w14:textId="77777777" w:rsidR="00C65308" w:rsidRDefault="00C65308">
      <w:pPr>
        <w:rPr>
          <w:sz w:val="20"/>
        </w:rPr>
        <w:sectPr w:rsidR="00C65308">
          <w:footerReference w:type="default" r:id="rId9"/>
          <w:pgSz w:w="11910" w:h="16840"/>
          <w:pgMar w:top="1020" w:right="460" w:bottom="880" w:left="460" w:header="0" w:footer="682" w:gutter="0"/>
          <w:cols w:space="720"/>
        </w:sectPr>
      </w:pPr>
    </w:p>
    <w:p w14:paraId="3EF1BFBE" w14:textId="77777777" w:rsidR="00C65308" w:rsidRDefault="006F3782">
      <w:pPr>
        <w:pStyle w:val="BodyText"/>
        <w:spacing w:before="74"/>
        <w:ind w:right="559"/>
      </w:pPr>
      <w:r>
        <w:lastRenderedPageBreak/>
        <w:t>applications</w:t>
      </w:r>
      <w:r>
        <w:rPr>
          <w:spacing w:val="40"/>
        </w:rPr>
        <w:t xml:space="preserve"> </w:t>
      </w:r>
      <w:r>
        <w:t>and</w:t>
      </w:r>
      <w:r>
        <w:rPr>
          <w:spacing w:val="40"/>
        </w:rPr>
        <w:t xml:space="preserve"> </w:t>
      </w:r>
      <w:r>
        <w:t>passports</w:t>
      </w:r>
      <w:r>
        <w:rPr>
          <w:spacing w:val="40"/>
        </w:rPr>
        <w:t xml:space="preserve"> </w:t>
      </w:r>
      <w:r>
        <w:t>at</w:t>
      </w:r>
      <w:r>
        <w:rPr>
          <w:spacing w:val="40"/>
        </w:rPr>
        <w:t xml:space="preserve"> </w:t>
      </w:r>
      <w:r>
        <w:t>least</w:t>
      </w:r>
      <w:r>
        <w:rPr>
          <w:spacing w:val="40"/>
        </w:rPr>
        <w:t xml:space="preserve"> </w:t>
      </w:r>
      <w:r>
        <w:t>eight</w:t>
      </w:r>
      <w:r>
        <w:rPr>
          <w:spacing w:val="40"/>
        </w:rPr>
        <w:t xml:space="preserve"> </w:t>
      </w:r>
      <w:r>
        <w:t>working</w:t>
      </w:r>
      <w:r>
        <w:rPr>
          <w:spacing w:val="40"/>
        </w:rPr>
        <w:t xml:space="preserve"> </w:t>
      </w:r>
      <w:r>
        <w:t>days</w:t>
      </w:r>
      <w:r>
        <w:rPr>
          <w:spacing w:val="40"/>
        </w:rPr>
        <w:t xml:space="preserve"> </w:t>
      </w:r>
      <w:r>
        <w:t>before</w:t>
      </w:r>
      <w:r>
        <w:rPr>
          <w:spacing w:val="40"/>
        </w:rPr>
        <w:t xml:space="preserve"> </w:t>
      </w:r>
      <w:r>
        <w:t>the</w:t>
      </w:r>
      <w:r>
        <w:rPr>
          <w:spacing w:val="40"/>
        </w:rPr>
        <w:t xml:space="preserve"> </w:t>
      </w:r>
      <w:r>
        <w:t>planned</w:t>
      </w:r>
      <w:r>
        <w:rPr>
          <w:spacing w:val="40"/>
        </w:rPr>
        <w:t xml:space="preserve"> </w:t>
      </w:r>
      <w:r>
        <w:t>departure</w:t>
      </w:r>
      <w:r>
        <w:rPr>
          <w:spacing w:val="40"/>
        </w:rPr>
        <w:t xml:space="preserve"> </w:t>
      </w:r>
      <w:r>
        <w:t>date</w:t>
      </w:r>
      <w:r>
        <w:rPr>
          <w:spacing w:val="40"/>
        </w:rPr>
        <w:t xml:space="preserve"> </w:t>
      </w:r>
      <w:r>
        <w:t>(at</w:t>
      </w:r>
      <w:r>
        <w:rPr>
          <w:spacing w:val="40"/>
        </w:rPr>
        <w:t xml:space="preserve"> </w:t>
      </w:r>
      <w:r>
        <w:t>least 15</w:t>
      </w:r>
      <w:r>
        <w:rPr>
          <w:spacing w:val="-1"/>
        </w:rPr>
        <w:t xml:space="preserve"> </w:t>
      </w:r>
      <w:r>
        <w:t>working days if several visas are required) or longer for some destinations (see deadlines by country on the intranet ‘Missions’ page).</w:t>
      </w:r>
    </w:p>
    <w:p w14:paraId="5B55C4D9" w14:textId="77777777" w:rsidR="00C65308" w:rsidRDefault="006F3782">
      <w:pPr>
        <w:pStyle w:val="BodyText"/>
        <w:spacing w:before="160"/>
        <w:ind w:right="560"/>
      </w:pPr>
      <w:r>
        <w:t>However, the PMO cannot provide any logistical support with obtaining a tourist visa, even if one is necessary for the m</w:t>
      </w:r>
      <w:r>
        <w:t>ission.</w:t>
      </w:r>
    </w:p>
    <w:p w14:paraId="046D9719" w14:textId="77777777" w:rsidR="00C65308" w:rsidRDefault="006F3782">
      <w:pPr>
        <w:pStyle w:val="BodyText"/>
        <w:spacing w:before="161"/>
        <w:ind w:right="561"/>
      </w:pPr>
      <w:r>
        <w:t>The</w:t>
      </w:r>
      <w:r>
        <w:rPr>
          <w:spacing w:val="40"/>
        </w:rPr>
        <w:t xml:space="preserve"> </w:t>
      </w:r>
      <w:r>
        <w:t>staff</w:t>
      </w:r>
      <w:r>
        <w:rPr>
          <w:spacing w:val="40"/>
        </w:rPr>
        <w:t xml:space="preserve"> </w:t>
      </w:r>
      <w:r>
        <w:t>member’s</w:t>
      </w:r>
      <w:r>
        <w:rPr>
          <w:spacing w:val="40"/>
        </w:rPr>
        <w:t xml:space="preserve"> </w:t>
      </w:r>
      <w:r>
        <w:t>passport</w:t>
      </w:r>
      <w:r>
        <w:rPr>
          <w:spacing w:val="40"/>
        </w:rPr>
        <w:t xml:space="preserve"> </w:t>
      </w:r>
      <w:r>
        <w:t>must</w:t>
      </w:r>
      <w:r>
        <w:rPr>
          <w:spacing w:val="40"/>
        </w:rPr>
        <w:t xml:space="preserve"> </w:t>
      </w:r>
      <w:r>
        <w:t>be</w:t>
      </w:r>
      <w:r>
        <w:rPr>
          <w:spacing w:val="40"/>
        </w:rPr>
        <w:t xml:space="preserve"> </w:t>
      </w:r>
      <w:r>
        <w:t>valid</w:t>
      </w:r>
      <w:r>
        <w:rPr>
          <w:spacing w:val="40"/>
        </w:rPr>
        <w:t xml:space="preserve"> </w:t>
      </w:r>
      <w:r>
        <w:t>for</w:t>
      </w:r>
      <w:r>
        <w:rPr>
          <w:spacing w:val="40"/>
        </w:rPr>
        <w:t xml:space="preserve"> </w:t>
      </w:r>
      <w:r>
        <w:t>at</w:t>
      </w:r>
      <w:r>
        <w:rPr>
          <w:spacing w:val="40"/>
        </w:rPr>
        <w:t xml:space="preserve"> </w:t>
      </w:r>
      <w:r>
        <w:t>least</w:t>
      </w:r>
      <w:r>
        <w:rPr>
          <w:spacing w:val="40"/>
        </w:rPr>
        <w:t xml:space="preserve"> </w:t>
      </w:r>
      <w:r>
        <w:t>six</w:t>
      </w:r>
      <w:r>
        <w:rPr>
          <w:spacing w:val="40"/>
        </w:rPr>
        <w:t xml:space="preserve"> </w:t>
      </w:r>
      <w:r>
        <w:t>months</w:t>
      </w:r>
      <w:r>
        <w:rPr>
          <w:spacing w:val="40"/>
        </w:rPr>
        <w:t xml:space="preserve"> </w:t>
      </w:r>
      <w:r>
        <w:t>after</w:t>
      </w:r>
      <w:r>
        <w:rPr>
          <w:spacing w:val="40"/>
        </w:rPr>
        <w:t xml:space="preserve"> </w:t>
      </w:r>
      <w:r>
        <w:t>the</w:t>
      </w:r>
      <w:r>
        <w:rPr>
          <w:spacing w:val="40"/>
        </w:rPr>
        <w:t xml:space="preserve"> </w:t>
      </w:r>
      <w:r>
        <w:t>end</w:t>
      </w:r>
      <w:r>
        <w:rPr>
          <w:spacing w:val="40"/>
        </w:rPr>
        <w:t xml:space="preserve"> </w:t>
      </w:r>
      <w:r>
        <w:t>of</w:t>
      </w:r>
      <w:r>
        <w:rPr>
          <w:spacing w:val="40"/>
        </w:rPr>
        <w:t xml:space="preserve"> </w:t>
      </w:r>
      <w:r>
        <w:t>the</w:t>
      </w:r>
      <w:r>
        <w:rPr>
          <w:spacing w:val="40"/>
        </w:rPr>
        <w:t xml:space="preserve"> </w:t>
      </w:r>
      <w:r>
        <w:t>mission (as required by most countries) and must contain a sufficient number of blank pages.</w:t>
      </w:r>
    </w:p>
    <w:p w14:paraId="7B4A3A86" w14:textId="77777777" w:rsidR="00C65308" w:rsidRDefault="006F3782">
      <w:pPr>
        <w:pStyle w:val="BodyText"/>
        <w:spacing w:before="160"/>
        <w:ind w:right="564"/>
      </w:pPr>
      <w:r>
        <w:t>When</w:t>
      </w:r>
      <w:r>
        <w:rPr>
          <w:spacing w:val="40"/>
        </w:rPr>
        <w:t xml:space="preserve"> </w:t>
      </w:r>
      <w:r>
        <w:t>applying</w:t>
      </w:r>
      <w:r>
        <w:rPr>
          <w:spacing w:val="40"/>
        </w:rPr>
        <w:t xml:space="preserve"> </w:t>
      </w:r>
      <w:r>
        <w:t>for</w:t>
      </w:r>
      <w:r>
        <w:rPr>
          <w:spacing w:val="40"/>
        </w:rPr>
        <w:t xml:space="preserve"> </w:t>
      </w:r>
      <w:r>
        <w:t>a</w:t>
      </w:r>
      <w:r>
        <w:rPr>
          <w:spacing w:val="40"/>
        </w:rPr>
        <w:t xml:space="preserve"> </w:t>
      </w:r>
      <w:r>
        <w:t>laissez-passer,</w:t>
      </w:r>
      <w:r>
        <w:rPr>
          <w:spacing w:val="40"/>
        </w:rPr>
        <w:t xml:space="preserve"> </w:t>
      </w:r>
      <w:r>
        <w:t>please</w:t>
      </w:r>
      <w:r>
        <w:rPr>
          <w:spacing w:val="40"/>
        </w:rPr>
        <w:t xml:space="preserve"> </w:t>
      </w:r>
      <w:r>
        <w:t>see</w:t>
      </w:r>
      <w:r>
        <w:rPr>
          <w:spacing w:val="40"/>
        </w:rPr>
        <w:t xml:space="preserve"> </w:t>
      </w:r>
      <w:r>
        <w:t>the</w:t>
      </w:r>
      <w:r>
        <w:rPr>
          <w:spacing w:val="40"/>
        </w:rPr>
        <w:t xml:space="preserve"> </w:t>
      </w:r>
      <w:r>
        <w:t>rules</w:t>
      </w:r>
      <w:r>
        <w:rPr>
          <w:spacing w:val="40"/>
        </w:rPr>
        <w:t xml:space="preserve"> </w:t>
      </w:r>
      <w:r>
        <w:t>in</w:t>
      </w:r>
      <w:r>
        <w:rPr>
          <w:spacing w:val="40"/>
        </w:rPr>
        <w:t xml:space="preserve"> </w:t>
      </w:r>
      <w:r>
        <w:t>force</w:t>
      </w:r>
      <w:r>
        <w:rPr>
          <w:spacing w:val="40"/>
        </w:rPr>
        <w:t xml:space="preserve"> </w:t>
      </w:r>
      <w:r>
        <w:t>(and</w:t>
      </w:r>
      <w:r>
        <w:rPr>
          <w:spacing w:val="40"/>
        </w:rPr>
        <w:t xml:space="preserve"> </w:t>
      </w:r>
      <w:r>
        <w:t>in</w:t>
      </w:r>
      <w:r>
        <w:rPr>
          <w:spacing w:val="40"/>
        </w:rPr>
        <w:t xml:space="preserve"> </w:t>
      </w:r>
      <w:r>
        <w:t>particular</w:t>
      </w:r>
      <w:r>
        <w:rPr>
          <w:spacing w:val="40"/>
        </w:rPr>
        <w:t xml:space="preserve"> </w:t>
      </w:r>
      <w:r>
        <w:t>Regulation</w:t>
      </w:r>
      <w:r>
        <w:rPr>
          <w:spacing w:val="80"/>
        </w:rPr>
        <w:t xml:space="preserve"> </w:t>
      </w:r>
      <w:r>
        <w:t>No</w:t>
      </w:r>
      <w:r>
        <w:rPr>
          <w:spacing w:val="-1"/>
        </w:rPr>
        <w:t xml:space="preserve"> </w:t>
      </w:r>
      <w:r>
        <w:t>1417/2013,</w:t>
      </w:r>
      <w:r>
        <w:rPr>
          <w:spacing w:val="40"/>
        </w:rPr>
        <w:t xml:space="preserve"> </w:t>
      </w:r>
      <w:r>
        <w:t>see</w:t>
      </w:r>
      <w:r>
        <w:rPr>
          <w:spacing w:val="40"/>
        </w:rPr>
        <w:t xml:space="preserve"> </w:t>
      </w:r>
      <w:r>
        <w:t>note</w:t>
      </w:r>
      <w:r>
        <w:rPr>
          <w:spacing w:val="40"/>
        </w:rPr>
        <w:t xml:space="preserve"> </w:t>
      </w:r>
      <w:r>
        <w:t>13</w:t>
      </w:r>
      <w:r>
        <w:rPr>
          <w:spacing w:val="40"/>
        </w:rPr>
        <w:t xml:space="preserve"> </w:t>
      </w:r>
      <w:r>
        <w:t>above)</w:t>
      </w:r>
      <w:r>
        <w:rPr>
          <w:spacing w:val="40"/>
        </w:rPr>
        <w:t xml:space="preserve"> </w:t>
      </w:r>
      <w:r>
        <w:t>which</w:t>
      </w:r>
      <w:r>
        <w:rPr>
          <w:spacing w:val="40"/>
        </w:rPr>
        <w:t xml:space="preserve"> </w:t>
      </w:r>
      <w:r>
        <w:t>lay</w:t>
      </w:r>
      <w:r>
        <w:rPr>
          <w:spacing w:val="40"/>
        </w:rPr>
        <w:t xml:space="preserve"> </w:t>
      </w:r>
      <w:r>
        <w:t>down</w:t>
      </w:r>
      <w:r>
        <w:rPr>
          <w:spacing w:val="40"/>
        </w:rPr>
        <w:t xml:space="preserve"> </w:t>
      </w:r>
      <w:r>
        <w:t>the</w:t>
      </w:r>
      <w:r>
        <w:rPr>
          <w:spacing w:val="40"/>
        </w:rPr>
        <w:t xml:space="preserve"> </w:t>
      </w:r>
      <w:r>
        <w:t>conditions</w:t>
      </w:r>
      <w:r>
        <w:rPr>
          <w:spacing w:val="40"/>
        </w:rPr>
        <w:t xml:space="preserve"> </w:t>
      </w:r>
      <w:r>
        <w:t>for</w:t>
      </w:r>
      <w:r>
        <w:rPr>
          <w:spacing w:val="40"/>
        </w:rPr>
        <w:t xml:space="preserve"> </w:t>
      </w:r>
      <w:r>
        <w:t>obtaining</w:t>
      </w:r>
      <w:r>
        <w:rPr>
          <w:spacing w:val="40"/>
        </w:rPr>
        <w:t xml:space="preserve"> </w:t>
      </w:r>
      <w:r>
        <w:t>and</w:t>
      </w:r>
      <w:r>
        <w:rPr>
          <w:spacing w:val="40"/>
        </w:rPr>
        <w:t xml:space="preserve"> </w:t>
      </w:r>
      <w:r>
        <w:t xml:space="preserve">granting </w:t>
      </w:r>
      <w:r>
        <w:rPr>
          <w:spacing w:val="-2"/>
        </w:rPr>
        <w:t>laissez-passer.</w:t>
      </w:r>
    </w:p>
    <w:p w14:paraId="69B41978" w14:textId="77777777" w:rsidR="00C65308" w:rsidRDefault="006F3782">
      <w:pPr>
        <w:pStyle w:val="BodyText"/>
        <w:spacing w:before="79"/>
      </w:pPr>
      <w:r>
        <w:t>The</w:t>
      </w:r>
      <w:r>
        <w:rPr>
          <w:spacing w:val="-2"/>
        </w:rPr>
        <w:t xml:space="preserve"> </w:t>
      </w:r>
      <w:r>
        <w:t>following</w:t>
      </w:r>
      <w:r>
        <w:rPr>
          <w:spacing w:val="-1"/>
        </w:rPr>
        <w:t xml:space="preserve"> </w:t>
      </w:r>
      <w:r>
        <w:t>will</w:t>
      </w:r>
      <w:r>
        <w:rPr>
          <w:spacing w:val="-1"/>
        </w:rPr>
        <w:t xml:space="preserve"> </w:t>
      </w:r>
      <w:r>
        <w:t>be</w:t>
      </w:r>
      <w:r>
        <w:rPr>
          <w:spacing w:val="-2"/>
        </w:rPr>
        <w:t xml:space="preserve"> </w:t>
      </w:r>
      <w:r>
        <w:t>reimbursed</w:t>
      </w:r>
      <w:r>
        <w:rPr>
          <w:spacing w:val="-1"/>
        </w:rPr>
        <w:t xml:space="preserve"> </w:t>
      </w:r>
      <w:r>
        <w:t>on</w:t>
      </w:r>
      <w:r>
        <w:rPr>
          <w:spacing w:val="-1"/>
        </w:rPr>
        <w:t xml:space="preserve"> </w:t>
      </w:r>
      <w:r>
        <w:t>the</w:t>
      </w:r>
      <w:r>
        <w:rPr>
          <w:spacing w:val="-2"/>
        </w:rPr>
        <w:t xml:space="preserve"> </w:t>
      </w:r>
      <w:r>
        <w:t>basis</w:t>
      </w:r>
      <w:r>
        <w:rPr>
          <w:spacing w:val="-1"/>
        </w:rPr>
        <w:t xml:space="preserve"> </w:t>
      </w:r>
      <w:r>
        <w:t>of</w:t>
      </w:r>
      <w:r>
        <w:rPr>
          <w:spacing w:val="-1"/>
        </w:rPr>
        <w:t xml:space="preserve"> </w:t>
      </w:r>
      <w:r>
        <w:t>supporting</w:t>
      </w:r>
      <w:r>
        <w:rPr>
          <w:spacing w:val="-1"/>
        </w:rPr>
        <w:t xml:space="preserve"> </w:t>
      </w:r>
      <w:r>
        <w:rPr>
          <w:spacing w:val="-2"/>
        </w:rPr>
        <w:t>documents:</w:t>
      </w:r>
    </w:p>
    <w:p w14:paraId="3D41F4EC" w14:textId="77777777" w:rsidR="00C65308" w:rsidRDefault="006F3782">
      <w:pPr>
        <w:pStyle w:val="ListParagraph"/>
        <w:numPr>
          <w:ilvl w:val="0"/>
          <w:numId w:val="8"/>
        </w:numPr>
        <w:tabs>
          <w:tab w:val="left" w:pos="1276"/>
        </w:tabs>
        <w:spacing w:before="111"/>
        <w:ind w:hanging="358"/>
        <w:jc w:val="both"/>
        <w:rPr>
          <w:sz w:val="24"/>
        </w:rPr>
      </w:pPr>
      <w:r>
        <w:rPr>
          <w:sz w:val="24"/>
        </w:rPr>
        <w:t>fees</w:t>
      </w:r>
      <w:r>
        <w:rPr>
          <w:spacing w:val="-1"/>
          <w:sz w:val="24"/>
        </w:rPr>
        <w:t xml:space="preserve"> </w:t>
      </w:r>
      <w:r>
        <w:rPr>
          <w:sz w:val="24"/>
        </w:rPr>
        <w:t>for</w:t>
      </w:r>
      <w:r>
        <w:rPr>
          <w:spacing w:val="-1"/>
          <w:sz w:val="24"/>
        </w:rPr>
        <w:t xml:space="preserve"> </w:t>
      </w:r>
      <w:r>
        <w:rPr>
          <w:sz w:val="24"/>
        </w:rPr>
        <w:t>obtaining a</w:t>
      </w:r>
      <w:r>
        <w:rPr>
          <w:spacing w:val="-1"/>
          <w:sz w:val="24"/>
        </w:rPr>
        <w:t xml:space="preserve"> </w:t>
      </w:r>
      <w:r>
        <w:rPr>
          <w:sz w:val="24"/>
        </w:rPr>
        <w:t>visa</w:t>
      </w:r>
      <w:r>
        <w:rPr>
          <w:spacing w:val="-1"/>
          <w:sz w:val="24"/>
        </w:rPr>
        <w:t xml:space="preserve"> </w:t>
      </w:r>
      <w:r>
        <w:rPr>
          <w:sz w:val="24"/>
        </w:rPr>
        <w:t>for</w:t>
      </w:r>
      <w:r>
        <w:rPr>
          <w:spacing w:val="-1"/>
          <w:sz w:val="24"/>
        </w:rPr>
        <w:t xml:space="preserve"> </w:t>
      </w:r>
      <w:r>
        <w:rPr>
          <w:sz w:val="24"/>
        </w:rPr>
        <w:t>the country</w:t>
      </w:r>
      <w:r>
        <w:rPr>
          <w:spacing w:val="-1"/>
          <w:sz w:val="24"/>
        </w:rPr>
        <w:t xml:space="preserve"> </w:t>
      </w:r>
      <w:r>
        <w:rPr>
          <w:sz w:val="24"/>
        </w:rPr>
        <w:t>o</w:t>
      </w:r>
      <w:r>
        <w:rPr>
          <w:sz w:val="24"/>
        </w:rPr>
        <w:t xml:space="preserve">f </w:t>
      </w:r>
      <w:r>
        <w:rPr>
          <w:spacing w:val="-2"/>
          <w:sz w:val="24"/>
        </w:rPr>
        <w:t>destination,</w:t>
      </w:r>
    </w:p>
    <w:p w14:paraId="265DE3E4" w14:textId="77777777" w:rsidR="00C65308" w:rsidRDefault="006F3782">
      <w:pPr>
        <w:pStyle w:val="ListParagraph"/>
        <w:numPr>
          <w:ilvl w:val="0"/>
          <w:numId w:val="8"/>
        </w:numPr>
        <w:tabs>
          <w:tab w:val="left" w:pos="1276"/>
        </w:tabs>
        <w:spacing w:before="59"/>
        <w:ind w:hanging="358"/>
        <w:jc w:val="both"/>
        <w:rPr>
          <w:sz w:val="24"/>
        </w:rPr>
      </w:pPr>
      <w:r>
        <w:rPr>
          <w:sz w:val="24"/>
        </w:rPr>
        <w:t>the</w:t>
      </w:r>
      <w:r>
        <w:rPr>
          <w:spacing w:val="-1"/>
          <w:sz w:val="24"/>
        </w:rPr>
        <w:t xml:space="preserve"> </w:t>
      </w:r>
      <w:r>
        <w:rPr>
          <w:sz w:val="24"/>
        </w:rPr>
        <w:t>cost</w:t>
      </w:r>
      <w:r>
        <w:rPr>
          <w:spacing w:val="-1"/>
          <w:sz w:val="24"/>
        </w:rPr>
        <w:t xml:space="preserve"> </w:t>
      </w:r>
      <w:r>
        <w:rPr>
          <w:sz w:val="24"/>
        </w:rPr>
        <w:t>of</w:t>
      </w:r>
      <w:r>
        <w:rPr>
          <w:spacing w:val="-1"/>
          <w:sz w:val="24"/>
        </w:rPr>
        <w:t xml:space="preserve"> </w:t>
      </w:r>
      <w:r>
        <w:rPr>
          <w:sz w:val="24"/>
        </w:rPr>
        <w:t>photos for</w:t>
      </w:r>
      <w:r>
        <w:rPr>
          <w:spacing w:val="-1"/>
          <w:sz w:val="24"/>
        </w:rPr>
        <w:t xml:space="preserve"> </w:t>
      </w:r>
      <w:r>
        <w:rPr>
          <w:sz w:val="24"/>
        </w:rPr>
        <w:t>the</w:t>
      </w:r>
      <w:r>
        <w:rPr>
          <w:spacing w:val="-2"/>
          <w:sz w:val="24"/>
        </w:rPr>
        <w:t xml:space="preserve"> visa,</w:t>
      </w:r>
    </w:p>
    <w:p w14:paraId="7AFC79B7" w14:textId="77777777" w:rsidR="00C65308" w:rsidRDefault="006F3782">
      <w:pPr>
        <w:pStyle w:val="ListParagraph"/>
        <w:numPr>
          <w:ilvl w:val="0"/>
          <w:numId w:val="8"/>
        </w:numPr>
        <w:tabs>
          <w:tab w:val="left" w:pos="1276"/>
        </w:tabs>
        <w:spacing w:before="60"/>
        <w:ind w:right="562"/>
        <w:jc w:val="both"/>
        <w:rPr>
          <w:sz w:val="24"/>
        </w:rPr>
      </w:pPr>
      <w:r>
        <w:rPr>
          <w:sz w:val="24"/>
        </w:rPr>
        <w:t>costs associated with the issue of a second passport (where this is essential in the interests of the service and necessary for ensuring the smooth operation of the mission), including the cost of photos for this second passport.</w:t>
      </w:r>
    </w:p>
    <w:p w14:paraId="42D66428" w14:textId="77777777" w:rsidR="00C65308" w:rsidRDefault="006F3782">
      <w:pPr>
        <w:pStyle w:val="BodyText"/>
        <w:spacing w:before="157"/>
        <w:jc w:val="left"/>
      </w:pPr>
      <w:r>
        <w:t>The</w:t>
      </w:r>
      <w:r>
        <w:rPr>
          <w:spacing w:val="-1"/>
        </w:rPr>
        <w:t xml:space="preserve"> </w:t>
      </w:r>
      <w:r>
        <w:t>following</w:t>
      </w:r>
      <w:r>
        <w:rPr>
          <w:spacing w:val="-1"/>
        </w:rPr>
        <w:t xml:space="preserve"> </w:t>
      </w:r>
      <w:r>
        <w:t>will</w:t>
      </w:r>
      <w:r>
        <w:rPr>
          <w:spacing w:val="-1"/>
        </w:rPr>
        <w:t xml:space="preserve"> </w:t>
      </w:r>
      <w:r>
        <w:t>not</w:t>
      </w:r>
      <w:r>
        <w:rPr>
          <w:spacing w:val="-1"/>
        </w:rPr>
        <w:t xml:space="preserve"> </w:t>
      </w:r>
      <w:r>
        <w:t>be</w:t>
      </w:r>
      <w:r>
        <w:rPr>
          <w:spacing w:val="-1"/>
        </w:rPr>
        <w:t xml:space="preserve"> </w:t>
      </w:r>
      <w:r>
        <w:rPr>
          <w:spacing w:val="-2"/>
        </w:rPr>
        <w:t>reimbursed:</w:t>
      </w:r>
    </w:p>
    <w:p w14:paraId="35CD23FB" w14:textId="77777777" w:rsidR="00C65308" w:rsidRDefault="006F3782">
      <w:pPr>
        <w:pStyle w:val="ListParagraph"/>
        <w:numPr>
          <w:ilvl w:val="0"/>
          <w:numId w:val="8"/>
        </w:numPr>
        <w:tabs>
          <w:tab w:val="left" w:pos="1276"/>
        </w:tabs>
        <w:spacing w:before="112"/>
        <w:ind w:right="564"/>
        <w:rPr>
          <w:sz w:val="24"/>
        </w:rPr>
      </w:pPr>
      <w:r>
        <w:rPr>
          <w:sz w:val="24"/>
        </w:rPr>
        <w:t>fees for obtaining a tourist visa if the visa is not necessary to ensure the smooth operation of</w:t>
      </w:r>
      <w:r>
        <w:rPr>
          <w:spacing w:val="80"/>
          <w:sz w:val="24"/>
        </w:rPr>
        <w:t xml:space="preserve"> </w:t>
      </w:r>
      <w:r>
        <w:rPr>
          <w:sz w:val="24"/>
        </w:rPr>
        <w:t>the mission,</w:t>
      </w:r>
    </w:p>
    <w:p w14:paraId="19EA18AC" w14:textId="77777777" w:rsidR="00C65308" w:rsidRDefault="006F3782">
      <w:pPr>
        <w:pStyle w:val="ListParagraph"/>
        <w:numPr>
          <w:ilvl w:val="0"/>
          <w:numId w:val="8"/>
        </w:numPr>
        <w:tabs>
          <w:tab w:val="left" w:pos="1276"/>
        </w:tabs>
        <w:spacing w:before="58"/>
        <w:ind w:hanging="358"/>
        <w:rPr>
          <w:sz w:val="24"/>
        </w:rPr>
      </w:pPr>
      <w:r>
        <w:rPr>
          <w:sz w:val="24"/>
        </w:rPr>
        <w:t>the</w:t>
      </w:r>
      <w:r>
        <w:rPr>
          <w:spacing w:val="-1"/>
          <w:sz w:val="24"/>
        </w:rPr>
        <w:t xml:space="preserve"> </w:t>
      </w:r>
      <w:r>
        <w:rPr>
          <w:sz w:val="24"/>
        </w:rPr>
        <w:t>cost</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visa for</w:t>
      </w:r>
      <w:r>
        <w:rPr>
          <w:spacing w:val="-1"/>
          <w:sz w:val="24"/>
        </w:rPr>
        <w:t xml:space="preserve"> </w:t>
      </w:r>
      <w:r>
        <w:rPr>
          <w:sz w:val="24"/>
        </w:rPr>
        <w:t>a</w:t>
      </w:r>
      <w:r>
        <w:rPr>
          <w:spacing w:val="-1"/>
          <w:sz w:val="24"/>
        </w:rPr>
        <w:t xml:space="preserve"> </w:t>
      </w:r>
      <w:r>
        <w:rPr>
          <w:sz w:val="24"/>
        </w:rPr>
        <w:t>third</w:t>
      </w:r>
      <w:r>
        <w:rPr>
          <w:spacing w:val="-1"/>
          <w:sz w:val="24"/>
        </w:rPr>
        <w:t xml:space="preserve"> </w:t>
      </w:r>
      <w:r>
        <w:rPr>
          <w:spacing w:val="-2"/>
          <w:sz w:val="24"/>
        </w:rPr>
        <w:t>party,</w:t>
      </w:r>
    </w:p>
    <w:p w14:paraId="44C132B6" w14:textId="77777777" w:rsidR="00C65308" w:rsidRDefault="006F3782">
      <w:pPr>
        <w:pStyle w:val="ListParagraph"/>
        <w:numPr>
          <w:ilvl w:val="0"/>
          <w:numId w:val="8"/>
        </w:numPr>
        <w:tabs>
          <w:tab w:val="left" w:pos="1276"/>
        </w:tabs>
        <w:spacing w:before="60"/>
        <w:ind w:hanging="358"/>
        <w:rPr>
          <w:sz w:val="24"/>
        </w:rPr>
      </w:pPr>
      <w:r>
        <w:rPr>
          <w:sz w:val="24"/>
        </w:rPr>
        <w:t>costs</w:t>
      </w:r>
      <w:r>
        <w:rPr>
          <w:spacing w:val="-4"/>
          <w:sz w:val="24"/>
        </w:rPr>
        <w:t xml:space="preserve"> </w:t>
      </w:r>
      <w:r>
        <w:rPr>
          <w:sz w:val="24"/>
        </w:rPr>
        <w:t>associated</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issue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first</w:t>
      </w:r>
      <w:r>
        <w:rPr>
          <w:spacing w:val="-4"/>
          <w:sz w:val="24"/>
        </w:rPr>
        <w:t xml:space="preserve"> </w:t>
      </w:r>
      <w:r>
        <w:rPr>
          <w:sz w:val="24"/>
        </w:rPr>
        <w:t>passport,</w:t>
      </w:r>
      <w:r>
        <w:rPr>
          <w:spacing w:val="-3"/>
          <w:sz w:val="24"/>
        </w:rPr>
        <w:t xml:space="preserve"> </w:t>
      </w:r>
      <w:r>
        <w:rPr>
          <w:sz w:val="24"/>
        </w:rPr>
        <w:t>including</w:t>
      </w:r>
      <w:r>
        <w:rPr>
          <w:spacing w:val="-4"/>
          <w:sz w:val="24"/>
        </w:rPr>
        <w:t xml:space="preserve"> </w:t>
      </w:r>
      <w:r>
        <w:rPr>
          <w:sz w:val="24"/>
        </w:rPr>
        <w:t>the</w:t>
      </w:r>
      <w:r>
        <w:rPr>
          <w:spacing w:val="-4"/>
          <w:sz w:val="24"/>
        </w:rPr>
        <w:t xml:space="preserve"> </w:t>
      </w:r>
      <w:r>
        <w:rPr>
          <w:sz w:val="24"/>
        </w:rPr>
        <w:t>cost</w:t>
      </w:r>
      <w:r>
        <w:rPr>
          <w:spacing w:val="-3"/>
          <w:sz w:val="24"/>
        </w:rPr>
        <w:t xml:space="preserve"> </w:t>
      </w:r>
      <w:r>
        <w:rPr>
          <w:sz w:val="24"/>
        </w:rPr>
        <w:t>of</w:t>
      </w:r>
      <w:r>
        <w:rPr>
          <w:spacing w:val="-3"/>
          <w:sz w:val="24"/>
        </w:rPr>
        <w:t xml:space="preserve"> </w:t>
      </w:r>
      <w:r>
        <w:rPr>
          <w:spacing w:val="-2"/>
          <w:sz w:val="24"/>
        </w:rPr>
        <w:t>photos.</w:t>
      </w:r>
    </w:p>
    <w:p w14:paraId="42C33ABF" w14:textId="77777777" w:rsidR="00C65308" w:rsidRDefault="006F3782">
      <w:pPr>
        <w:pStyle w:val="Heading2"/>
        <w:numPr>
          <w:ilvl w:val="3"/>
          <w:numId w:val="13"/>
        </w:numPr>
        <w:tabs>
          <w:tab w:val="left" w:pos="1761"/>
          <w:tab w:val="left" w:pos="1762"/>
        </w:tabs>
        <w:spacing w:before="162"/>
      </w:pPr>
      <w:bookmarkStart w:id="16" w:name="2.2.3.2._Credit_card"/>
      <w:bookmarkEnd w:id="16"/>
      <w:r>
        <w:t>Credit</w:t>
      </w:r>
      <w:r>
        <w:rPr>
          <w:spacing w:val="-7"/>
        </w:rPr>
        <w:t xml:space="preserve"> </w:t>
      </w:r>
      <w:r>
        <w:rPr>
          <w:spacing w:val="-4"/>
        </w:rPr>
        <w:t>card</w:t>
      </w:r>
    </w:p>
    <w:p w14:paraId="56B187EE" w14:textId="77777777" w:rsidR="00C65308" w:rsidRDefault="006F3782">
      <w:pPr>
        <w:pStyle w:val="BodyText"/>
        <w:spacing w:before="157"/>
        <w:ind w:right="566"/>
      </w:pPr>
      <w:r>
        <w:t>The Commission provides staff going on mission with a credit card. Payments are charged to the staff member’s account. The Commission will under no circumstances be liable for payments made using this card.</w:t>
      </w:r>
    </w:p>
    <w:p w14:paraId="73B8876E" w14:textId="77777777" w:rsidR="00C65308" w:rsidRDefault="006F3782">
      <w:pPr>
        <w:pStyle w:val="BodyText"/>
        <w:spacing w:before="160"/>
        <w:ind w:right="559"/>
      </w:pPr>
      <w:r>
        <w:t>The terms and conditions of issue and payment ar</w:t>
      </w:r>
      <w:r>
        <w:t>e nonetheless laid down in a contract concluded between the Commission and the issuing institution. These terms and conditions are available on the intranet, under ‘Missions’.</w:t>
      </w:r>
    </w:p>
    <w:p w14:paraId="09307C3A" w14:textId="77777777" w:rsidR="00C65308" w:rsidRDefault="006F3782">
      <w:pPr>
        <w:pStyle w:val="BodyText"/>
        <w:spacing w:before="160"/>
        <w:ind w:right="571"/>
        <w:jc w:val="left"/>
      </w:pPr>
      <w:r>
        <w:t>Because, for safety reasons, staff on mission must</w:t>
      </w:r>
      <w:r>
        <w:rPr>
          <w:spacing w:val="20"/>
        </w:rPr>
        <w:t xml:space="preserve"> </w:t>
      </w:r>
      <w:r>
        <w:t>not carry more cash than is absolutely necessary,</w:t>
      </w:r>
      <w:r>
        <w:rPr>
          <w:spacing w:val="80"/>
        </w:rPr>
        <w:t xml:space="preserve"> </w:t>
      </w:r>
      <w:r>
        <w:t>the Commission recommends that they use the credit card provided.</w:t>
      </w:r>
    </w:p>
    <w:p w14:paraId="241A7AE3" w14:textId="77777777" w:rsidR="00C65308" w:rsidRDefault="006F3782">
      <w:pPr>
        <w:pStyle w:val="BodyText"/>
        <w:spacing w:before="160"/>
        <w:ind w:right="558"/>
      </w:pPr>
      <w:r>
        <w:t>Payments using the card are not debited until a certain number of days</w:t>
      </w:r>
      <w:r>
        <w:rPr>
          <w:vertAlign w:val="superscript"/>
        </w:rPr>
        <w:t>16</w:t>
      </w:r>
      <w:r>
        <w:t xml:space="preserve"> after the end of the month in which the payment was made and are taken from the account into which the cardholder’s salary is</w:t>
      </w:r>
      <w:r>
        <w:rPr>
          <w:spacing w:val="40"/>
        </w:rPr>
        <w:t xml:space="preserve"> </w:t>
      </w:r>
      <w:r>
        <w:t>paid and mission expenses reimbursed.</w:t>
      </w:r>
    </w:p>
    <w:p w14:paraId="26E92AB0" w14:textId="77777777" w:rsidR="00C65308" w:rsidRDefault="006F3782">
      <w:pPr>
        <w:pStyle w:val="BodyText"/>
        <w:spacing w:before="160"/>
        <w:ind w:right="557"/>
      </w:pPr>
      <w:r>
        <w:t>The credit card sho</w:t>
      </w:r>
      <w:r>
        <w:t>uld be the preferred means of paying for mission expenses (hotels, restaurants, congresses, conferences, local transport, taxis, etc.). The staff member remains directly liable for any amounts not paid to the card issuer.</w:t>
      </w:r>
    </w:p>
    <w:p w14:paraId="5A175BB5" w14:textId="77777777" w:rsidR="00C65308" w:rsidRDefault="006F3782">
      <w:pPr>
        <w:pStyle w:val="BodyText"/>
        <w:spacing w:before="160"/>
        <w:ind w:right="565"/>
      </w:pPr>
      <w:r>
        <w:t xml:space="preserve">A credit limit has been placed on </w:t>
      </w:r>
      <w:r>
        <w:t>the use of the card. This limit may be increased temporarily on application by the card holder, stating reasons, to the head of the unit in the PMO responsible for missions. The reasons must be exclusively professional.</w:t>
      </w:r>
    </w:p>
    <w:p w14:paraId="4D260A51" w14:textId="77777777" w:rsidR="00C65308" w:rsidRDefault="00C65308">
      <w:pPr>
        <w:pStyle w:val="BodyText"/>
        <w:ind w:left="0"/>
        <w:jc w:val="left"/>
        <w:rPr>
          <w:sz w:val="20"/>
        </w:rPr>
      </w:pPr>
    </w:p>
    <w:p w14:paraId="47669DEA" w14:textId="77777777" w:rsidR="00C65308" w:rsidRDefault="00C65308">
      <w:pPr>
        <w:pStyle w:val="BodyText"/>
        <w:ind w:left="0"/>
        <w:jc w:val="left"/>
        <w:rPr>
          <w:sz w:val="20"/>
        </w:rPr>
      </w:pPr>
    </w:p>
    <w:p w14:paraId="46C507B4" w14:textId="77777777" w:rsidR="00C65308" w:rsidRDefault="00C65308">
      <w:pPr>
        <w:pStyle w:val="BodyText"/>
        <w:ind w:left="0"/>
        <w:jc w:val="left"/>
        <w:rPr>
          <w:sz w:val="20"/>
        </w:rPr>
      </w:pPr>
    </w:p>
    <w:p w14:paraId="0FC55B3C" w14:textId="748E1B9B" w:rsidR="00C65308" w:rsidRDefault="00DC55F1">
      <w:pPr>
        <w:pStyle w:val="BodyText"/>
        <w:ind w:left="0"/>
        <w:jc w:val="left"/>
        <w:rPr>
          <w:sz w:val="14"/>
        </w:rPr>
      </w:pPr>
      <w:r>
        <w:rPr>
          <w:noProof/>
        </w:rPr>
        <mc:AlternateContent>
          <mc:Choice Requires="wps">
            <w:drawing>
              <wp:anchor distT="0" distB="0" distL="0" distR="0" simplePos="0" relativeHeight="487591424" behindDoc="1" locked="0" layoutInCell="1" allowOverlap="1" wp14:anchorId="7176E017" wp14:editId="3FDF4CB2">
                <wp:simplePos x="0" y="0"/>
                <wp:positionH relativeFrom="page">
                  <wp:posOffset>648335</wp:posOffset>
                </wp:positionH>
                <wp:positionV relativeFrom="paragraph">
                  <wp:posOffset>117475</wp:posOffset>
                </wp:positionV>
                <wp:extent cx="1828800" cy="6350"/>
                <wp:effectExtent l="0" t="0" r="0" b="0"/>
                <wp:wrapTopAndBottom/>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8ED3E" id="docshape10" o:spid="_x0000_s1026" style="position:absolute;margin-left:51.05pt;margin-top:9.25pt;width:2in;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" fillcolor="black" stroked="f">
                <w10:wrap type="topAndBottom" anchorx="page"/>
              </v:rect>
            </w:pict>
          </mc:Fallback>
        </mc:AlternateContent>
      </w:r>
    </w:p>
    <w:p w14:paraId="2149D448" w14:textId="77777777" w:rsidR="00C65308" w:rsidRDefault="006F3782">
      <w:pPr>
        <w:tabs>
          <w:tab w:val="left" w:pos="918"/>
        </w:tabs>
        <w:spacing w:before="114"/>
        <w:ind w:left="561"/>
        <w:rPr>
          <w:sz w:val="20"/>
        </w:rPr>
      </w:pPr>
      <w:r>
        <w:rPr>
          <w:spacing w:val="-5"/>
          <w:sz w:val="20"/>
          <w:vertAlign w:val="superscript"/>
        </w:rPr>
        <w:t>16</w:t>
      </w:r>
      <w:r>
        <w:rPr>
          <w:sz w:val="20"/>
        </w:rPr>
        <w:tab/>
        <w:t>Agreed</w:t>
      </w:r>
      <w:r>
        <w:rPr>
          <w:spacing w:val="-2"/>
          <w:sz w:val="20"/>
        </w:rPr>
        <w:t xml:space="preserve"> </w:t>
      </w:r>
      <w:r>
        <w:rPr>
          <w:sz w:val="20"/>
        </w:rPr>
        <w:t>by</w:t>
      </w:r>
      <w:r>
        <w:rPr>
          <w:spacing w:val="-2"/>
          <w:sz w:val="20"/>
        </w:rPr>
        <w:t xml:space="preserve"> </w:t>
      </w:r>
      <w:r>
        <w:rPr>
          <w:sz w:val="20"/>
        </w:rPr>
        <w:t>contract</w:t>
      </w:r>
      <w:r>
        <w:rPr>
          <w:spacing w:val="-1"/>
          <w:sz w:val="20"/>
        </w:rPr>
        <w:t xml:space="preserve"> </w:t>
      </w:r>
      <w:r>
        <w:rPr>
          <w:sz w:val="20"/>
        </w:rPr>
        <w:t>with</w:t>
      </w:r>
      <w:r>
        <w:rPr>
          <w:spacing w:val="-2"/>
          <w:sz w:val="20"/>
        </w:rPr>
        <w:t xml:space="preserve"> </w:t>
      </w:r>
      <w:r>
        <w:rPr>
          <w:sz w:val="20"/>
        </w:rPr>
        <w:t>the</w:t>
      </w:r>
      <w:r>
        <w:rPr>
          <w:spacing w:val="-1"/>
          <w:sz w:val="20"/>
        </w:rPr>
        <w:t xml:space="preserve"> </w:t>
      </w:r>
      <w:r>
        <w:rPr>
          <w:sz w:val="20"/>
        </w:rPr>
        <w:t>credit</w:t>
      </w:r>
      <w:r>
        <w:rPr>
          <w:spacing w:val="-3"/>
          <w:sz w:val="20"/>
        </w:rPr>
        <w:t xml:space="preserve"> </w:t>
      </w:r>
      <w:r>
        <w:rPr>
          <w:sz w:val="20"/>
        </w:rPr>
        <w:t>card</w:t>
      </w:r>
      <w:r>
        <w:rPr>
          <w:spacing w:val="-1"/>
          <w:sz w:val="20"/>
        </w:rPr>
        <w:t xml:space="preserve"> </w:t>
      </w:r>
      <w:r>
        <w:rPr>
          <w:spacing w:val="-2"/>
          <w:sz w:val="20"/>
        </w:rPr>
        <w:t>company.</w:t>
      </w:r>
    </w:p>
    <w:p w14:paraId="28618C93" w14:textId="77777777" w:rsidR="00C65308" w:rsidRDefault="00C65308">
      <w:pPr>
        <w:rPr>
          <w:sz w:val="20"/>
        </w:rPr>
        <w:sectPr w:rsidR="00C65308">
          <w:footerReference w:type="default" r:id="rId10"/>
          <w:pgSz w:w="11910" w:h="16840"/>
          <w:pgMar w:top="1020" w:right="460" w:bottom="880" w:left="460" w:header="0" w:footer="682" w:gutter="0"/>
          <w:pgNumType w:start="10"/>
          <w:cols w:space="720"/>
        </w:sectPr>
      </w:pPr>
    </w:p>
    <w:p w14:paraId="415AA2A4" w14:textId="77777777" w:rsidR="00C65308" w:rsidRDefault="006F3782">
      <w:pPr>
        <w:pStyle w:val="Heading2"/>
        <w:numPr>
          <w:ilvl w:val="3"/>
          <w:numId w:val="13"/>
        </w:numPr>
        <w:tabs>
          <w:tab w:val="left" w:pos="1761"/>
          <w:tab w:val="left" w:pos="1762"/>
        </w:tabs>
        <w:spacing w:before="78"/>
      </w:pPr>
      <w:bookmarkStart w:id="17" w:name="2.2.3.3._Advances"/>
      <w:bookmarkEnd w:id="17"/>
      <w:r>
        <w:rPr>
          <w:spacing w:val="-2"/>
        </w:rPr>
        <w:lastRenderedPageBreak/>
        <w:t>Advances</w:t>
      </w:r>
    </w:p>
    <w:p w14:paraId="4D1E531B" w14:textId="77777777" w:rsidR="00C65308" w:rsidRDefault="006F3782">
      <w:pPr>
        <w:pStyle w:val="BodyText"/>
        <w:spacing w:before="156"/>
        <w:jc w:val="left"/>
      </w:pPr>
      <w:r>
        <w:t>Staff</w:t>
      </w:r>
      <w:r>
        <w:rPr>
          <w:spacing w:val="-3"/>
        </w:rPr>
        <w:t xml:space="preserve"> </w:t>
      </w:r>
      <w:r>
        <w:t>members</w:t>
      </w:r>
      <w:r>
        <w:rPr>
          <w:spacing w:val="-2"/>
        </w:rPr>
        <w:t xml:space="preserve"> </w:t>
      </w:r>
      <w:r>
        <w:t>going</w:t>
      </w:r>
      <w:r>
        <w:rPr>
          <w:spacing w:val="-3"/>
        </w:rPr>
        <w:t xml:space="preserve"> </w:t>
      </w:r>
      <w:r>
        <w:t>on</w:t>
      </w:r>
      <w:r>
        <w:rPr>
          <w:spacing w:val="-2"/>
        </w:rPr>
        <w:t xml:space="preserve"> </w:t>
      </w:r>
      <w:r>
        <w:t>mission</w:t>
      </w:r>
      <w:r>
        <w:rPr>
          <w:spacing w:val="-2"/>
        </w:rPr>
        <w:t xml:space="preserve"> </w:t>
      </w:r>
      <w:r>
        <w:t>may</w:t>
      </w:r>
      <w:r>
        <w:rPr>
          <w:spacing w:val="-2"/>
        </w:rPr>
        <w:t xml:space="preserve"> </w:t>
      </w:r>
      <w:r>
        <w:t>request</w:t>
      </w:r>
      <w:r>
        <w:rPr>
          <w:spacing w:val="-3"/>
        </w:rPr>
        <w:t xml:space="preserve"> </w:t>
      </w:r>
      <w:r>
        <w:t>an</w:t>
      </w:r>
      <w:r>
        <w:rPr>
          <w:spacing w:val="-4"/>
        </w:rPr>
        <w:t xml:space="preserve"> </w:t>
      </w:r>
      <w:r>
        <w:t>advance</w:t>
      </w:r>
      <w:r>
        <w:rPr>
          <w:spacing w:val="-2"/>
        </w:rPr>
        <w:t xml:space="preserve"> </w:t>
      </w:r>
      <w:r>
        <w:t>(via</w:t>
      </w:r>
      <w:r>
        <w:rPr>
          <w:spacing w:val="-2"/>
        </w:rPr>
        <w:t xml:space="preserve"> MIPS):</w:t>
      </w:r>
    </w:p>
    <w:p w14:paraId="1F67115F" w14:textId="77777777" w:rsidR="00C65308" w:rsidRDefault="006F3782">
      <w:pPr>
        <w:pStyle w:val="ListParagraph"/>
        <w:numPr>
          <w:ilvl w:val="4"/>
          <w:numId w:val="13"/>
        </w:numPr>
        <w:tabs>
          <w:tab w:val="left" w:pos="1276"/>
        </w:tabs>
        <w:spacing w:before="111"/>
        <w:ind w:right="565"/>
        <w:rPr>
          <w:sz w:val="24"/>
        </w:rPr>
      </w:pPr>
      <w:r>
        <w:rPr>
          <w:sz w:val="24"/>
        </w:rPr>
        <w:t>if they have not been issued with a credit card provided by the Commission and the mission is going to last more than 72 hours,</w:t>
      </w:r>
    </w:p>
    <w:p w14:paraId="501225D4" w14:textId="77777777" w:rsidR="00C65308" w:rsidRDefault="006F3782">
      <w:pPr>
        <w:pStyle w:val="BodyText"/>
        <w:spacing w:before="58"/>
        <w:ind w:left="1275"/>
        <w:jc w:val="left"/>
      </w:pPr>
      <w:r>
        <w:rPr>
          <w:spacing w:val="-5"/>
        </w:rPr>
        <w:t>or</w:t>
      </w:r>
    </w:p>
    <w:p w14:paraId="63421852" w14:textId="77777777" w:rsidR="00C65308" w:rsidRDefault="006F3782">
      <w:pPr>
        <w:pStyle w:val="ListParagraph"/>
        <w:numPr>
          <w:ilvl w:val="4"/>
          <w:numId w:val="13"/>
        </w:numPr>
        <w:tabs>
          <w:tab w:val="left" w:pos="1276"/>
        </w:tabs>
        <w:spacing w:before="61"/>
        <w:ind w:right="566"/>
        <w:rPr>
          <w:sz w:val="24"/>
        </w:rPr>
      </w:pPr>
      <w:r>
        <w:rPr>
          <w:sz w:val="24"/>
        </w:rPr>
        <w:t>if</w:t>
      </w:r>
      <w:r>
        <w:rPr>
          <w:spacing w:val="38"/>
          <w:sz w:val="24"/>
        </w:rPr>
        <w:t xml:space="preserve"> </w:t>
      </w:r>
      <w:r>
        <w:rPr>
          <w:sz w:val="24"/>
        </w:rPr>
        <w:t>they</w:t>
      </w:r>
      <w:r>
        <w:rPr>
          <w:spacing w:val="38"/>
          <w:sz w:val="24"/>
        </w:rPr>
        <w:t xml:space="preserve"> </w:t>
      </w:r>
      <w:r>
        <w:rPr>
          <w:sz w:val="24"/>
        </w:rPr>
        <w:t>have</w:t>
      </w:r>
      <w:r>
        <w:rPr>
          <w:spacing w:val="39"/>
          <w:sz w:val="24"/>
        </w:rPr>
        <w:t xml:space="preserve"> </w:t>
      </w:r>
      <w:r>
        <w:rPr>
          <w:sz w:val="24"/>
        </w:rPr>
        <w:t>a</w:t>
      </w:r>
      <w:r>
        <w:rPr>
          <w:spacing w:val="38"/>
          <w:sz w:val="24"/>
        </w:rPr>
        <w:t xml:space="preserve"> </w:t>
      </w:r>
      <w:r>
        <w:rPr>
          <w:sz w:val="24"/>
        </w:rPr>
        <w:t>Commission</w:t>
      </w:r>
      <w:r>
        <w:rPr>
          <w:spacing w:val="39"/>
          <w:sz w:val="24"/>
        </w:rPr>
        <w:t xml:space="preserve"> </w:t>
      </w:r>
      <w:r>
        <w:rPr>
          <w:sz w:val="24"/>
        </w:rPr>
        <w:t>credit</w:t>
      </w:r>
      <w:r>
        <w:rPr>
          <w:spacing w:val="38"/>
          <w:sz w:val="24"/>
        </w:rPr>
        <w:t xml:space="preserve"> </w:t>
      </w:r>
      <w:r>
        <w:rPr>
          <w:sz w:val="24"/>
        </w:rPr>
        <w:t>card</w:t>
      </w:r>
      <w:r>
        <w:rPr>
          <w:spacing w:val="38"/>
          <w:sz w:val="24"/>
        </w:rPr>
        <w:t xml:space="preserve"> </w:t>
      </w:r>
      <w:r>
        <w:rPr>
          <w:sz w:val="24"/>
        </w:rPr>
        <w:t>but</w:t>
      </w:r>
      <w:r>
        <w:rPr>
          <w:spacing w:val="39"/>
          <w:sz w:val="24"/>
        </w:rPr>
        <w:t xml:space="preserve"> </w:t>
      </w:r>
      <w:r>
        <w:rPr>
          <w:sz w:val="24"/>
        </w:rPr>
        <w:t>are</w:t>
      </w:r>
      <w:r>
        <w:rPr>
          <w:spacing w:val="37"/>
          <w:sz w:val="24"/>
        </w:rPr>
        <w:t xml:space="preserve"> </w:t>
      </w:r>
      <w:r>
        <w:rPr>
          <w:sz w:val="24"/>
        </w:rPr>
        <w:t>unable</w:t>
      </w:r>
      <w:r>
        <w:rPr>
          <w:spacing w:val="38"/>
          <w:sz w:val="24"/>
        </w:rPr>
        <w:t xml:space="preserve"> </w:t>
      </w:r>
      <w:r>
        <w:rPr>
          <w:sz w:val="24"/>
        </w:rPr>
        <w:t>to</w:t>
      </w:r>
      <w:r>
        <w:rPr>
          <w:spacing w:val="39"/>
          <w:sz w:val="24"/>
        </w:rPr>
        <w:t xml:space="preserve"> </w:t>
      </w:r>
      <w:r>
        <w:rPr>
          <w:sz w:val="24"/>
        </w:rPr>
        <w:t>use</w:t>
      </w:r>
      <w:r>
        <w:rPr>
          <w:spacing w:val="39"/>
          <w:sz w:val="24"/>
        </w:rPr>
        <w:t xml:space="preserve"> </w:t>
      </w:r>
      <w:r>
        <w:rPr>
          <w:sz w:val="24"/>
        </w:rPr>
        <w:t>it</w:t>
      </w:r>
      <w:r>
        <w:rPr>
          <w:spacing w:val="39"/>
          <w:sz w:val="24"/>
        </w:rPr>
        <w:t xml:space="preserve"> </w:t>
      </w:r>
      <w:r>
        <w:rPr>
          <w:sz w:val="24"/>
        </w:rPr>
        <w:t>(e.g.:</w:t>
      </w:r>
      <w:r>
        <w:rPr>
          <w:spacing w:val="39"/>
          <w:sz w:val="24"/>
        </w:rPr>
        <w:t xml:space="preserve"> </w:t>
      </w:r>
      <w:r>
        <w:rPr>
          <w:sz w:val="24"/>
        </w:rPr>
        <w:t>technical</w:t>
      </w:r>
      <w:r>
        <w:rPr>
          <w:spacing w:val="38"/>
          <w:sz w:val="24"/>
        </w:rPr>
        <w:t xml:space="preserve"> </w:t>
      </w:r>
      <w:r>
        <w:rPr>
          <w:sz w:val="24"/>
        </w:rPr>
        <w:t>constraints, registration fees for a conferen</w:t>
      </w:r>
      <w:r>
        <w:rPr>
          <w:sz w:val="24"/>
        </w:rPr>
        <w:t>ce, security for rentals, etc.),</w:t>
      </w:r>
    </w:p>
    <w:p w14:paraId="79ABE79D" w14:textId="77777777" w:rsidR="00C65308" w:rsidRDefault="006F3782">
      <w:pPr>
        <w:pStyle w:val="BodyText"/>
        <w:spacing w:before="59"/>
        <w:ind w:left="1275"/>
        <w:jc w:val="left"/>
      </w:pPr>
      <w:r>
        <w:rPr>
          <w:spacing w:val="-5"/>
        </w:rPr>
        <w:t>or</w:t>
      </w:r>
    </w:p>
    <w:p w14:paraId="52E16C78" w14:textId="77777777" w:rsidR="00C65308" w:rsidRDefault="006F3782">
      <w:pPr>
        <w:pStyle w:val="ListParagraph"/>
        <w:numPr>
          <w:ilvl w:val="4"/>
          <w:numId w:val="13"/>
        </w:numPr>
        <w:tabs>
          <w:tab w:val="left" w:pos="1276"/>
        </w:tabs>
        <w:spacing w:before="61"/>
        <w:ind w:right="565"/>
        <w:rPr>
          <w:sz w:val="24"/>
        </w:rPr>
      </w:pPr>
      <w:r>
        <w:rPr>
          <w:sz w:val="24"/>
        </w:rPr>
        <w:t>if</w:t>
      </w:r>
      <w:r>
        <w:rPr>
          <w:spacing w:val="27"/>
          <w:sz w:val="24"/>
        </w:rPr>
        <w:t xml:space="preserve"> </w:t>
      </w:r>
      <w:r>
        <w:rPr>
          <w:sz w:val="24"/>
        </w:rPr>
        <w:t>the</w:t>
      </w:r>
      <w:r>
        <w:rPr>
          <w:spacing w:val="27"/>
          <w:sz w:val="24"/>
        </w:rPr>
        <w:t xml:space="preserve"> </w:t>
      </w:r>
      <w:r>
        <w:rPr>
          <w:sz w:val="24"/>
        </w:rPr>
        <w:t>average</w:t>
      </w:r>
      <w:r>
        <w:rPr>
          <w:spacing w:val="27"/>
          <w:sz w:val="24"/>
        </w:rPr>
        <w:t xml:space="preserve"> </w:t>
      </w:r>
      <w:r>
        <w:rPr>
          <w:sz w:val="24"/>
        </w:rPr>
        <w:t>time</w:t>
      </w:r>
      <w:r>
        <w:rPr>
          <w:spacing w:val="27"/>
          <w:sz w:val="24"/>
        </w:rPr>
        <w:t xml:space="preserve"> </w:t>
      </w:r>
      <w:r>
        <w:rPr>
          <w:sz w:val="24"/>
        </w:rPr>
        <w:t>normally</w:t>
      </w:r>
      <w:r>
        <w:rPr>
          <w:spacing w:val="27"/>
          <w:sz w:val="24"/>
        </w:rPr>
        <w:t xml:space="preserve"> </w:t>
      </w:r>
      <w:r>
        <w:rPr>
          <w:sz w:val="24"/>
        </w:rPr>
        <w:t>taken</w:t>
      </w:r>
      <w:r>
        <w:rPr>
          <w:spacing w:val="27"/>
          <w:sz w:val="24"/>
        </w:rPr>
        <w:t xml:space="preserve"> </w:t>
      </w:r>
      <w:r>
        <w:rPr>
          <w:sz w:val="24"/>
        </w:rPr>
        <w:t>by</w:t>
      </w:r>
      <w:r>
        <w:rPr>
          <w:spacing w:val="27"/>
          <w:sz w:val="24"/>
        </w:rPr>
        <w:t xml:space="preserve"> </w:t>
      </w:r>
      <w:r>
        <w:rPr>
          <w:sz w:val="24"/>
        </w:rPr>
        <w:t>the</w:t>
      </w:r>
      <w:r>
        <w:rPr>
          <w:spacing w:val="27"/>
          <w:sz w:val="24"/>
        </w:rPr>
        <w:t xml:space="preserve"> </w:t>
      </w:r>
      <w:r>
        <w:rPr>
          <w:sz w:val="24"/>
        </w:rPr>
        <w:t>institution</w:t>
      </w:r>
      <w:r>
        <w:rPr>
          <w:spacing w:val="27"/>
          <w:sz w:val="24"/>
        </w:rPr>
        <w:t xml:space="preserve"> </w:t>
      </w:r>
      <w:r>
        <w:rPr>
          <w:sz w:val="24"/>
        </w:rPr>
        <w:t>to</w:t>
      </w:r>
      <w:r>
        <w:rPr>
          <w:spacing w:val="27"/>
          <w:sz w:val="24"/>
        </w:rPr>
        <w:t xml:space="preserve"> </w:t>
      </w:r>
      <w:r>
        <w:rPr>
          <w:sz w:val="24"/>
        </w:rPr>
        <w:t>reimburse</w:t>
      </w:r>
      <w:r>
        <w:rPr>
          <w:spacing w:val="27"/>
          <w:sz w:val="24"/>
        </w:rPr>
        <w:t xml:space="preserve"> </w:t>
      </w:r>
      <w:r>
        <w:rPr>
          <w:sz w:val="24"/>
        </w:rPr>
        <w:t>the</w:t>
      </w:r>
      <w:r>
        <w:rPr>
          <w:spacing w:val="27"/>
          <w:sz w:val="24"/>
        </w:rPr>
        <w:t xml:space="preserve"> </w:t>
      </w:r>
      <w:r>
        <w:rPr>
          <w:sz w:val="24"/>
        </w:rPr>
        <w:t>card</w:t>
      </w:r>
      <w:r>
        <w:rPr>
          <w:spacing w:val="26"/>
          <w:sz w:val="24"/>
        </w:rPr>
        <w:t xml:space="preserve"> </w:t>
      </w:r>
      <w:r>
        <w:rPr>
          <w:sz w:val="24"/>
        </w:rPr>
        <w:t>holder</w:t>
      </w:r>
      <w:r>
        <w:rPr>
          <w:spacing w:val="26"/>
          <w:sz w:val="24"/>
        </w:rPr>
        <w:t xml:space="preserve"> </w:t>
      </w:r>
      <w:r>
        <w:rPr>
          <w:sz w:val="24"/>
        </w:rPr>
        <w:t>is</w:t>
      </w:r>
      <w:r>
        <w:rPr>
          <w:spacing w:val="27"/>
          <w:sz w:val="24"/>
        </w:rPr>
        <w:t xml:space="preserve"> </w:t>
      </w:r>
      <w:r>
        <w:rPr>
          <w:sz w:val="24"/>
        </w:rPr>
        <w:t>greater than the repayment period laid down for the credit card.</w:t>
      </w:r>
    </w:p>
    <w:p w14:paraId="2D0B09F1" w14:textId="77777777" w:rsidR="00C65308" w:rsidRDefault="006F3782">
      <w:pPr>
        <w:pStyle w:val="BodyText"/>
        <w:spacing w:before="148"/>
        <w:ind w:right="562"/>
      </w:pPr>
      <w:r>
        <w:t>In no circumstances may the advance exceed 80 % of the estimated total amount to be paid by the</w:t>
      </w:r>
      <w:r>
        <w:rPr>
          <w:spacing w:val="40"/>
        </w:rPr>
        <w:t xml:space="preserve"> </w:t>
      </w:r>
      <w:r>
        <w:t>staff member as indicated in the travel order. Any sums paid by way of an advance will be deducted from the amounts reimbursed to cover mission expenses.</w:t>
      </w:r>
    </w:p>
    <w:p w14:paraId="1B892DEE" w14:textId="77777777" w:rsidR="00C65308" w:rsidRDefault="006F3782">
      <w:pPr>
        <w:pStyle w:val="BodyText"/>
        <w:spacing w:before="160"/>
        <w:ind w:right="565"/>
      </w:pPr>
      <w:r>
        <w:t xml:space="preserve">If an </w:t>
      </w:r>
      <w:r>
        <w:t>advance has been paid which proves to be greater than the actual cost of the mission, the surplus will be recovered in a single payment from</w:t>
      </w:r>
      <w:r>
        <w:rPr>
          <w:spacing w:val="-2"/>
        </w:rPr>
        <w:t xml:space="preserve"> </w:t>
      </w:r>
      <w:r>
        <w:t>a subsequent</w:t>
      </w:r>
      <w:r>
        <w:rPr>
          <w:spacing w:val="-1"/>
        </w:rPr>
        <w:t xml:space="preserve"> </w:t>
      </w:r>
      <w:r>
        <w:t xml:space="preserve">salary payment to the person carrying out the </w:t>
      </w:r>
      <w:r>
        <w:rPr>
          <w:spacing w:val="-2"/>
        </w:rPr>
        <w:t>mission.</w:t>
      </w:r>
    </w:p>
    <w:p w14:paraId="78B3D2F5" w14:textId="77777777" w:rsidR="00C65308" w:rsidRDefault="006F3782">
      <w:pPr>
        <w:pStyle w:val="BodyText"/>
        <w:spacing w:before="159"/>
        <w:ind w:right="565"/>
      </w:pPr>
      <w:r>
        <w:t>If</w:t>
      </w:r>
      <w:r>
        <w:rPr>
          <w:spacing w:val="-1"/>
        </w:rPr>
        <w:t xml:space="preserve"> </w:t>
      </w:r>
      <w:r>
        <w:t>an advance has</w:t>
      </w:r>
      <w:r>
        <w:rPr>
          <w:spacing w:val="-1"/>
        </w:rPr>
        <w:t xml:space="preserve"> </w:t>
      </w:r>
      <w:r>
        <w:t>been paid</w:t>
      </w:r>
      <w:r>
        <w:rPr>
          <w:spacing w:val="-2"/>
        </w:rPr>
        <w:t xml:space="preserve"> </w:t>
      </w:r>
      <w:r>
        <w:t>to a</w:t>
      </w:r>
      <w:r>
        <w:rPr>
          <w:spacing w:val="-1"/>
        </w:rPr>
        <w:t xml:space="preserve"> </w:t>
      </w:r>
      <w:r>
        <w:t>staff</w:t>
      </w:r>
      <w:r>
        <w:rPr>
          <w:spacing w:val="-2"/>
        </w:rPr>
        <w:t xml:space="preserve"> </w:t>
      </w:r>
      <w:r>
        <w:t>member f</w:t>
      </w:r>
      <w:r>
        <w:t>or a mission</w:t>
      </w:r>
      <w:r>
        <w:rPr>
          <w:spacing w:val="-1"/>
        </w:rPr>
        <w:t xml:space="preserve"> </w:t>
      </w:r>
      <w:r>
        <w:t>that</w:t>
      </w:r>
      <w:r>
        <w:rPr>
          <w:spacing w:val="-1"/>
        </w:rPr>
        <w:t xml:space="preserve"> </w:t>
      </w:r>
      <w:r>
        <w:t>is subsequently</w:t>
      </w:r>
      <w:r>
        <w:rPr>
          <w:spacing w:val="-2"/>
        </w:rPr>
        <w:t xml:space="preserve"> </w:t>
      </w:r>
      <w:r>
        <w:t>cancelled,</w:t>
      </w:r>
      <w:r>
        <w:rPr>
          <w:spacing w:val="-1"/>
        </w:rPr>
        <w:t xml:space="preserve"> </w:t>
      </w:r>
      <w:r>
        <w:t>the</w:t>
      </w:r>
      <w:r>
        <w:rPr>
          <w:spacing w:val="-1"/>
        </w:rPr>
        <w:t xml:space="preserve"> </w:t>
      </w:r>
      <w:r>
        <w:t>amount of the advance will be automatically deducted from a subsequent salary payment.</w:t>
      </w:r>
    </w:p>
    <w:p w14:paraId="25B0F67E" w14:textId="77777777" w:rsidR="00C65308" w:rsidRDefault="00C65308">
      <w:pPr>
        <w:pStyle w:val="BodyText"/>
        <w:spacing w:before="8"/>
        <w:ind w:left="0"/>
        <w:jc w:val="left"/>
      </w:pPr>
    </w:p>
    <w:p w14:paraId="10ED126C" w14:textId="77777777" w:rsidR="00C65308" w:rsidRDefault="006F3782">
      <w:pPr>
        <w:pStyle w:val="Heading1"/>
        <w:numPr>
          <w:ilvl w:val="1"/>
          <w:numId w:val="13"/>
        </w:numPr>
        <w:tabs>
          <w:tab w:val="left" w:pos="1413"/>
        </w:tabs>
        <w:ind w:hanging="568"/>
      </w:pPr>
      <w:bookmarkStart w:id="18" w:name="_TOC_250041"/>
      <w:r>
        <w:t>Changes</w:t>
      </w:r>
      <w:r>
        <w:rPr>
          <w:spacing w:val="-1"/>
        </w:rPr>
        <w:t xml:space="preserve"> </w:t>
      </w:r>
      <w:r>
        <w:t>to a</w:t>
      </w:r>
      <w:bookmarkEnd w:id="18"/>
      <w:r>
        <w:rPr>
          <w:spacing w:val="-2"/>
        </w:rPr>
        <w:t xml:space="preserve"> mission</w:t>
      </w:r>
    </w:p>
    <w:p w14:paraId="71E87A1F" w14:textId="77777777" w:rsidR="00C65308" w:rsidRDefault="006F3782">
      <w:pPr>
        <w:pStyle w:val="Heading2"/>
        <w:numPr>
          <w:ilvl w:val="2"/>
          <w:numId w:val="13"/>
        </w:numPr>
        <w:tabs>
          <w:tab w:val="left" w:pos="2001"/>
          <w:tab w:val="left" w:pos="2002"/>
        </w:tabs>
        <w:spacing w:before="241"/>
      </w:pPr>
      <w:bookmarkStart w:id="19" w:name="_TOC_250040"/>
      <w:r>
        <w:t xml:space="preserve">Prior to </w:t>
      </w:r>
      <w:bookmarkEnd w:id="19"/>
      <w:r>
        <w:rPr>
          <w:spacing w:val="-2"/>
        </w:rPr>
        <w:t>departure</w:t>
      </w:r>
    </w:p>
    <w:p w14:paraId="7EA1DCA3" w14:textId="77777777" w:rsidR="00C65308" w:rsidRDefault="006F3782">
      <w:pPr>
        <w:pStyle w:val="ListParagraph"/>
        <w:numPr>
          <w:ilvl w:val="3"/>
          <w:numId w:val="13"/>
        </w:numPr>
        <w:tabs>
          <w:tab w:val="left" w:pos="1761"/>
          <w:tab w:val="left" w:pos="1762"/>
        </w:tabs>
        <w:spacing w:before="160"/>
        <w:rPr>
          <w:b/>
          <w:sz w:val="24"/>
        </w:rPr>
      </w:pPr>
      <w:bookmarkStart w:id="20" w:name="2.3.1.1._Cancellation"/>
      <w:bookmarkEnd w:id="20"/>
      <w:r>
        <w:rPr>
          <w:b/>
          <w:spacing w:val="-2"/>
          <w:sz w:val="24"/>
        </w:rPr>
        <w:t>Cancellation</w:t>
      </w:r>
    </w:p>
    <w:p w14:paraId="229A5047" w14:textId="77777777" w:rsidR="00C65308" w:rsidRDefault="006F3782">
      <w:pPr>
        <w:pStyle w:val="BodyText"/>
        <w:spacing w:before="157"/>
      </w:pPr>
      <w:r>
        <w:t>If</w:t>
      </w:r>
      <w:r>
        <w:rPr>
          <w:spacing w:val="-5"/>
        </w:rPr>
        <w:t xml:space="preserve"> </w:t>
      </w:r>
      <w:r>
        <w:t>the</w:t>
      </w:r>
      <w:r>
        <w:rPr>
          <w:spacing w:val="-4"/>
        </w:rPr>
        <w:t xml:space="preserve"> </w:t>
      </w:r>
      <w:r>
        <w:t>mission</w:t>
      </w:r>
      <w:r>
        <w:rPr>
          <w:spacing w:val="-4"/>
        </w:rPr>
        <w:t xml:space="preserve"> </w:t>
      </w:r>
      <w:r>
        <w:t>is</w:t>
      </w:r>
      <w:r>
        <w:rPr>
          <w:spacing w:val="-4"/>
        </w:rPr>
        <w:t xml:space="preserve"> </w:t>
      </w:r>
      <w:r>
        <w:t>cancelled,</w:t>
      </w:r>
      <w:r>
        <w:rPr>
          <w:spacing w:val="-3"/>
        </w:rPr>
        <w:t xml:space="preserve"> </w:t>
      </w:r>
      <w:r>
        <w:t>the</w:t>
      </w:r>
      <w:r>
        <w:rPr>
          <w:spacing w:val="-4"/>
        </w:rPr>
        <w:t xml:space="preserve"> </w:t>
      </w:r>
      <w:r>
        <w:t>staff</w:t>
      </w:r>
      <w:r>
        <w:rPr>
          <w:spacing w:val="-4"/>
        </w:rPr>
        <w:t xml:space="preserve"> </w:t>
      </w:r>
      <w:r>
        <w:t>member</w:t>
      </w:r>
      <w:r>
        <w:rPr>
          <w:spacing w:val="-4"/>
        </w:rPr>
        <w:t xml:space="preserve"> </w:t>
      </w:r>
      <w:r>
        <w:rPr>
          <w:spacing w:val="-2"/>
        </w:rPr>
        <w:t>must:</w:t>
      </w:r>
    </w:p>
    <w:p w14:paraId="15067F66" w14:textId="77777777" w:rsidR="00C65308" w:rsidRDefault="006F3782">
      <w:pPr>
        <w:pStyle w:val="ListParagraph"/>
        <w:numPr>
          <w:ilvl w:val="4"/>
          <w:numId w:val="13"/>
        </w:numPr>
        <w:tabs>
          <w:tab w:val="left" w:pos="1413"/>
        </w:tabs>
        <w:spacing w:before="190"/>
        <w:ind w:left="1412" w:hanging="358"/>
        <w:jc w:val="both"/>
        <w:rPr>
          <w:sz w:val="24"/>
        </w:rPr>
      </w:pPr>
      <w:r>
        <w:rPr>
          <w:sz w:val="24"/>
        </w:rPr>
        <w:t>record</w:t>
      </w:r>
      <w:r>
        <w:rPr>
          <w:spacing w:val="-3"/>
          <w:sz w:val="24"/>
        </w:rPr>
        <w:t xml:space="preserve"> </w:t>
      </w:r>
      <w:r>
        <w:rPr>
          <w:sz w:val="24"/>
        </w:rPr>
        <w:t>the cancellation</w:t>
      </w:r>
      <w:r>
        <w:rPr>
          <w:spacing w:val="-1"/>
          <w:sz w:val="24"/>
        </w:rPr>
        <w:t xml:space="preserve"> </w:t>
      </w:r>
      <w:r>
        <w:rPr>
          <w:sz w:val="24"/>
        </w:rPr>
        <w:t xml:space="preserve">in </w:t>
      </w:r>
      <w:r>
        <w:rPr>
          <w:spacing w:val="-2"/>
          <w:sz w:val="24"/>
        </w:rPr>
        <w:t>MIPS,</w:t>
      </w:r>
    </w:p>
    <w:p w14:paraId="35522A19" w14:textId="77777777" w:rsidR="00C65308" w:rsidRDefault="006F3782">
      <w:pPr>
        <w:pStyle w:val="ListParagraph"/>
        <w:numPr>
          <w:ilvl w:val="4"/>
          <w:numId w:val="13"/>
        </w:numPr>
        <w:tabs>
          <w:tab w:val="left" w:pos="1413"/>
        </w:tabs>
        <w:spacing w:before="101"/>
        <w:ind w:left="1412" w:right="563"/>
        <w:jc w:val="both"/>
        <w:rPr>
          <w:sz w:val="24"/>
        </w:rPr>
      </w:pPr>
      <w:r>
        <w:rPr>
          <w:sz w:val="24"/>
        </w:rPr>
        <w:t>immediately cancel the tickets and reservations issued by the travel agency, in writing, even</w:t>
      </w:r>
      <w:r>
        <w:rPr>
          <w:spacing w:val="40"/>
          <w:sz w:val="24"/>
        </w:rPr>
        <w:t xml:space="preserve"> </w:t>
      </w:r>
      <w:r>
        <w:rPr>
          <w:sz w:val="24"/>
        </w:rPr>
        <w:t>if they are not refundable (airport taxes can often be reclaimed),</w:t>
      </w:r>
    </w:p>
    <w:p w14:paraId="2C25C3D8" w14:textId="77777777" w:rsidR="00C65308" w:rsidRDefault="006F3782">
      <w:pPr>
        <w:pStyle w:val="ListParagraph"/>
        <w:numPr>
          <w:ilvl w:val="4"/>
          <w:numId w:val="13"/>
        </w:numPr>
        <w:tabs>
          <w:tab w:val="left" w:pos="1413"/>
        </w:tabs>
        <w:spacing w:before="101"/>
        <w:ind w:left="1412" w:right="563"/>
        <w:jc w:val="both"/>
        <w:rPr>
          <w:sz w:val="24"/>
        </w:rPr>
      </w:pPr>
      <w:r>
        <w:rPr>
          <w:sz w:val="24"/>
        </w:rPr>
        <w:t>take the necessary steps to cancel and obtain reimbursement of ticket</w:t>
      </w:r>
      <w:r>
        <w:rPr>
          <w:sz w:val="24"/>
        </w:rPr>
        <w:t>s acquired directly by another means,</w:t>
      </w:r>
    </w:p>
    <w:p w14:paraId="3FD7093D" w14:textId="77777777" w:rsidR="00C65308" w:rsidRDefault="006F3782">
      <w:pPr>
        <w:pStyle w:val="ListParagraph"/>
        <w:numPr>
          <w:ilvl w:val="4"/>
          <w:numId w:val="13"/>
        </w:numPr>
        <w:tabs>
          <w:tab w:val="left" w:pos="1413"/>
        </w:tabs>
        <w:spacing w:before="102"/>
        <w:ind w:left="1412" w:hanging="358"/>
        <w:jc w:val="both"/>
        <w:rPr>
          <w:sz w:val="24"/>
        </w:rPr>
      </w:pPr>
      <w:r>
        <w:rPr>
          <w:sz w:val="24"/>
        </w:rPr>
        <w:t>immediately</w:t>
      </w:r>
      <w:r>
        <w:rPr>
          <w:spacing w:val="-2"/>
          <w:sz w:val="24"/>
        </w:rPr>
        <w:t xml:space="preserve"> </w:t>
      </w:r>
      <w:r>
        <w:rPr>
          <w:sz w:val="24"/>
        </w:rPr>
        <w:t>cancel</w:t>
      </w:r>
      <w:r>
        <w:rPr>
          <w:spacing w:val="-1"/>
          <w:sz w:val="24"/>
        </w:rPr>
        <w:t xml:space="preserve"> </w:t>
      </w:r>
      <w:r>
        <w:rPr>
          <w:sz w:val="24"/>
        </w:rPr>
        <w:t>hotel</w:t>
      </w:r>
      <w:r>
        <w:rPr>
          <w:spacing w:val="-2"/>
          <w:sz w:val="24"/>
        </w:rPr>
        <w:t xml:space="preserve"> </w:t>
      </w:r>
      <w:r>
        <w:rPr>
          <w:sz w:val="24"/>
        </w:rPr>
        <w:t>reservations</w:t>
      </w:r>
      <w:r>
        <w:rPr>
          <w:spacing w:val="-2"/>
          <w:sz w:val="24"/>
        </w:rPr>
        <w:t xml:space="preserve"> </w:t>
      </w:r>
      <w:r>
        <w:rPr>
          <w:sz w:val="24"/>
        </w:rPr>
        <w:t>and</w:t>
      </w:r>
      <w:r>
        <w:rPr>
          <w:spacing w:val="-2"/>
          <w:sz w:val="24"/>
        </w:rPr>
        <w:t xml:space="preserve"> </w:t>
      </w:r>
      <w:r>
        <w:rPr>
          <w:sz w:val="24"/>
        </w:rPr>
        <w:t>car-rental</w:t>
      </w:r>
      <w:r>
        <w:rPr>
          <w:spacing w:val="-1"/>
          <w:sz w:val="24"/>
        </w:rPr>
        <w:t xml:space="preserve"> </w:t>
      </w:r>
      <w:r>
        <w:rPr>
          <w:sz w:val="24"/>
        </w:rPr>
        <w:t>bookings,</w:t>
      </w:r>
      <w:r>
        <w:rPr>
          <w:spacing w:val="-1"/>
          <w:sz w:val="24"/>
        </w:rPr>
        <w:t xml:space="preserve"> </w:t>
      </w:r>
      <w:r>
        <w:rPr>
          <w:sz w:val="24"/>
        </w:rPr>
        <w:t>in</w:t>
      </w:r>
      <w:r>
        <w:rPr>
          <w:spacing w:val="-1"/>
          <w:sz w:val="24"/>
        </w:rPr>
        <w:t xml:space="preserve"> </w:t>
      </w:r>
      <w:r>
        <w:rPr>
          <w:spacing w:val="-2"/>
          <w:sz w:val="24"/>
        </w:rPr>
        <w:t>writing,</w:t>
      </w:r>
    </w:p>
    <w:p w14:paraId="378A45D9" w14:textId="77777777" w:rsidR="00C65308" w:rsidRDefault="006F3782">
      <w:pPr>
        <w:pStyle w:val="ListParagraph"/>
        <w:numPr>
          <w:ilvl w:val="4"/>
          <w:numId w:val="13"/>
        </w:numPr>
        <w:tabs>
          <w:tab w:val="left" w:pos="1413"/>
        </w:tabs>
        <w:spacing w:before="101"/>
        <w:ind w:left="1412" w:right="559"/>
        <w:jc w:val="both"/>
        <w:rPr>
          <w:sz w:val="24"/>
        </w:rPr>
      </w:pPr>
      <w:r>
        <w:rPr>
          <w:sz w:val="24"/>
        </w:rPr>
        <w:t>draw up a statement of expenses incurred as a result of the cancellation. This declaration is essential to allow the file to be closed in MIPS. If no costs have been incurred, the staff member concerned must draw up a statement of expenses entering the amo</w:t>
      </w:r>
      <w:r>
        <w:rPr>
          <w:sz w:val="24"/>
        </w:rPr>
        <w:t>unt as “zero”.</w:t>
      </w:r>
    </w:p>
    <w:p w14:paraId="4EA663C2" w14:textId="77777777" w:rsidR="00C65308" w:rsidRDefault="006F3782">
      <w:pPr>
        <w:pStyle w:val="BodyText"/>
        <w:spacing w:before="100"/>
        <w:ind w:right="560"/>
      </w:pPr>
      <w:r>
        <w:t xml:space="preserve">If the cancelled ticket is not refundable, the staff member must record the fact in MIPS; proof of purchase and the conditions for cancellation are required in order to request payment by the </w:t>
      </w:r>
      <w:r>
        <w:rPr>
          <w:spacing w:val="-2"/>
        </w:rPr>
        <w:t>Commission.</w:t>
      </w:r>
    </w:p>
    <w:p w14:paraId="604DDFB8" w14:textId="77777777" w:rsidR="00C65308" w:rsidRDefault="006F3782">
      <w:pPr>
        <w:pStyle w:val="BodyText"/>
        <w:spacing w:before="102"/>
        <w:ind w:right="565"/>
      </w:pPr>
      <w:r>
        <w:t>The Commission will reimburse the sta</w:t>
      </w:r>
      <w:r>
        <w:t xml:space="preserve">ff member irrespective of the means of reservation used in accordance with section 2.2.1.2 ‘Booking </w:t>
      </w:r>
      <w:proofErr w:type="gramStart"/>
      <w:r>
        <w:t>methods’</w:t>
      </w:r>
      <w:proofErr w:type="gramEnd"/>
      <w:r>
        <w:t>.</w:t>
      </w:r>
    </w:p>
    <w:p w14:paraId="268C724F" w14:textId="77777777" w:rsidR="00C65308" w:rsidRDefault="00C65308">
      <w:pPr>
        <w:pStyle w:val="BodyText"/>
        <w:spacing w:before="8"/>
        <w:ind w:left="0"/>
        <w:jc w:val="left"/>
        <w:rPr>
          <w:sz w:val="22"/>
        </w:rPr>
      </w:pPr>
    </w:p>
    <w:p w14:paraId="7509F9B7" w14:textId="77777777" w:rsidR="00C65308" w:rsidRDefault="006F3782">
      <w:pPr>
        <w:pStyle w:val="Heading2"/>
        <w:numPr>
          <w:ilvl w:val="3"/>
          <w:numId w:val="13"/>
        </w:numPr>
        <w:tabs>
          <w:tab w:val="left" w:pos="1761"/>
          <w:tab w:val="left" w:pos="1762"/>
        </w:tabs>
        <w:spacing w:before="0"/>
      </w:pPr>
      <w:bookmarkStart w:id="21" w:name="2.3.1.2._Changes_to_the_dates_of_the_mis"/>
      <w:bookmarkEnd w:id="21"/>
      <w:r>
        <w:t>Changes</w:t>
      </w:r>
      <w:r>
        <w:rPr>
          <w:spacing w:val="-4"/>
        </w:rPr>
        <w:t xml:space="preserve"> </w:t>
      </w:r>
      <w:r>
        <w:t>to</w:t>
      </w:r>
      <w:r>
        <w:rPr>
          <w:spacing w:val="-4"/>
        </w:rPr>
        <w:t xml:space="preserve"> </w:t>
      </w:r>
      <w:r>
        <w:t>the</w:t>
      </w:r>
      <w:r>
        <w:rPr>
          <w:spacing w:val="-3"/>
        </w:rPr>
        <w:t xml:space="preserve"> </w:t>
      </w:r>
      <w:r>
        <w:t>dates</w:t>
      </w:r>
      <w:r>
        <w:rPr>
          <w:spacing w:val="-4"/>
        </w:rPr>
        <w:t xml:space="preserve"> </w:t>
      </w:r>
      <w:r>
        <w:t>of</w:t>
      </w:r>
      <w:r>
        <w:rPr>
          <w:spacing w:val="-3"/>
        </w:rPr>
        <w:t xml:space="preserve"> </w:t>
      </w:r>
      <w:r>
        <w:t>the</w:t>
      </w:r>
      <w:r>
        <w:rPr>
          <w:spacing w:val="-4"/>
        </w:rPr>
        <w:t xml:space="preserve"> </w:t>
      </w:r>
      <w:r>
        <w:rPr>
          <w:spacing w:val="-2"/>
        </w:rPr>
        <w:t>mission</w:t>
      </w:r>
    </w:p>
    <w:p w14:paraId="1ABDEA74" w14:textId="77777777" w:rsidR="00C65308" w:rsidRDefault="006F3782">
      <w:pPr>
        <w:pStyle w:val="BodyText"/>
        <w:spacing w:before="186"/>
        <w:ind w:right="557"/>
      </w:pPr>
      <w:r>
        <w:t xml:space="preserve">If any changes are to be made to the dates specified in the original mission order prior to departure, a new </w:t>
      </w:r>
      <w:r>
        <w:t>mission order must be issued. In all other cases, and especially where the changes were not foreseen,</w:t>
      </w:r>
      <w:r>
        <w:rPr>
          <w:spacing w:val="7"/>
        </w:rPr>
        <w:t xml:space="preserve"> </w:t>
      </w:r>
      <w:r>
        <w:t>the</w:t>
      </w:r>
      <w:r>
        <w:rPr>
          <w:spacing w:val="8"/>
        </w:rPr>
        <w:t xml:space="preserve"> </w:t>
      </w:r>
      <w:r>
        <w:t>mission</w:t>
      </w:r>
      <w:r>
        <w:rPr>
          <w:spacing w:val="7"/>
        </w:rPr>
        <w:t xml:space="preserve"> </w:t>
      </w:r>
      <w:r>
        <w:t>dates</w:t>
      </w:r>
      <w:r>
        <w:rPr>
          <w:spacing w:val="6"/>
        </w:rPr>
        <w:t xml:space="preserve"> </w:t>
      </w:r>
      <w:r>
        <w:t>must</w:t>
      </w:r>
      <w:r>
        <w:rPr>
          <w:spacing w:val="8"/>
        </w:rPr>
        <w:t xml:space="preserve"> </w:t>
      </w:r>
      <w:r>
        <w:t>be</w:t>
      </w:r>
      <w:r>
        <w:rPr>
          <w:spacing w:val="8"/>
        </w:rPr>
        <w:t xml:space="preserve"> </w:t>
      </w:r>
      <w:r>
        <w:t>altered</w:t>
      </w:r>
      <w:r>
        <w:rPr>
          <w:spacing w:val="7"/>
        </w:rPr>
        <w:t xml:space="preserve"> </w:t>
      </w:r>
      <w:r>
        <w:t>in</w:t>
      </w:r>
      <w:r>
        <w:rPr>
          <w:spacing w:val="6"/>
        </w:rPr>
        <w:t xml:space="preserve"> </w:t>
      </w:r>
      <w:r>
        <w:t>the</w:t>
      </w:r>
      <w:r>
        <w:rPr>
          <w:spacing w:val="7"/>
        </w:rPr>
        <w:t xml:space="preserve"> </w:t>
      </w:r>
      <w:r>
        <w:t>statement</w:t>
      </w:r>
      <w:r>
        <w:rPr>
          <w:spacing w:val="7"/>
        </w:rPr>
        <w:t xml:space="preserve"> </w:t>
      </w:r>
      <w:r>
        <w:t>of</w:t>
      </w:r>
      <w:r>
        <w:rPr>
          <w:spacing w:val="5"/>
        </w:rPr>
        <w:t xml:space="preserve"> </w:t>
      </w:r>
      <w:r>
        <w:t>expenses.</w:t>
      </w:r>
      <w:r>
        <w:rPr>
          <w:spacing w:val="7"/>
        </w:rPr>
        <w:t xml:space="preserve"> </w:t>
      </w:r>
      <w:r>
        <w:t>The</w:t>
      </w:r>
      <w:r>
        <w:rPr>
          <w:spacing w:val="7"/>
        </w:rPr>
        <w:t xml:space="preserve"> </w:t>
      </w:r>
      <w:r>
        <w:t>staff</w:t>
      </w:r>
      <w:r>
        <w:rPr>
          <w:spacing w:val="6"/>
        </w:rPr>
        <w:t xml:space="preserve"> </w:t>
      </w:r>
      <w:r>
        <w:t>member</w:t>
      </w:r>
      <w:r>
        <w:rPr>
          <w:spacing w:val="6"/>
        </w:rPr>
        <w:t xml:space="preserve"> </w:t>
      </w:r>
      <w:r>
        <w:t>is</w:t>
      </w:r>
      <w:r>
        <w:rPr>
          <w:spacing w:val="8"/>
        </w:rPr>
        <w:t xml:space="preserve"> </w:t>
      </w:r>
      <w:r>
        <w:rPr>
          <w:spacing w:val="-2"/>
        </w:rPr>
        <w:t>entitled</w:t>
      </w:r>
    </w:p>
    <w:p w14:paraId="02D8191E" w14:textId="77777777" w:rsidR="00C65308" w:rsidRDefault="00C65308">
      <w:pPr>
        <w:sectPr w:rsidR="00C65308">
          <w:pgSz w:w="11910" w:h="16840"/>
          <w:pgMar w:top="1020" w:right="460" w:bottom="880" w:left="460" w:header="0" w:footer="682" w:gutter="0"/>
          <w:cols w:space="720"/>
        </w:sectPr>
      </w:pPr>
    </w:p>
    <w:p w14:paraId="3748577C" w14:textId="77777777" w:rsidR="00C65308" w:rsidRDefault="006F3782">
      <w:pPr>
        <w:pStyle w:val="BodyText"/>
        <w:spacing w:before="74"/>
        <w:ind w:right="568"/>
      </w:pPr>
      <w:r>
        <w:lastRenderedPageBreak/>
        <w:t>to reimbursement of all expenses resulting from this change except where it has been made for personal reasons.</w:t>
      </w:r>
    </w:p>
    <w:p w14:paraId="6D5103BE" w14:textId="77777777" w:rsidR="00C65308" w:rsidRDefault="00C65308">
      <w:pPr>
        <w:pStyle w:val="BodyText"/>
        <w:ind w:left="0"/>
        <w:jc w:val="left"/>
        <w:rPr>
          <w:sz w:val="26"/>
        </w:rPr>
      </w:pPr>
    </w:p>
    <w:p w14:paraId="58097CBE" w14:textId="77777777" w:rsidR="00C65308" w:rsidRDefault="006F3782">
      <w:pPr>
        <w:pStyle w:val="Heading2"/>
        <w:numPr>
          <w:ilvl w:val="2"/>
          <w:numId w:val="13"/>
        </w:numPr>
        <w:tabs>
          <w:tab w:val="left" w:pos="2001"/>
          <w:tab w:val="left" w:pos="2002"/>
        </w:tabs>
        <w:spacing w:before="155"/>
      </w:pPr>
      <w:bookmarkStart w:id="22" w:name="_TOC_250039"/>
      <w:r>
        <w:t>During</w:t>
      </w:r>
      <w:r>
        <w:rPr>
          <w:spacing w:val="-5"/>
        </w:rPr>
        <w:t xml:space="preserve"> </w:t>
      </w:r>
      <w:r>
        <w:t>the</w:t>
      </w:r>
      <w:r>
        <w:rPr>
          <w:spacing w:val="-5"/>
        </w:rPr>
        <w:t xml:space="preserve"> </w:t>
      </w:r>
      <w:bookmarkEnd w:id="22"/>
      <w:r>
        <w:rPr>
          <w:spacing w:val="-2"/>
        </w:rPr>
        <w:t>mission</w:t>
      </w:r>
    </w:p>
    <w:p w14:paraId="7F037470" w14:textId="77777777" w:rsidR="00C65308" w:rsidRDefault="006F3782">
      <w:pPr>
        <w:pStyle w:val="ListParagraph"/>
        <w:numPr>
          <w:ilvl w:val="3"/>
          <w:numId w:val="13"/>
        </w:numPr>
        <w:tabs>
          <w:tab w:val="left" w:pos="1761"/>
          <w:tab w:val="left" w:pos="1762"/>
        </w:tabs>
        <w:spacing w:before="159"/>
        <w:rPr>
          <w:b/>
          <w:sz w:val="24"/>
        </w:rPr>
      </w:pPr>
      <w:bookmarkStart w:id="23" w:name="2.3.2.1._Extension"/>
      <w:bookmarkEnd w:id="23"/>
      <w:r>
        <w:rPr>
          <w:b/>
          <w:spacing w:val="-2"/>
          <w:sz w:val="24"/>
        </w:rPr>
        <w:t>Extension</w:t>
      </w:r>
    </w:p>
    <w:p w14:paraId="4296F0B6" w14:textId="77777777" w:rsidR="00C65308" w:rsidRDefault="006F3782">
      <w:pPr>
        <w:pStyle w:val="BodyText"/>
        <w:spacing w:before="158"/>
        <w:ind w:right="566"/>
      </w:pPr>
      <w:r>
        <w:t>Missions may have to be extended as a result of unforeseen circumstances. If the duration of the mission initially indicated on the mission order is extended, leading to additional costs, this must be mentioned on the statement of expenses.</w:t>
      </w:r>
    </w:p>
    <w:p w14:paraId="339D520E" w14:textId="77777777" w:rsidR="00C65308" w:rsidRDefault="006F3782">
      <w:pPr>
        <w:pStyle w:val="Heading2"/>
        <w:numPr>
          <w:ilvl w:val="3"/>
          <w:numId w:val="13"/>
        </w:numPr>
        <w:tabs>
          <w:tab w:val="left" w:pos="1761"/>
          <w:tab w:val="left" w:pos="1762"/>
        </w:tabs>
      </w:pPr>
      <w:bookmarkStart w:id="24" w:name="2.3.2.2._Interruption"/>
      <w:bookmarkEnd w:id="24"/>
      <w:r>
        <w:rPr>
          <w:spacing w:val="-2"/>
        </w:rPr>
        <w:t>Interruption</w:t>
      </w:r>
    </w:p>
    <w:p w14:paraId="3561B80E" w14:textId="77777777" w:rsidR="00C65308" w:rsidRDefault="006F3782">
      <w:pPr>
        <w:pStyle w:val="BodyText"/>
        <w:spacing w:before="156"/>
        <w:ind w:right="565"/>
      </w:pPr>
      <w:bookmarkStart w:id="25" w:name="A_mission_may_be_interrupted_for_the_req"/>
      <w:bookmarkEnd w:id="25"/>
      <w:r>
        <w:t xml:space="preserve">A </w:t>
      </w:r>
      <w:r>
        <w:t xml:space="preserve">mission may be interrupted for the requirements of the service, for reasons of force majeure or for personal reasons of a serious nature, </w:t>
      </w:r>
      <w:proofErr w:type="spellStart"/>
      <w:r>
        <w:t>recognised</w:t>
      </w:r>
      <w:proofErr w:type="spellEnd"/>
      <w:r>
        <w:t xml:space="preserve"> as such by the </w:t>
      </w:r>
      <w:proofErr w:type="spellStart"/>
      <w:r>
        <w:t>authorising</w:t>
      </w:r>
      <w:proofErr w:type="spellEnd"/>
      <w:r>
        <w:t xml:space="preserve"> officer for commitments.</w:t>
      </w:r>
    </w:p>
    <w:p w14:paraId="00DECA2E" w14:textId="77777777" w:rsidR="00C65308" w:rsidRDefault="006F3782">
      <w:pPr>
        <w:pStyle w:val="BodyText"/>
        <w:spacing w:before="160"/>
        <w:ind w:right="561"/>
      </w:pPr>
      <w:r>
        <w:t xml:space="preserve">The interruption must be </w:t>
      </w:r>
      <w:proofErr w:type="spellStart"/>
      <w:r>
        <w:t>authorised</w:t>
      </w:r>
      <w:proofErr w:type="spellEnd"/>
      <w:r>
        <w:t xml:space="preserve"> in advance by the l</w:t>
      </w:r>
      <w:r>
        <w:t xml:space="preserve">ine manager or the </w:t>
      </w:r>
      <w:proofErr w:type="spellStart"/>
      <w:r>
        <w:t>authorising</w:t>
      </w:r>
      <w:proofErr w:type="spellEnd"/>
      <w:r>
        <w:t xml:space="preserve"> officer for commitments except in cases of extreme urgency or if the line manager or </w:t>
      </w:r>
      <w:proofErr w:type="spellStart"/>
      <w:r>
        <w:t>authorising</w:t>
      </w:r>
      <w:proofErr w:type="spellEnd"/>
      <w:r>
        <w:t xml:space="preserve"> officer cannot be reached. It must be substantiated by the line manager and the budgetary aspects approved by the </w:t>
      </w:r>
      <w:proofErr w:type="spellStart"/>
      <w:r>
        <w:t>authorising</w:t>
      </w:r>
      <w:proofErr w:type="spellEnd"/>
      <w:r>
        <w:t xml:space="preserve"> of</w:t>
      </w:r>
      <w:r>
        <w:t>ficer for commitments.</w:t>
      </w:r>
    </w:p>
    <w:p w14:paraId="7DFEF90F" w14:textId="77777777" w:rsidR="00C65308" w:rsidRDefault="006F3782">
      <w:pPr>
        <w:pStyle w:val="BodyText"/>
        <w:spacing w:before="161"/>
        <w:ind w:right="567"/>
      </w:pPr>
      <w:r>
        <w:t>All expenses resulting from an interruption on the grounds listed above will be covered by the Commission and reimbursed as part of the mission.</w:t>
      </w:r>
    </w:p>
    <w:p w14:paraId="39A5B70D" w14:textId="77777777" w:rsidR="00C65308" w:rsidRDefault="006F3782">
      <w:pPr>
        <w:pStyle w:val="BodyText"/>
        <w:spacing w:before="159"/>
        <w:ind w:right="558"/>
      </w:pPr>
      <w:r>
        <w:t>The staff member sent on mission (or, if he or she is prevented from doing so by excepti</w:t>
      </w:r>
      <w:r>
        <w:t xml:space="preserve">onal circumstances, the </w:t>
      </w:r>
      <w:proofErr w:type="spellStart"/>
      <w:r>
        <w:t>authorising</w:t>
      </w:r>
      <w:proofErr w:type="spellEnd"/>
      <w:r>
        <w:t xml:space="preserve"> officer for commitments) must contact the PMO to determine whether the costs incurred as a result of the interruption of the mission can be reimbursed under the Commission’s insurance policy. If such expenses are not cov</w:t>
      </w:r>
      <w:r>
        <w:t xml:space="preserve">ered by the insurance </w:t>
      </w:r>
      <w:proofErr w:type="gramStart"/>
      <w:r>
        <w:t>policy</w:t>
      </w:r>
      <w:proofErr w:type="gramEnd"/>
      <w:r>
        <w:t xml:space="preserve"> they will be met out of the Missions budget.</w:t>
      </w:r>
    </w:p>
    <w:p w14:paraId="256C43D1" w14:textId="77777777" w:rsidR="00C65308" w:rsidRDefault="006F3782">
      <w:pPr>
        <w:pStyle w:val="Heading2"/>
        <w:numPr>
          <w:ilvl w:val="3"/>
          <w:numId w:val="13"/>
        </w:numPr>
        <w:tabs>
          <w:tab w:val="left" w:pos="1762"/>
        </w:tabs>
        <w:spacing w:before="164"/>
        <w:jc w:val="both"/>
      </w:pPr>
      <w:bookmarkStart w:id="26" w:name="2.3.2.3._Leave_interrupted_by_a_mission"/>
      <w:bookmarkEnd w:id="26"/>
      <w:r>
        <w:t>Leave</w:t>
      </w:r>
      <w:r>
        <w:rPr>
          <w:spacing w:val="-4"/>
        </w:rPr>
        <w:t xml:space="preserve"> </w:t>
      </w:r>
      <w:r>
        <w:t>interrupted</w:t>
      </w:r>
      <w:r>
        <w:rPr>
          <w:spacing w:val="-4"/>
        </w:rPr>
        <w:t xml:space="preserve"> </w:t>
      </w:r>
      <w:r>
        <w:t>by</w:t>
      </w:r>
      <w:r>
        <w:rPr>
          <w:spacing w:val="-4"/>
        </w:rPr>
        <w:t xml:space="preserve"> </w:t>
      </w:r>
      <w:r>
        <w:t>a</w:t>
      </w:r>
      <w:r>
        <w:rPr>
          <w:spacing w:val="-4"/>
        </w:rPr>
        <w:t xml:space="preserve"> </w:t>
      </w:r>
      <w:r>
        <w:rPr>
          <w:spacing w:val="-2"/>
        </w:rPr>
        <w:t>mission</w:t>
      </w:r>
    </w:p>
    <w:p w14:paraId="45727773" w14:textId="77777777" w:rsidR="00C65308" w:rsidRDefault="006F3782">
      <w:pPr>
        <w:pStyle w:val="BodyText"/>
        <w:spacing w:before="159" w:line="276" w:lineRule="auto"/>
        <w:ind w:right="566"/>
      </w:pPr>
      <w:r>
        <w:t xml:space="preserve">If a mission is </w:t>
      </w:r>
      <w:proofErr w:type="spellStart"/>
      <w:r>
        <w:t>organised</w:t>
      </w:r>
      <w:proofErr w:type="spellEnd"/>
      <w:r>
        <w:t xml:space="preserve"> for dates on which the person concerned has applied for leave and had it validated by their line manager, he or she may eithe</w:t>
      </w:r>
      <w:r>
        <w:t>r cancel their leave or keep it and depart on mission from the place where they are on leave.</w:t>
      </w:r>
    </w:p>
    <w:p w14:paraId="535D5E67" w14:textId="77777777" w:rsidR="00C65308" w:rsidRDefault="006F3782">
      <w:pPr>
        <w:pStyle w:val="BodyText"/>
        <w:spacing w:before="199" w:line="276" w:lineRule="auto"/>
        <w:ind w:right="559"/>
      </w:pPr>
      <w:r>
        <w:t>All costs resulting from this interruption of leave, including those incurred as a result of changing or cancelling leave, are reimbursed by virtue of Article 5 o</w:t>
      </w:r>
      <w:r>
        <w:t>f Annex</w:t>
      </w:r>
      <w:r>
        <w:rPr>
          <w:spacing w:val="-2"/>
        </w:rPr>
        <w:t xml:space="preserve"> </w:t>
      </w:r>
      <w:r>
        <w:t xml:space="preserve">V to the Staff Regulations, subject to validation by the </w:t>
      </w:r>
      <w:proofErr w:type="spellStart"/>
      <w:r>
        <w:t>authorising</w:t>
      </w:r>
      <w:proofErr w:type="spellEnd"/>
      <w:r>
        <w:t xml:space="preserve"> officer for commitments when the mission order is signed.</w:t>
      </w:r>
    </w:p>
    <w:p w14:paraId="3FFB7746" w14:textId="77777777" w:rsidR="00C65308" w:rsidRDefault="006F3782">
      <w:pPr>
        <w:pStyle w:val="BodyText"/>
        <w:spacing w:before="200" w:line="276" w:lineRule="auto"/>
        <w:ind w:right="566"/>
      </w:pPr>
      <w:r>
        <w:t>In that case, the staff member will depart on</w:t>
      </w:r>
      <w:r>
        <w:t xml:space="preserve"> mission from the place where they are on </w:t>
      </w:r>
      <w:proofErr w:type="gramStart"/>
      <w:r>
        <w:t>leave, and</w:t>
      </w:r>
      <w:proofErr w:type="gramEnd"/>
      <w:r>
        <w:t xml:space="preserve"> return either to the place of employment or to the place where they were on leave, as they prefer.</w:t>
      </w:r>
    </w:p>
    <w:p w14:paraId="2D1B9AD0" w14:textId="77777777" w:rsidR="00C65308" w:rsidRDefault="006F3782">
      <w:pPr>
        <w:pStyle w:val="Heading2"/>
        <w:numPr>
          <w:ilvl w:val="3"/>
          <w:numId w:val="13"/>
        </w:numPr>
        <w:tabs>
          <w:tab w:val="left" w:pos="1762"/>
        </w:tabs>
        <w:spacing w:before="202"/>
        <w:jc w:val="both"/>
      </w:pPr>
      <w:bookmarkStart w:id="27" w:name="2.3.2.4._Recall_from_leave"/>
      <w:bookmarkEnd w:id="27"/>
      <w:r>
        <w:t>Recall</w:t>
      </w:r>
      <w:r>
        <w:rPr>
          <w:spacing w:val="-1"/>
        </w:rPr>
        <w:t xml:space="preserve"> </w:t>
      </w:r>
      <w:r>
        <w:t xml:space="preserve">from </w:t>
      </w:r>
      <w:r>
        <w:rPr>
          <w:spacing w:val="-2"/>
        </w:rPr>
        <w:t>leave</w:t>
      </w:r>
    </w:p>
    <w:p w14:paraId="170EE3FF" w14:textId="77777777" w:rsidR="00C65308" w:rsidRDefault="006F3782">
      <w:pPr>
        <w:pStyle w:val="BodyText"/>
        <w:spacing w:before="157"/>
        <w:ind w:right="565"/>
      </w:pPr>
      <w:r>
        <w:t>Officials</w:t>
      </w:r>
      <w:r>
        <w:rPr>
          <w:spacing w:val="-1"/>
        </w:rPr>
        <w:t xml:space="preserve"> </w:t>
      </w:r>
      <w:r>
        <w:t>or</w:t>
      </w:r>
      <w:r>
        <w:rPr>
          <w:spacing w:val="-2"/>
        </w:rPr>
        <w:t xml:space="preserve"> </w:t>
      </w:r>
      <w:r>
        <w:t>other</w:t>
      </w:r>
      <w:r>
        <w:rPr>
          <w:spacing w:val="-1"/>
        </w:rPr>
        <w:t xml:space="preserve"> </w:t>
      </w:r>
      <w:r>
        <w:t>staff</w:t>
      </w:r>
      <w:r>
        <w:rPr>
          <w:spacing w:val="-3"/>
        </w:rPr>
        <w:t xml:space="preserve"> </w:t>
      </w:r>
      <w:r>
        <w:t>members</w:t>
      </w:r>
      <w:r>
        <w:rPr>
          <w:spacing w:val="-1"/>
        </w:rPr>
        <w:t xml:space="preserve"> </w:t>
      </w:r>
      <w:r>
        <w:t>on</w:t>
      </w:r>
      <w:r>
        <w:rPr>
          <w:spacing w:val="-2"/>
        </w:rPr>
        <w:t xml:space="preserve"> </w:t>
      </w:r>
      <w:r>
        <w:t>leave</w:t>
      </w:r>
      <w:r>
        <w:rPr>
          <w:spacing w:val="-1"/>
        </w:rPr>
        <w:t xml:space="preserve"> </w:t>
      </w:r>
      <w:r>
        <w:t>may</w:t>
      </w:r>
      <w:r>
        <w:rPr>
          <w:spacing w:val="-1"/>
        </w:rPr>
        <w:t xml:space="preserve"> </w:t>
      </w:r>
      <w:r>
        <w:t>be</w:t>
      </w:r>
      <w:r>
        <w:rPr>
          <w:spacing w:val="-1"/>
        </w:rPr>
        <w:t xml:space="preserve"> </w:t>
      </w:r>
      <w:r>
        <w:t>recalled</w:t>
      </w:r>
      <w:r>
        <w:rPr>
          <w:spacing w:val="-1"/>
        </w:rPr>
        <w:t xml:space="preserve"> </w:t>
      </w:r>
      <w:r>
        <w:t>to</w:t>
      </w:r>
      <w:r>
        <w:rPr>
          <w:spacing w:val="-2"/>
        </w:rPr>
        <w:t xml:space="preserve"> </w:t>
      </w:r>
      <w:r>
        <w:t>duty</w:t>
      </w:r>
      <w:r>
        <w:rPr>
          <w:spacing w:val="-1"/>
        </w:rPr>
        <w:t xml:space="preserve"> </w:t>
      </w:r>
      <w:r>
        <w:t>at</w:t>
      </w:r>
      <w:r>
        <w:rPr>
          <w:spacing w:val="-2"/>
        </w:rPr>
        <w:t xml:space="preserve"> </w:t>
      </w:r>
      <w:r>
        <w:t>their</w:t>
      </w:r>
      <w:r>
        <w:rPr>
          <w:spacing w:val="-3"/>
        </w:rPr>
        <w:t xml:space="preserve"> </w:t>
      </w:r>
      <w:r>
        <w:t>place</w:t>
      </w:r>
      <w:r>
        <w:rPr>
          <w:spacing w:val="-1"/>
        </w:rPr>
        <w:t xml:space="preserve"> </w:t>
      </w:r>
      <w:r>
        <w:t>of</w:t>
      </w:r>
      <w:r>
        <w:rPr>
          <w:spacing w:val="-2"/>
        </w:rPr>
        <w:t xml:space="preserve"> </w:t>
      </w:r>
      <w:r>
        <w:t>em</w:t>
      </w:r>
      <w:r>
        <w:t>ployment</w:t>
      </w:r>
      <w:r>
        <w:rPr>
          <w:spacing w:val="-1"/>
        </w:rPr>
        <w:t xml:space="preserve"> </w:t>
      </w:r>
      <w:r>
        <w:t>or</w:t>
      </w:r>
      <w:r>
        <w:rPr>
          <w:spacing w:val="-1"/>
        </w:rPr>
        <w:t xml:space="preserve"> </w:t>
      </w:r>
      <w:r>
        <w:t>for</w:t>
      </w:r>
      <w:r>
        <w:rPr>
          <w:spacing w:val="-2"/>
        </w:rPr>
        <w:t xml:space="preserve"> </w:t>
      </w:r>
      <w:r>
        <w:t xml:space="preserve">a </w:t>
      </w:r>
      <w:r>
        <w:rPr>
          <w:spacing w:val="-2"/>
        </w:rPr>
        <w:t>mission.</w:t>
      </w:r>
    </w:p>
    <w:p w14:paraId="314D7D96" w14:textId="77777777" w:rsidR="00C65308" w:rsidRDefault="006F3782">
      <w:pPr>
        <w:pStyle w:val="BodyText"/>
        <w:spacing w:before="161" w:line="276" w:lineRule="auto"/>
        <w:ind w:right="564"/>
      </w:pPr>
      <w:r>
        <w:t>In either event, all costs arising from this recall from leave (including for accompanying family) are reimbursed by virtue of Article 5 of Annex V to the Staff Regulations.</w:t>
      </w:r>
    </w:p>
    <w:p w14:paraId="04D7B611" w14:textId="77777777" w:rsidR="00C65308" w:rsidRDefault="006F3782">
      <w:pPr>
        <w:spacing w:before="202"/>
        <w:ind w:left="561"/>
        <w:jc w:val="both"/>
        <w:rPr>
          <w:i/>
          <w:sz w:val="24"/>
        </w:rPr>
      </w:pPr>
      <w:r>
        <w:rPr>
          <w:i/>
          <w:sz w:val="24"/>
        </w:rPr>
        <w:t>Recall</w:t>
      </w:r>
      <w:r>
        <w:rPr>
          <w:i/>
          <w:spacing w:val="-2"/>
          <w:sz w:val="24"/>
        </w:rPr>
        <w:t xml:space="preserve"> </w:t>
      </w:r>
      <w:r>
        <w:rPr>
          <w:i/>
          <w:sz w:val="24"/>
        </w:rPr>
        <w:t xml:space="preserve">to duty at the place of </w:t>
      </w:r>
      <w:r>
        <w:rPr>
          <w:i/>
          <w:spacing w:val="-2"/>
          <w:sz w:val="24"/>
        </w:rPr>
        <w:t>employment</w:t>
      </w:r>
    </w:p>
    <w:p w14:paraId="62706418" w14:textId="77777777" w:rsidR="00C65308" w:rsidRDefault="00C65308">
      <w:pPr>
        <w:pStyle w:val="BodyText"/>
        <w:spacing w:before="10"/>
        <w:ind w:left="0"/>
        <w:jc w:val="left"/>
        <w:rPr>
          <w:i/>
          <w:sz w:val="20"/>
        </w:rPr>
      </w:pPr>
    </w:p>
    <w:p w14:paraId="0CBCD639" w14:textId="77777777" w:rsidR="00C65308" w:rsidRDefault="006F3782">
      <w:pPr>
        <w:pStyle w:val="BodyText"/>
        <w:spacing w:line="276" w:lineRule="auto"/>
        <w:ind w:right="559"/>
      </w:pPr>
      <w:r>
        <w:t>If an official is recalled from leave to return to work at their place of employment, it is considered to be a mission. A mission order must be filled in (after the event if need be) containing all the costs arising as a result of this recall.</w:t>
      </w:r>
    </w:p>
    <w:p w14:paraId="4372F298" w14:textId="77777777" w:rsidR="00C65308" w:rsidRDefault="00C65308">
      <w:pPr>
        <w:spacing w:line="276" w:lineRule="auto"/>
        <w:sectPr w:rsidR="00C65308">
          <w:pgSz w:w="11910" w:h="16840"/>
          <w:pgMar w:top="1020" w:right="460" w:bottom="880" w:left="460" w:header="0" w:footer="682" w:gutter="0"/>
          <w:cols w:space="720"/>
        </w:sectPr>
      </w:pPr>
    </w:p>
    <w:p w14:paraId="2BD1794D" w14:textId="77777777" w:rsidR="00C65308" w:rsidRDefault="006F3782">
      <w:pPr>
        <w:pStyle w:val="BodyText"/>
        <w:spacing w:before="75" w:line="276" w:lineRule="auto"/>
        <w:ind w:right="559"/>
      </w:pPr>
      <w:r>
        <w:lastRenderedPageBreak/>
        <w:t>A recall from leave to the place of employment entitles the staff member to a daily subsistence allowance solely for the duration of the journey. No daily allowance is paid at the place of employment, and accommodation at the place of emp</w:t>
      </w:r>
      <w:r>
        <w:t xml:space="preserve">loyment is not reimbursed unless the person’s own accommodation is temporarily unavailable, as certified by a declaration on their </w:t>
      </w:r>
      <w:proofErr w:type="spellStart"/>
      <w:r>
        <w:t>honour</w:t>
      </w:r>
      <w:proofErr w:type="spellEnd"/>
      <w:r>
        <w:t xml:space="preserve"> from the staff member and accepted</w:t>
      </w:r>
      <w:r>
        <w:rPr>
          <w:spacing w:val="-1"/>
        </w:rPr>
        <w:t xml:space="preserve"> </w:t>
      </w:r>
      <w:r>
        <w:t xml:space="preserve">by the </w:t>
      </w:r>
      <w:proofErr w:type="spellStart"/>
      <w:r>
        <w:t>authorising</w:t>
      </w:r>
      <w:proofErr w:type="spellEnd"/>
      <w:r>
        <w:t xml:space="preserve"> officer for commitments. In that case, reimbursement of accommod</w:t>
      </w:r>
      <w:r>
        <w:t>ation costs incurred may be granted on the basis of supporting documents.</w:t>
      </w:r>
    </w:p>
    <w:p w14:paraId="1E274EC6" w14:textId="77777777" w:rsidR="00C65308" w:rsidRDefault="006F3782">
      <w:pPr>
        <w:spacing w:before="202"/>
        <w:ind w:left="561"/>
        <w:jc w:val="both"/>
        <w:rPr>
          <w:i/>
          <w:sz w:val="24"/>
        </w:rPr>
      </w:pPr>
      <w:r>
        <w:rPr>
          <w:i/>
          <w:sz w:val="24"/>
        </w:rPr>
        <w:t>Recall</w:t>
      </w:r>
      <w:r>
        <w:rPr>
          <w:i/>
          <w:spacing w:val="-2"/>
          <w:sz w:val="24"/>
        </w:rPr>
        <w:t xml:space="preserve"> </w:t>
      </w:r>
      <w:r>
        <w:rPr>
          <w:i/>
          <w:sz w:val="24"/>
        </w:rPr>
        <w:t>from</w:t>
      </w:r>
      <w:r>
        <w:rPr>
          <w:i/>
          <w:spacing w:val="-1"/>
          <w:sz w:val="24"/>
        </w:rPr>
        <w:t xml:space="preserve"> </w:t>
      </w:r>
      <w:r>
        <w:rPr>
          <w:i/>
          <w:sz w:val="24"/>
        </w:rPr>
        <w:t>leave</w:t>
      </w:r>
      <w:r>
        <w:rPr>
          <w:i/>
          <w:spacing w:val="-2"/>
          <w:sz w:val="24"/>
        </w:rPr>
        <w:t xml:space="preserve"> </w:t>
      </w:r>
      <w:r>
        <w:rPr>
          <w:i/>
          <w:sz w:val="24"/>
        </w:rPr>
        <w:t>to</w:t>
      </w:r>
      <w:r>
        <w:rPr>
          <w:i/>
          <w:spacing w:val="-1"/>
          <w:sz w:val="24"/>
        </w:rPr>
        <w:t xml:space="preserve"> </w:t>
      </w:r>
      <w:r>
        <w:rPr>
          <w:i/>
          <w:sz w:val="24"/>
        </w:rPr>
        <w:t>go on</w:t>
      </w:r>
      <w:r>
        <w:rPr>
          <w:i/>
          <w:spacing w:val="-1"/>
          <w:sz w:val="24"/>
        </w:rPr>
        <w:t xml:space="preserve"> </w:t>
      </w:r>
      <w:r>
        <w:rPr>
          <w:i/>
          <w:spacing w:val="-2"/>
          <w:sz w:val="24"/>
        </w:rPr>
        <w:t>mission</w:t>
      </w:r>
    </w:p>
    <w:p w14:paraId="6505C690" w14:textId="77777777" w:rsidR="00C65308" w:rsidRDefault="00C65308">
      <w:pPr>
        <w:pStyle w:val="BodyText"/>
        <w:spacing w:before="10"/>
        <w:ind w:left="0"/>
        <w:jc w:val="left"/>
        <w:rPr>
          <w:i/>
          <w:sz w:val="20"/>
        </w:rPr>
      </w:pPr>
    </w:p>
    <w:p w14:paraId="299F6AD7" w14:textId="77777777" w:rsidR="00C65308" w:rsidRDefault="006F3782">
      <w:pPr>
        <w:pStyle w:val="BodyText"/>
        <w:spacing w:line="276" w:lineRule="auto"/>
        <w:ind w:right="565"/>
      </w:pPr>
      <w:r>
        <w:t>The person concerned may choose to depart on mission either from the place where they are on leave or from the place of employment; the same appli</w:t>
      </w:r>
      <w:r>
        <w:t>es to the return.</w:t>
      </w:r>
    </w:p>
    <w:p w14:paraId="63D27C7D" w14:textId="77777777" w:rsidR="00C65308" w:rsidRDefault="00C65308">
      <w:pPr>
        <w:pStyle w:val="BodyText"/>
        <w:ind w:left="0"/>
        <w:jc w:val="left"/>
        <w:rPr>
          <w:sz w:val="26"/>
        </w:rPr>
      </w:pPr>
    </w:p>
    <w:p w14:paraId="1CFEC511" w14:textId="77777777" w:rsidR="00C65308" w:rsidRDefault="00C65308">
      <w:pPr>
        <w:pStyle w:val="BodyText"/>
        <w:ind w:left="0"/>
        <w:jc w:val="left"/>
        <w:rPr>
          <w:sz w:val="26"/>
        </w:rPr>
      </w:pPr>
    </w:p>
    <w:p w14:paraId="74DAE81A" w14:textId="77777777" w:rsidR="00C65308" w:rsidRDefault="00C65308">
      <w:pPr>
        <w:pStyle w:val="BodyText"/>
        <w:spacing w:before="11"/>
        <w:ind w:left="0"/>
        <w:jc w:val="left"/>
        <w:rPr>
          <w:sz w:val="20"/>
        </w:rPr>
      </w:pPr>
    </w:p>
    <w:p w14:paraId="0D071FDD" w14:textId="77777777" w:rsidR="00C65308" w:rsidRDefault="006F3782">
      <w:pPr>
        <w:pStyle w:val="Heading1"/>
        <w:numPr>
          <w:ilvl w:val="1"/>
          <w:numId w:val="13"/>
        </w:numPr>
        <w:tabs>
          <w:tab w:val="left" w:pos="1413"/>
        </w:tabs>
        <w:ind w:hanging="568"/>
      </w:pPr>
      <w:bookmarkStart w:id="28" w:name="_TOC_250038"/>
      <w:r>
        <w:t>Rules</w:t>
      </w:r>
      <w:r>
        <w:rPr>
          <w:spacing w:val="-2"/>
        </w:rPr>
        <w:t xml:space="preserve"> </w:t>
      </w:r>
      <w:r>
        <w:t xml:space="preserve">on </w:t>
      </w:r>
      <w:bookmarkEnd w:id="28"/>
      <w:r>
        <w:rPr>
          <w:spacing w:val="-2"/>
        </w:rPr>
        <w:t>transport</w:t>
      </w:r>
    </w:p>
    <w:p w14:paraId="655E22D8" w14:textId="77777777" w:rsidR="00C65308" w:rsidRDefault="006F3782">
      <w:pPr>
        <w:pStyle w:val="Heading2"/>
        <w:numPr>
          <w:ilvl w:val="2"/>
          <w:numId w:val="13"/>
        </w:numPr>
        <w:tabs>
          <w:tab w:val="left" w:pos="1401"/>
          <w:tab w:val="left" w:pos="1402"/>
        </w:tabs>
        <w:spacing w:before="241"/>
        <w:ind w:left="1401" w:hanging="841"/>
      </w:pPr>
      <w:bookmarkStart w:id="29" w:name="_TOC_250037"/>
      <w:r>
        <w:t>Departure</w:t>
      </w:r>
      <w:r>
        <w:rPr>
          <w:spacing w:val="-6"/>
        </w:rPr>
        <w:t xml:space="preserve"> </w:t>
      </w:r>
      <w:r>
        <w:t>/</w:t>
      </w:r>
      <w:r>
        <w:rPr>
          <w:spacing w:val="-5"/>
        </w:rPr>
        <w:t xml:space="preserve"> </w:t>
      </w:r>
      <w:bookmarkEnd w:id="29"/>
      <w:r>
        <w:rPr>
          <w:spacing w:val="-2"/>
        </w:rPr>
        <w:t>return</w:t>
      </w:r>
    </w:p>
    <w:p w14:paraId="676BB632" w14:textId="77777777" w:rsidR="00C65308" w:rsidRDefault="006F3782">
      <w:pPr>
        <w:pStyle w:val="BodyText"/>
        <w:spacing w:before="157" w:line="237" w:lineRule="auto"/>
        <w:ind w:right="567"/>
      </w:pPr>
      <w:r>
        <w:t>A staff member going on</w:t>
      </w:r>
      <w:r>
        <w:t xml:space="preserve"> mission will travel to the place of the mission at the time and using the means of transport that the </w:t>
      </w:r>
      <w:proofErr w:type="spellStart"/>
      <w:r>
        <w:t>authorising</w:t>
      </w:r>
      <w:proofErr w:type="spellEnd"/>
      <w:r>
        <w:t xml:space="preserve"> officer for commitments considers the most appropriate to</w:t>
      </w:r>
      <w:r>
        <w:rPr>
          <w:spacing w:val="40"/>
        </w:rPr>
        <w:t xml:space="preserve"> </w:t>
      </w:r>
      <w:r>
        <w:t>meet the needs of the mission and the interests of the service while respecting the</w:t>
      </w:r>
      <w:r>
        <w:t xml:space="preserve"> principles listed in section</w:t>
      </w:r>
      <w:r>
        <w:rPr>
          <w:spacing w:val="-3"/>
        </w:rPr>
        <w:t xml:space="preserve"> </w:t>
      </w:r>
      <w:r>
        <w:t>1.2.</w:t>
      </w:r>
      <w:r>
        <w:rPr>
          <w:spacing w:val="-3"/>
        </w:rPr>
        <w:t xml:space="preserve"> </w:t>
      </w:r>
      <w:r>
        <w:t>Roles.</w:t>
      </w:r>
      <w:r>
        <w:rPr>
          <w:spacing w:val="-3"/>
        </w:rPr>
        <w:t xml:space="preserve"> </w:t>
      </w:r>
      <w:r>
        <w:t>To</w:t>
      </w:r>
      <w:r>
        <w:rPr>
          <w:spacing w:val="-3"/>
        </w:rPr>
        <w:t xml:space="preserve"> </w:t>
      </w:r>
      <w:r>
        <w:t>enable</w:t>
      </w:r>
      <w:r>
        <w:rPr>
          <w:spacing w:val="-3"/>
        </w:rPr>
        <w:t xml:space="preserve"> </w:t>
      </w:r>
      <w:r>
        <w:t>the</w:t>
      </w:r>
      <w:r>
        <w:rPr>
          <w:spacing w:val="-3"/>
        </w:rPr>
        <w:t xml:space="preserve"> </w:t>
      </w:r>
      <w:r>
        <w:t>line</w:t>
      </w:r>
      <w:r>
        <w:rPr>
          <w:spacing w:val="-3"/>
        </w:rPr>
        <w:t xml:space="preserve"> </w:t>
      </w:r>
      <w:r>
        <w:t>manager</w:t>
      </w:r>
      <w:r>
        <w:rPr>
          <w:spacing w:val="-3"/>
        </w:rPr>
        <w:t xml:space="preserve"> </w:t>
      </w:r>
      <w:r>
        <w:t>and</w:t>
      </w:r>
      <w:r>
        <w:rPr>
          <w:spacing w:val="-3"/>
        </w:rPr>
        <w:t xml:space="preserve"> </w:t>
      </w:r>
      <w:r>
        <w:t>the</w:t>
      </w:r>
      <w:r>
        <w:rPr>
          <w:spacing w:val="-3"/>
        </w:rPr>
        <w:t xml:space="preserve"> </w:t>
      </w:r>
      <w:proofErr w:type="spellStart"/>
      <w:r>
        <w:t>authorising</w:t>
      </w:r>
      <w:proofErr w:type="spellEnd"/>
      <w:r>
        <w:rPr>
          <w:spacing w:val="-3"/>
        </w:rPr>
        <w:t xml:space="preserve"> </w:t>
      </w:r>
      <w:r>
        <w:t>officer</w:t>
      </w:r>
      <w:r>
        <w:rPr>
          <w:spacing w:val="-4"/>
        </w:rPr>
        <w:t xml:space="preserve"> </w:t>
      </w:r>
      <w:r>
        <w:t>for</w:t>
      </w:r>
      <w:r>
        <w:rPr>
          <w:spacing w:val="-3"/>
        </w:rPr>
        <w:t xml:space="preserve"> </w:t>
      </w:r>
      <w:r>
        <w:t>commitments</w:t>
      </w:r>
      <w:r>
        <w:rPr>
          <w:spacing w:val="-3"/>
        </w:rPr>
        <w:t xml:space="preserve"> </w:t>
      </w:r>
      <w:r>
        <w:t>(if</w:t>
      </w:r>
      <w:r>
        <w:rPr>
          <w:spacing w:val="-3"/>
        </w:rPr>
        <w:t xml:space="preserve"> </w:t>
      </w:r>
      <w:r>
        <w:t>they</w:t>
      </w:r>
      <w:r>
        <w:rPr>
          <w:spacing w:val="-3"/>
        </w:rPr>
        <w:t xml:space="preserve"> </w:t>
      </w:r>
      <w:r>
        <w:t>are not the same person) to take their decision in full possession of the facts, the staff member may be required to submit possible t</w:t>
      </w:r>
      <w:r>
        <w:t>imetables and prices for the means of transport.</w:t>
      </w:r>
    </w:p>
    <w:p w14:paraId="2A39946D" w14:textId="77777777" w:rsidR="00C65308" w:rsidRDefault="006F3782">
      <w:pPr>
        <w:pStyle w:val="BodyText"/>
        <w:spacing w:before="194"/>
        <w:ind w:right="558"/>
      </w:pPr>
      <w:r>
        <w:t>However, a staff member going on</w:t>
      </w:r>
      <w:r>
        <w:t xml:space="preserve"> mission cannot be required to leave before 8:00 or arrive after 22:00, either at the place of employment or at the place of the mission, unless the line manager adopts an </w:t>
      </w:r>
      <w:r>
        <w:rPr>
          <w:i/>
        </w:rPr>
        <w:t xml:space="preserve">ad hoc </w:t>
      </w:r>
      <w:r>
        <w:t>decision, giving reasons, which respects the principles set out in section 1.</w:t>
      </w:r>
      <w:r>
        <w:t>2.</w:t>
      </w:r>
      <w:r>
        <w:rPr>
          <w:spacing w:val="-2"/>
        </w:rPr>
        <w:t xml:space="preserve"> </w:t>
      </w:r>
      <w:r>
        <w:t>Roles. In this context, departure and arrival are taken to be the departure and arrival times of the main means of transport, that is to say take-off or landing in the case of an aircraft, and the times of departure and arrival of all other forms of tra</w:t>
      </w:r>
      <w:r>
        <w:t>nsport.</w:t>
      </w:r>
    </w:p>
    <w:p w14:paraId="7DFFE186" w14:textId="77777777" w:rsidR="00C65308" w:rsidRDefault="006F3782">
      <w:pPr>
        <w:pStyle w:val="BodyText"/>
        <w:spacing w:before="102"/>
      </w:pPr>
      <w:r>
        <w:t>The</w:t>
      </w:r>
      <w:r>
        <w:rPr>
          <w:spacing w:val="-2"/>
        </w:rPr>
        <w:t xml:space="preserve"> </w:t>
      </w:r>
      <w:r>
        <w:t>return</w:t>
      </w:r>
      <w:r>
        <w:rPr>
          <w:spacing w:val="-1"/>
        </w:rPr>
        <w:t xml:space="preserve"> </w:t>
      </w:r>
      <w:r>
        <w:t>journey</w:t>
      </w:r>
      <w:r>
        <w:rPr>
          <w:spacing w:val="-1"/>
        </w:rPr>
        <w:t xml:space="preserve"> </w:t>
      </w:r>
      <w:r>
        <w:t>must</w:t>
      </w:r>
      <w:r>
        <w:rPr>
          <w:spacing w:val="-1"/>
        </w:rPr>
        <w:t xml:space="preserve"> </w:t>
      </w:r>
      <w:r>
        <w:t>be</w:t>
      </w:r>
      <w:r>
        <w:rPr>
          <w:spacing w:val="-1"/>
        </w:rPr>
        <w:t xml:space="preserve"> </w:t>
      </w:r>
      <w:r>
        <w:t>commenced</w:t>
      </w:r>
      <w:r>
        <w:rPr>
          <w:spacing w:val="-1"/>
        </w:rPr>
        <w:t xml:space="preserve"> </w:t>
      </w:r>
      <w:r>
        <w:t>in</w:t>
      </w:r>
      <w:r>
        <w:rPr>
          <w:spacing w:val="-1"/>
        </w:rPr>
        <w:t xml:space="preserve"> </w:t>
      </w:r>
      <w:r>
        <w:rPr>
          <w:spacing w:val="-2"/>
        </w:rPr>
        <w:t>principle:</w:t>
      </w:r>
    </w:p>
    <w:p w14:paraId="5C7BE044" w14:textId="77777777" w:rsidR="00C65308" w:rsidRDefault="006F3782">
      <w:pPr>
        <w:pStyle w:val="ListParagraph"/>
        <w:numPr>
          <w:ilvl w:val="0"/>
          <w:numId w:val="7"/>
        </w:numPr>
        <w:tabs>
          <w:tab w:val="left" w:pos="702"/>
        </w:tabs>
        <w:spacing w:before="102"/>
        <w:ind w:left="701"/>
        <w:jc w:val="both"/>
        <w:rPr>
          <w:sz w:val="24"/>
        </w:rPr>
      </w:pPr>
      <w:r>
        <w:rPr>
          <w:sz w:val="24"/>
        </w:rPr>
        <w:t>in</w:t>
      </w:r>
      <w:r>
        <w:rPr>
          <w:spacing w:val="-2"/>
          <w:sz w:val="24"/>
        </w:rPr>
        <w:t xml:space="preserve"> </w:t>
      </w:r>
      <w:r>
        <w:rPr>
          <w:sz w:val="24"/>
        </w:rPr>
        <w:t>the</w:t>
      </w:r>
      <w:r>
        <w:rPr>
          <w:spacing w:val="-1"/>
          <w:sz w:val="24"/>
        </w:rPr>
        <w:t xml:space="preserve"> </w:t>
      </w:r>
      <w:r>
        <w:rPr>
          <w:sz w:val="24"/>
        </w:rPr>
        <w:t>case</w:t>
      </w:r>
      <w:r>
        <w:rPr>
          <w:spacing w:val="-2"/>
          <w:sz w:val="24"/>
        </w:rPr>
        <w:t xml:space="preserve"> </w:t>
      </w:r>
      <w:r>
        <w:rPr>
          <w:sz w:val="24"/>
        </w:rPr>
        <w:t>of</w:t>
      </w:r>
      <w:r>
        <w:rPr>
          <w:spacing w:val="-2"/>
          <w:sz w:val="24"/>
        </w:rPr>
        <w:t xml:space="preserve"> </w:t>
      </w:r>
      <w:r>
        <w:rPr>
          <w:sz w:val="24"/>
        </w:rPr>
        <w:t>travel</w:t>
      </w:r>
      <w:r>
        <w:rPr>
          <w:spacing w:val="-1"/>
          <w:sz w:val="24"/>
        </w:rPr>
        <w:t xml:space="preserve"> </w:t>
      </w:r>
      <w:r>
        <w:rPr>
          <w:sz w:val="24"/>
        </w:rPr>
        <w:t>by</w:t>
      </w:r>
      <w:r>
        <w:rPr>
          <w:spacing w:val="-2"/>
          <w:sz w:val="24"/>
        </w:rPr>
        <w:t xml:space="preserve"> </w:t>
      </w:r>
      <w:r>
        <w:rPr>
          <w:sz w:val="24"/>
        </w:rPr>
        <w:t>air,</w:t>
      </w:r>
      <w:r>
        <w:rPr>
          <w:spacing w:val="-1"/>
          <w:sz w:val="24"/>
        </w:rPr>
        <w:t xml:space="preserve"> </w:t>
      </w:r>
      <w:r>
        <w:rPr>
          <w:sz w:val="24"/>
        </w:rPr>
        <w:t>not</w:t>
      </w:r>
      <w:r>
        <w:rPr>
          <w:spacing w:val="-1"/>
          <w:sz w:val="24"/>
        </w:rPr>
        <w:t xml:space="preserve"> </w:t>
      </w:r>
      <w:r>
        <w:rPr>
          <w:sz w:val="24"/>
        </w:rPr>
        <w:t>more</w:t>
      </w:r>
      <w:r>
        <w:rPr>
          <w:spacing w:val="-1"/>
          <w:sz w:val="24"/>
        </w:rPr>
        <w:t xml:space="preserve"> </w:t>
      </w:r>
      <w:r>
        <w:rPr>
          <w:sz w:val="24"/>
        </w:rPr>
        <w:t>than</w:t>
      </w:r>
      <w:r>
        <w:rPr>
          <w:spacing w:val="-1"/>
          <w:sz w:val="24"/>
        </w:rPr>
        <w:t xml:space="preserve"> </w:t>
      </w:r>
      <w:r>
        <w:rPr>
          <w:sz w:val="24"/>
        </w:rPr>
        <w:t>three</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half</w:t>
      </w:r>
      <w:r>
        <w:rPr>
          <w:spacing w:val="-1"/>
          <w:sz w:val="24"/>
        </w:rPr>
        <w:t xml:space="preserve"> </w:t>
      </w:r>
      <w:r>
        <w:rPr>
          <w:sz w:val="24"/>
        </w:rPr>
        <w:t>hours</w:t>
      </w:r>
      <w:r>
        <w:rPr>
          <w:spacing w:val="-1"/>
          <w:sz w:val="24"/>
        </w:rPr>
        <w:t xml:space="preserve"> </w:t>
      </w:r>
      <w:r>
        <w:rPr>
          <w:sz w:val="24"/>
        </w:rPr>
        <w:t>after</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meeting(s</w:t>
      </w:r>
      <w:proofErr w:type="gramStart"/>
      <w:r>
        <w:rPr>
          <w:spacing w:val="-2"/>
          <w:sz w:val="24"/>
        </w:rPr>
        <w:t>);</w:t>
      </w:r>
      <w:proofErr w:type="gramEnd"/>
    </w:p>
    <w:p w14:paraId="17578405" w14:textId="77777777" w:rsidR="00C65308" w:rsidRDefault="006F3782">
      <w:pPr>
        <w:pStyle w:val="ListParagraph"/>
        <w:numPr>
          <w:ilvl w:val="0"/>
          <w:numId w:val="7"/>
        </w:numPr>
        <w:tabs>
          <w:tab w:val="left" w:pos="721"/>
        </w:tabs>
        <w:spacing w:before="102"/>
        <w:ind w:right="560" w:firstLine="0"/>
        <w:jc w:val="both"/>
        <w:rPr>
          <w:sz w:val="24"/>
        </w:rPr>
      </w:pPr>
      <w:r>
        <w:rPr>
          <w:sz w:val="24"/>
        </w:rPr>
        <w:t>in the case of travel by any other means of transport, not more than two hours after the end of t</w:t>
      </w:r>
      <w:r>
        <w:rPr>
          <w:sz w:val="24"/>
        </w:rPr>
        <w:t xml:space="preserve">he </w:t>
      </w:r>
      <w:r>
        <w:rPr>
          <w:spacing w:val="-2"/>
          <w:sz w:val="24"/>
        </w:rPr>
        <w:t>meeting(s).</w:t>
      </w:r>
    </w:p>
    <w:p w14:paraId="13707C33" w14:textId="77777777" w:rsidR="00C65308" w:rsidRDefault="006F3782">
      <w:pPr>
        <w:pStyle w:val="BodyText"/>
        <w:spacing w:before="76" w:line="244" w:lineRule="auto"/>
        <w:ind w:right="568"/>
      </w:pPr>
      <w:r>
        <w:t xml:space="preserve">The specific needs of a staff member going on mission who has a disability within the meaning of the Staff Regulations, or a health problem certified by the Medical Service, will be </w:t>
      </w:r>
      <w:proofErr w:type="gramStart"/>
      <w:r>
        <w:t>taken into account</w:t>
      </w:r>
      <w:proofErr w:type="gramEnd"/>
      <w:r>
        <w:t xml:space="preserve"> in determining the most appropriate mean</w:t>
      </w:r>
      <w:r>
        <w:t>s of transport and the terms of travel.</w:t>
      </w:r>
    </w:p>
    <w:p w14:paraId="5D5975D6" w14:textId="77777777" w:rsidR="00C65308" w:rsidRDefault="006F3782">
      <w:pPr>
        <w:pStyle w:val="BodyText"/>
        <w:spacing w:before="150"/>
        <w:ind w:right="568"/>
      </w:pPr>
      <w:r>
        <w:t xml:space="preserve">For missions that are </w:t>
      </w:r>
      <w:proofErr w:type="spellStart"/>
      <w:r>
        <w:t>organised</w:t>
      </w:r>
      <w:proofErr w:type="spellEnd"/>
      <w:r>
        <w:t xml:space="preserve"> well in advance and are unlikely to be cancelled, staff should book their tickets at the earliest opportunity in order to take advantage of the best rates available.</w:t>
      </w:r>
    </w:p>
    <w:p w14:paraId="4C0A6D41" w14:textId="77777777" w:rsidR="00C65308" w:rsidRDefault="006F3782">
      <w:pPr>
        <w:pStyle w:val="BodyText"/>
        <w:spacing w:before="159" w:line="237" w:lineRule="auto"/>
        <w:ind w:right="565"/>
      </w:pPr>
      <w:r>
        <w:t>To reduce the risk</w:t>
      </w:r>
      <w:r>
        <w:t xml:space="preserve"> of price increases affecting the mission, and in the interests of administrative efficiency, the line manager and, where this is a different person, the </w:t>
      </w:r>
      <w:proofErr w:type="spellStart"/>
      <w:r>
        <w:t>authorising</w:t>
      </w:r>
      <w:proofErr w:type="spellEnd"/>
      <w:r>
        <w:t xml:space="preserve"> officer for commitments must take a decision without delay on the draft mission order.</w:t>
      </w:r>
    </w:p>
    <w:p w14:paraId="470E40A3" w14:textId="77777777" w:rsidR="00C65308" w:rsidRDefault="006F3782">
      <w:pPr>
        <w:pStyle w:val="BodyText"/>
        <w:spacing w:before="163" w:line="237" w:lineRule="auto"/>
        <w:ind w:right="567"/>
      </w:pPr>
      <w:r>
        <w:t xml:space="preserve">In </w:t>
      </w:r>
      <w:r>
        <w:t xml:space="preserve">theory, all departures on mission are from - and all returns to - the place of employment. Transport costs are normally reimbursed on the basis of the price of the means of transport between the place of employment and the place(s) of the mission that the </w:t>
      </w:r>
      <w:proofErr w:type="spellStart"/>
      <w:r>
        <w:t>authorising</w:t>
      </w:r>
      <w:proofErr w:type="spellEnd"/>
      <w:r>
        <w:t xml:space="preserve"> officer for commitments considers most appropriate in the light of the principles in section 1.2. Roles.</w:t>
      </w:r>
    </w:p>
    <w:p w14:paraId="08D287E2" w14:textId="77777777" w:rsidR="00C65308" w:rsidRDefault="006F3782">
      <w:pPr>
        <w:pStyle w:val="BodyText"/>
        <w:spacing w:before="160"/>
        <w:ind w:right="564"/>
      </w:pPr>
      <w:r>
        <w:t xml:space="preserve">Where significantly justified in the interests of the mission, or for compelling service reasons, the </w:t>
      </w:r>
      <w:proofErr w:type="spellStart"/>
      <w:r>
        <w:t>authorising</w:t>
      </w:r>
      <w:proofErr w:type="spellEnd"/>
      <w:r>
        <w:rPr>
          <w:spacing w:val="7"/>
        </w:rPr>
        <w:t xml:space="preserve"> </w:t>
      </w:r>
      <w:r>
        <w:t>officer</w:t>
      </w:r>
      <w:r>
        <w:rPr>
          <w:spacing w:val="10"/>
        </w:rPr>
        <w:t xml:space="preserve"> </w:t>
      </w:r>
      <w:r>
        <w:t>for</w:t>
      </w:r>
      <w:r>
        <w:rPr>
          <w:spacing w:val="9"/>
        </w:rPr>
        <w:t xml:space="preserve"> </w:t>
      </w:r>
      <w:r>
        <w:t>commitments</w:t>
      </w:r>
      <w:r>
        <w:rPr>
          <w:spacing w:val="9"/>
        </w:rPr>
        <w:t xml:space="preserve"> </w:t>
      </w:r>
      <w:r>
        <w:t>m</w:t>
      </w:r>
      <w:r>
        <w:t>ay,</w:t>
      </w:r>
      <w:r>
        <w:rPr>
          <w:spacing w:val="9"/>
        </w:rPr>
        <w:t xml:space="preserve"> </w:t>
      </w:r>
      <w:r>
        <w:t>on</w:t>
      </w:r>
      <w:r>
        <w:rPr>
          <w:spacing w:val="9"/>
        </w:rPr>
        <w:t xml:space="preserve"> </w:t>
      </w:r>
      <w:r>
        <w:t>an</w:t>
      </w:r>
      <w:r>
        <w:rPr>
          <w:spacing w:val="9"/>
        </w:rPr>
        <w:t xml:space="preserve"> </w:t>
      </w:r>
      <w:r>
        <w:t>exceptional</w:t>
      </w:r>
      <w:r>
        <w:rPr>
          <w:spacing w:val="7"/>
        </w:rPr>
        <w:t xml:space="preserve"> </w:t>
      </w:r>
      <w:r>
        <w:t>basis,</w:t>
      </w:r>
      <w:r>
        <w:rPr>
          <w:spacing w:val="8"/>
        </w:rPr>
        <w:t xml:space="preserve"> </w:t>
      </w:r>
      <w:proofErr w:type="spellStart"/>
      <w:r>
        <w:t>authorise</w:t>
      </w:r>
      <w:proofErr w:type="spellEnd"/>
      <w:r>
        <w:rPr>
          <w:spacing w:val="9"/>
        </w:rPr>
        <w:t xml:space="preserve"> </w:t>
      </w:r>
      <w:r>
        <w:t>a</w:t>
      </w:r>
      <w:r>
        <w:rPr>
          <w:spacing w:val="8"/>
        </w:rPr>
        <w:t xml:space="preserve"> </w:t>
      </w:r>
      <w:r>
        <w:t>departure</w:t>
      </w:r>
      <w:r>
        <w:rPr>
          <w:spacing w:val="16"/>
        </w:rPr>
        <w:t xml:space="preserve"> </w:t>
      </w:r>
      <w:r>
        <w:t>from</w:t>
      </w:r>
      <w:r>
        <w:rPr>
          <w:spacing w:val="7"/>
        </w:rPr>
        <w:t xml:space="preserve"> </w:t>
      </w:r>
      <w:r>
        <w:rPr>
          <w:spacing w:val="-2"/>
        </w:rPr>
        <w:t>(and/or</w:t>
      </w:r>
    </w:p>
    <w:p w14:paraId="0FB39457" w14:textId="77777777" w:rsidR="00C65308" w:rsidRDefault="00C65308">
      <w:pPr>
        <w:sectPr w:rsidR="00C65308">
          <w:pgSz w:w="11910" w:h="16840"/>
          <w:pgMar w:top="1020" w:right="460" w:bottom="880" w:left="460" w:header="0" w:footer="682" w:gutter="0"/>
          <w:cols w:space="720"/>
        </w:sectPr>
      </w:pPr>
    </w:p>
    <w:p w14:paraId="774E79A9" w14:textId="77777777" w:rsidR="00C65308" w:rsidRDefault="006F3782">
      <w:pPr>
        <w:pStyle w:val="BodyText"/>
        <w:spacing w:before="75" w:line="237" w:lineRule="auto"/>
        <w:ind w:right="573"/>
      </w:pPr>
      <w:r>
        <w:lastRenderedPageBreak/>
        <w:t>return to) a location other than the place of employment</w:t>
      </w:r>
      <w:r>
        <w:t xml:space="preserve"> (see in particular the third paragraph of section 2.6.1. Duration of the mission).</w:t>
      </w:r>
    </w:p>
    <w:p w14:paraId="189E411B" w14:textId="77777777" w:rsidR="00C65308" w:rsidRDefault="006F3782">
      <w:pPr>
        <w:pStyle w:val="BodyText"/>
        <w:spacing w:before="162" w:line="237" w:lineRule="auto"/>
        <w:ind w:right="562"/>
      </w:pPr>
      <w:proofErr w:type="spellStart"/>
      <w:r>
        <w:t>Authorisation</w:t>
      </w:r>
      <w:proofErr w:type="spellEnd"/>
      <w:r>
        <w:t xml:space="preserve"> may also be granted for personal reasons. In that case, section 2.2.2.4.</w:t>
      </w:r>
      <w:r>
        <w:rPr>
          <w:spacing w:val="-2"/>
        </w:rPr>
        <w:t xml:space="preserve"> </w:t>
      </w:r>
      <w:r>
        <w:t>Changes made</w:t>
      </w:r>
      <w:r>
        <w:rPr>
          <w:spacing w:val="40"/>
        </w:rPr>
        <w:t xml:space="preserve"> </w:t>
      </w:r>
      <w:r>
        <w:t>for personal reasons of this guide will apply.</w:t>
      </w:r>
    </w:p>
    <w:p w14:paraId="0A347444" w14:textId="77777777" w:rsidR="00C65308" w:rsidRDefault="006F3782">
      <w:pPr>
        <w:pStyle w:val="BodyText"/>
        <w:spacing w:before="161" w:line="237" w:lineRule="auto"/>
        <w:ind w:right="571"/>
      </w:pPr>
      <w:r>
        <w:t xml:space="preserve">In cases where departure </w:t>
      </w:r>
      <w:r>
        <w:t xml:space="preserve">is from a location other than the place of employment, transport costs to and from the place of departure may be reimbursed based on the cost of the means of transport that the </w:t>
      </w:r>
      <w:proofErr w:type="spellStart"/>
      <w:r>
        <w:t>authorising</w:t>
      </w:r>
      <w:proofErr w:type="spellEnd"/>
      <w:r>
        <w:t xml:space="preserve"> officer for commitments considers to be most appropriate </w:t>
      </w:r>
      <w:proofErr w:type="gramStart"/>
      <w:r>
        <w:t>taking int</w:t>
      </w:r>
      <w:r>
        <w:t>o account</w:t>
      </w:r>
      <w:proofErr w:type="gramEnd"/>
      <w:r>
        <w:t xml:space="preserve"> optimum </w:t>
      </w:r>
      <w:r>
        <w:rPr>
          <w:spacing w:val="-2"/>
        </w:rPr>
        <w:t>cost-efficiency.</w:t>
      </w:r>
    </w:p>
    <w:p w14:paraId="195D04CF" w14:textId="77777777" w:rsidR="00C65308" w:rsidRDefault="006F3782">
      <w:pPr>
        <w:pStyle w:val="Heading2"/>
        <w:numPr>
          <w:ilvl w:val="2"/>
          <w:numId w:val="13"/>
        </w:numPr>
        <w:tabs>
          <w:tab w:val="left" w:pos="1401"/>
          <w:tab w:val="left" w:pos="1402"/>
        </w:tabs>
        <w:spacing w:before="167"/>
        <w:ind w:left="1401" w:hanging="841"/>
      </w:pPr>
      <w:bookmarkStart w:id="30" w:name="_TOC_250036"/>
      <w:r>
        <w:t>Transfers</w:t>
      </w:r>
      <w:r>
        <w:rPr>
          <w:spacing w:val="-4"/>
        </w:rPr>
        <w:t xml:space="preserve"> </w:t>
      </w:r>
      <w:r>
        <w:t>to/from</w:t>
      </w:r>
      <w:r>
        <w:rPr>
          <w:spacing w:val="-4"/>
        </w:rPr>
        <w:t xml:space="preserve"> </w:t>
      </w:r>
      <w:r>
        <w:t>airports,</w:t>
      </w:r>
      <w:r>
        <w:rPr>
          <w:spacing w:val="-4"/>
        </w:rPr>
        <w:t xml:space="preserve"> </w:t>
      </w:r>
      <w:proofErr w:type="gramStart"/>
      <w:r>
        <w:t>ports</w:t>
      </w:r>
      <w:proofErr w:type="gramEnd"/>
      <w:r>
        <w:rPr>
          <w:spacing w:val="-5"/>
        </w:rPr>
        <w:t xml:space="preserve"> </w:t>
      </w:r>
      <w:r>
        <w:t>and</w:t>
      </w:r>
      <w:r>
        <w:rPr>
          <w:spacing w:val="-4"/>
        </w:rPr>
        <w:t xml:space="preserve"> </w:t>
      </w:r>
      <w:r>
        <w:t>stations</w:t>
      </w:r>
      <w:r>
        <w:rPr>
          <w:spacing w:val="-4"/>
        </w:rPr>
        <w:t xml:space="preserve"> </w:t>
      </w:r>
      <w:r>
        <w:t>at</w:t>
      </w:r>
      <w:r>
        <w:rPr>
          <w:spacing w:val="-4"/>
        </w:rPr>
        <w:t xml:space="preserve"> </w:t>
      </w:r>
      <w:r>
        <w:t>the</w:t>
      </w:r>
      <w:r>
        <w:rPr>
          <w:spacing w:val="-4"/>
        </w:rPr>
        <w:t xml:space="preserve"> </w:t>
      </w:r>
      <w:r>
        <w:t>place</w:t>
      </w:r>
      <w:r>
        <w:rPr>
          <w:spacing w:val="-3"/>
        </w:rPr>
        <w:t xml:space="preserve"> </w:t>
      </w:r>
      <w:r>
        <w:t>of</w:t>
      </w:r>
      <w:r>
        <w:rPr>
          <w:spacing w:val="-4"/>
        </w:rPr>
        <w:t xml:space="preserve"> </w:t>
      </w:r>
      <w:bookmarkEnd w:id="30"/>
      <w:r>
        <w:rPr>
          <w:spacing w:val="-2"/>
        </w:rPr>
        <w:t>employment</w:t>
      </w:r>
    </w:p>
    <w:p w14:paraId="208E4434" w14:textId="77777777" w:rsidR="00C65308" w:rsidRDefault="006F3782">
      <w:pPr>
        <w:pStyle w:val="BodyText"/>
        <w:spacing w:before="157" w:line="237" w:lineRule="auto"/>
        <w:ind w:right="565"/>
      </w:pPr>
      <w:r>
        <w:t xml:space="preserve">Ideally, staff should use public transport. However, transfers by taxi may be </w:t>
      </w:r>
      <w:proofErr w:type="spellStart"/>
      <w:r>
        <w:t>authorised</w:t>
      </w:r>
      <w:proofErr w:type="spellEnd"/>
      <w:r>
        <w:t xml:space="preserve"> by the </w:t>
      </w:r>
      <w:proofErr w:type="spellStart"/>
      <w:r>
        <w:t>authorising</w:t>
      </w:r>
      <w:proofErr w:type="spellEnd"/>
      <w:r>
        <w:rPr>
          <w:spacing w:val="28"/>
        </w:rPr>
        <w:t xml:space="preserve"> </w:t>
      </w:r>
      <w:r>
        <w:t>officer</w:t>
      </w:r>
      <w:r>
        <w:rPr>
          <w:spacing w:val="29"/>
        </w:rPr>
        <w:t xml:space="preserve"> </w:t>
      </w:r>
      <w:r>
        <w:t>for</w:t>
      </w:r>
      <w:r>
        <w:rPr>
          <w:spacing w:val="30"/>
        </w:rPr>
        <w:t xml:space="preserve"> </w:t>
      </w:r>
      <w:r>
        <w:t>commitments</w:t>
      </w:r>
      <w:r>
        <w:rPr>
          <w:spacing w:val="29"/>
        </w:rPr>
        <w:t xml:space="preserve"> </w:t>
      </w:r>
      <w:r>
        <w:t>if</w:t>
      </w:r>
      <w:r>
        <w:rPr>
          <w:spacing w:val="30"/>
        </w:rPr>
        <w:t xml:space="preserve"> </w:t>
      </w:r>
      <w:r>
        <w:t>they</w:t>
      </w:r>
      <w:r>
        <w:rPr>
          <w:spacing w:val="29"/>
        </w:rPr>
        <w:t xml:space="preserve"> </w:t>
      </w:r>
      <w:r>
        <w:t>are</w:t>
      </w:r>
      <w:r>
        <w:rPr>
          <w:spacing w:val="29"/>
        </w:rPr>
        <w:t xml:space="preserve"> </w:t>
      </w:r>
      <w:r>
        <w:t>jus</w:t>
      </w:r>
      <w:r>
        <w:t>tified</w:t>
      </w:r>
      <w:r>
        <w:rPr>
          <w:spacing w:val="28"/>
        </w:rPr>
        <w:t xml:space="preserve"> </w:t>
      </w:r>
      <w:r>
        <w:t>in</w:t>
      </w:r>
      <w:r>
        <w:rPr>
          <w:spacing w:val="27"/>
        </w:rPr>
        <w:t xml:space="preserve"> </w:t>
      </w:r>
      <w:r>
        <w:t>accordance</w:t>
      </w:r>
      <w:r>
        <w:rPr>
          <w:spacing w:val="27"/>
        </w:rPr>
        <w:t xml:space="preserve"> </w:t>
      </w:r>
      <w:r>
        <w:t>with</w:t>
      </w:r>
      <w:r>
        <w:rPr>
          <w:spacing w:val="28"/>
        </w:rPr>
        <w:t xml:space="preserve"> </w:t>
      </w:r>
      <w:r>
        <w:t>the</w:t>
      </w:r>
      <w:r>
        <w:rPr>
          <w:spacing w:val="26"/>
        </w:rPr>
        <w:t xml:space="preserve"> </w:t>
      </w:r>
      <w:r>
        <w:t>principles</w:t>
      </w:r>
      <w:r>
        <w:rPr>
          <w:spacing w:val="30"/>
        </w:rPr>
        <w:t xml:space="preserve"> </w:t>
      </w:r>
      <w:r>
        <w:t>in</w:t>
      </w:r>
      <w:r>
        <w:rPr>
          <w:spacing w:val="29"/>
        </w:rPr>
        <w:t xml:space="preserve"> </w:t>
      </w:r>
      <w:r>
        <w:rPr>
          <w:spacing w:val="-2"/>
        </w:rPr>
        <w:t>point</w:t>
      </w:r>
    </w:p>
    <w:p w14:paraId="0CDB51EA" w14:textId="77777777" w:rsidR="00C65308" w:rsidRDefault="006F3782">
      <w:pPr>
        <w:pStyle w:val="BodyText"/>
        <w:spacing w:before="2" w:line="237" w:lineRule="auto"/>
        <w:ind w:right="567"/>
        <w:jc w:val="left"/>
      </w:pPr>
      <w:r>
        <w:t>1.2.</w:t>
      </w:r>
      <w:r>
        <w:rPr>
          <w:spacing w:val="-1"/>
        </w:rPr>
        <w:t xml:space="preserve"> </w:t>
      </w:r>
      <w:r>
        <w:t>Roles,</w:t>
      </w:r>
      <w:r>
        <w:rPr>
          <w:spacing w:val="36"/>
        </w:rPr>
        <w:t xml:space="preserve"> </w:t>
      </w:r>
      <w:r>
        <w:t>especially</w:t>
      </w:r>
      <w:r>
        <w:rPr>
          <w:spacing w:val="34"/>
        </w:rPr>
        <w:t xml:space="preserve"> </w:t>
      </w:r>
      <w:r>
        <w:t>when</w:t>
      </w:r>
      <w:r>
        <w:rPr>
          <w:spacing w:val="35"/>
        </w:rPr>
        <w:t xml:space="preserve"> </w:t>
      </w:r>
      <w:r>
        <w:t>two</w:t>
      </w:r>
      <w:r>
        <w:rPr>
          <w:spacing w:val="36"/>
        </w:rPr>
        <w:t xml:space="preserve"> </w:t>
      </w:r>
      <w:r>
        <w:t>or</w:t>
      </w:r>
      <w:r>
        <w:rPr>
          <w:spacing w:val="36"/>
        </w:rPr>
        <w:t xml:space="preserve"> </w:t>
      </w:r>
      <w:r>
        <w:t>more</w:t>
      </w:r>
      <w:r>
        <w:rPr>
          <w:spacing w:val="36"/>
        </w:rPr>
        <w:t xml:space="preserve"> </w:t>
      </w:r>
      <w:r>
        <w:t>staff</w:t>
      </w:r>
      <w:r>
        <w:rPr>
          <w:spacing w:val="34"/>
        </w:rPr>
        <w:t xml:space="preserve"> </w:t>
      </w:r>
      <w:r>
        <w:t>going</w:t>
      </w:r>
      <w:r>
        <w:rPr>
          <w:spacing w:val="34"/>
        </w:rPr>
        <w:t xml:space="preserve"> </w:t>
      </w:r>
      <w:r>
        <w:t>on</w:t>
      </w:r>
      <w:r>
        <w:rPr>
          <w:spacing w:val="34"/>
        </w:rPr>
        <w:t xml:space="preserve"> </w:t>
      </w:r>
      <w:r>
        <w:t>mission</w:t>
      </w:r>
      <w:r>
        <w:rPr>
          <w:spacing w:val="36"/>
        </w:rPr>
        <w:t xml:space="preserve"> </w:t>
      </w:r>
      <w:r>
        <w:t>share</w:t>
      </w:r>
      <w:r>
        <w:rPr>
          <w:spacing w:val="36"/>
        </w:rPr>
        <w:t xml:space="preserve"> </w:t>
      </w:r>
      <w:r>
        <w:t>the</w:t>
      </w:r>
      <w:r>
        <w:rPr>
          <w:spacing w:val="40"/>
        </w:rPr>
        <w:t xml:space="preserve"> </w:t>
      </w:r>
      <w:r>
        <w:t>taxi.</w:t>
      </w:r>
      <w:r>
        <w:rPr>
          <w:spacing w:val="35"/>
        </w:rPr>
        <w:t xml:space="preserve"> </w:t>
      </w:r>
      <w:r>
        <w:t>The</w:t>
      </w:r>
      <w:r>
        <w:rPr>
          <w:spacing w:val="36"/>
        </w:rPr>
        <w:t xml:space="preserve"> </w:t>
      </w:r>
      <w:r>
        <w:t>corresponding costs are reimbursed on presentation of the supporting documents.</w:t>
      </w:r>
    </w:p>
    <w:p w14:paraId="54E23B60" w14:textId="77777777" w:rsidR="00C65308" w:rsidRDefault="006F3782">
      <w:pPr>
        <w:pStyle w:val="BodyText"/>
        <w:spacing w:before="159" w:line="275" w:lineRule="exact"/>
      </w:pPr>
      <w:r>
        <w:t>Use</w:t>
      </w:r>
      <w:r>
        <w:rPr>
          <w:spacing w:val="12"/>
        </w:rPr>
        <w:t xml:space="preserve"> </w:t>
      </w:r>
      <w:r>
        <w:t>of</w:t>
      </w:r>
      <w:r>
        <w:rPr>
          <w:spacing w:val="12"/>
        </w:rPr>
        <w:t xml:space="preserve"> </w:t>
      </w:r>
      <w:r>
        <w:t>a</w:t>
      </w:r>
      <w:r>
        <w:rPr>
          <w:spacing w:val="13"/>
        </w:rPr>
        <w:t xml:space="preserve"> </w:t>
      </w:r>
      <w:r>
        <w:t>private</w:t>
      </w:r>
      <w:r>
        <w:rPr>
          <w:spacing w:val="13"/>
        </w:rPr>
        <w:t xml:space="preserve"> </w:t>
      </w:r>
      <w:r>
        <w:t>vehicle</w:t>
      </w:r>
      <w:r>
        <w:rPr>
          <w:spacing w:val="13"/>
        </w:rPr>
        <w:t xml:space="preserve"> </w:t>
      </w:r>
      <w:r>
        <w:t>may</w:t>
      </w:r>
      <w:r>
        <w:rPr>
          <w:spacing w:val="12"/>
        </w:rPr>
        <w:t xml:space="preserve"> </w:t>
      </w:r>
      <w:r>
        <w:t>be</w:t>
      </w:r>
      <w:r>
        <w:rPr>
          <w:spacing w:val="13"/>
        </w:rPr>
        <w:t xml:space="preserve"> </w:t>
      </w:r>
      <w:proofErr w:type="spellStart"/>
      <w:r>
        <w:t>authorised</w:t>
      </w:r>
      <w:proofErr w:type="spellEnd"/>
      <w:r>
        <w:rPr>
          <w:spacing w:val="13"/>
        </w:rPr>
        <w:t xml:space="preserve"> </w:t>
      </w:r>
      <w:r>
        <w:t>provided</w:t>
      </w:r>
      <w:r>
        <w:rPr>
          <w:spacing w:val="13"/>
        </w:rPr>
        <w:t xml:space="preserve"> </w:t>
      </w:r>
      <w:r>
        <w:t>that</w:t>
      </w:r>
      <w:r>
        <w:rPr>
          <w:spacing w:val="12"/>
        </w:rPr>
        <w:t xml:space="preserve"> </w:t>
      </w:r>
      <w:r>
        <w:t>it</w:t>
      </w:r>
      <w:r>
        <w:rPr>
          <w:spacing w:val="12"/>
        </w:rPr>
        <w:t xml:space="preserve"> </w:t>
      </w:r>
      <w:r>
        <w:t>is</w:t>
      </w:r>
      <w:r>
        <w:rPr>
          <w:spacing w:val="12"/>
        </w:rPr>
        <w:t xml:space="preserve"> </w:t>
      </w:r>
      <w:r>
        <w:t>justified</w:t>
      </w:r>
      <w:r>
        <w:rPr>
          <w:spacing w:val="13"/>
        </w:rPr>
        <w:t xml:space="preserve"> </w:t>
      </w:r>
      <w:r>
        <w:t>under</w:t>
      </w:r>
      <w:r>
        <w:rPr>
          <w:spacing w:val="13"/>
        </w:rPr>
        <w:t xml:space="preserve"> </w:t>
      </w:r>
      <w:r>
        <w:t>the</w:t>
      </w:r>
      <w:r>
        <w:rPr>
          <w:spacing w:val="13"/>
        </w:rPr>
        <w:t xml:space="preserve"> </w:t>
      </w:r>
      <w:r>
        <w:t>principles</w:t>
      </w:r>
      <w:r>
        <w:rPr>
          <w:spacing w:val="12"/>
        </w:rPr>
        <w:t xml:space="preserve"> </w:t>
      </w:r>
      <w:r>
        <w:t>set</w:t>
      </w:r>
      <w:r>
        <w:rPr>
          <w:spacing w:val="13"/>
        </w:rPr>
        <w:t xml:space="preserve"> </w:t>
      </w:r>
      <w:r>
        <w:t>out</w:t>
      </w:r>
      <w:r>
        <w:rPr>
          <w:spacing w:val="13"/>
        </w:rPr>
        <w:t xml:space="preserve"> </w:t>
      </w:r>
      <w:r>
        <w:rPr>
          <w:spacing w:val="-5"/>
        </w:rPr>
        <w:t>in</w:t>
      </w:r>
    </w:p>
    <w:p w14:paraId="060CA2A7" w14:textId="77777777" w:rsidR="00C65308" w:rsidRDefault="006F3782">
      <w:pPr>
        <w:pStyle w:val="BodyText"/>
        <w:spacing w:before="1" w:line="237" w:lineRule="auto"/>
        <w:jc w:val="left"/>
      </w:pPr>
      <w:r>
        <w:t>1.2.</w:t>
      </w:r>
      <w:r>
        <w:rPr>
          <w:spacing w:val="-1"/>
        </w:rPr>
        <w:t xml:space="preserve"> </w:t>
      </w:r>
      <w:r>
        <w:t>Roles.</w:t>
      </w:r>
      <w:r>
        <w:rPr>
          <w:spacing w:val="26"/>
        </w:rPr>
        <w:t xml:space="preserve"> </w:t>
      </w:r>
      <w:r>
        <w:t>In</w:t>
      </w:r>
      <w:r>
        <w:rPr>
          <w:spacing w:val="25"/>
        </w:rPr>
        <w:t xml:space="preserve"> </w:t>
      </w:r>
      <w:r>
        <w:t>that</w:t>
      </w:r>
      <w:r>
        <w:rPr>
          <w:spacing w:val="27"/>
        </w:rPr>
        <w:t xml:space="preserve"> </w:t>
      </w:r>
      <w:r>
        <w:t>case,</w:t>
      </w:r>
      <w:r>
        <w:rPr>
          <w:spacing w:val="25"/>
        </w:rPr>
        <w:t xml:space="preserve"> </w:t>
      </w:r>
      <w:r>
        <w:t>reimbursement</w:t>
      </w:r>
      <w:r>
        <w:rPr>
          <w:spacing w:val="26"/>
        </w:rPr>
        <w:t xml:space="preserve"> </w:t>
      </w:r>
      <w:r>
        <w:t>is</w:t>
      </w:r>
      <w:r>
        <w:rPr>
          <w:spacing w:val="27"/>
        </w:rPr>
        <w:t xml:space="preserve"> </w:t>
      </w:r>
      <w:r>
        <w:t>limited</w:t>
      </w:r>
      <w:r>
        <w:rPr>
          <w:spacing w:val="26"/>
        </w:rPr>
        <w:t xml:space="preserve"> </w:t>
      </w:r>
      <w:r>
        <w:t>to</w:t>
      </w:r>
      <w:r>
        <w:rPr>
          <w:spacing w:val="27"/>
        </w:rPr>
        <w:t xml:space="preserve"> </w:t>
      </w:r>
      <w:r>
        <w:t>parking</w:t>
      </w:r>
      <w:r>
        <w:rPr>
          <w:spacing w:val="25"/>
        </w:rPr>
        <w:t xml:space="preserve"> </w:t>
      </w:r>
      <w:r>
        <w:t>fees</w:t>
      </w:r>
      <w:r>
        <w:rPr>
          <w:spacing w:val="26"/>
        </w:rPr>
        <w:t xml:space="preserve"> </w:t>
      </w:r>
      <w:r>
        <w:t>(at</w:t>
      </w:r>
      <w:r>
        <w:rPr>
          <w:spacing w:val="27"/>
        </w:rPr>
        <w:t xml:space="preserve"> </w:t>
      </w:r>
      <w:r>
        <w:t>the</w:t>
      </w:r>
      <w:r>
        <w:rPr>
          <w:spacing w:val="26"/>
        </w:rPr>
        <w:t xml:space="preserve"> </w:t>
      </w:r>
      <w:r>
        <w:t>airport,</w:t>
      </w:r>
      <w:r>
        <w:rPr>
          <w:spacing w:val="26"/>
        </w:rPr>
        <w:t xml:space="preserve"> </w:t>
      </w:r>
      <w:proofErr w:type="gramStart"/>
      <w:r>
        <w:t>station</w:t>
      </w:r>
      <w:proofErr w:type="gramEnd"/>
      <w:r>
        <w:rPr>
          <w:spacing w:val="27"/>
        </w:rPr>
        <w:t xml:space="preserve"> </w:t>
      </w:r>
      <w:r>
        <w:t>or</w:t>
      </w:r>
      <w:r>
        <w:rPr>
          <w:spacing w:val="27"/>
        </w:rPr>
        <w:t xml:space="preserve"> </w:t>
      </w:r>
      <w:r>
        <w:t>port)</w:t>
      </w:r>
      <w:r>
        <w:rPr>
          <w:spacing w:val="25"/>
        </w:rPr>
        <w:t xml:space="preserve"> </w:t>
      </w:r>
      <w:r>
        <w:t>on presentation of supporting documents</w:t>
      </w:r>
      <w:r>
        <w:rPr>
          <w:vertAlign w:val="superscript"/>
        </w:rPr>
        <w:t>17</w:t>
      </w:r>
      <w:r>
        <w:t>.</w:t>
      </w:r>
    </w:p>
    <w:p w14:paraId="2DC88CCD" w14:textId="77777777" w:rsidR="00C65308" w:rsidRDefault="006F3782">
      <w:pPr>
        <w:pStyle w:val="Heading2"/>
        <w:numPr>
          <w:ilvl w:val="2"/>
          <w:numId w:val="13"/>
        </w:numPr>
        <w:tabs>
          <w:tab w:val="left" w:pos="1401"/>
          <w:tab w:val="left" w:pos="1402"/>
        </w:tabs>
        <w:spacing w:before="164"/>
        <w:ind w:left="1401" w:hanging="841"/>
      </w:pPr>
      <w:bookmarkStart w:id="31" w:name="_TOC_250035"/>
      <w:r>
        <w:t>Travel</w:t>
      </w:r>
      <w:r>
        <w:rPr>
          <w:spacing w:val="-3"/>
        </w:rPr>
        <w:t xml:space="preserve"> </w:t>
      </w:r>
      <w:r>
        <w:t>at</w:t>
      </w:r>
      <w:r>
        <w:rPr>
          <w:spacing w:val="-2"/>
        </w:rPr>
        <w:t xml:space="preserve"> </w:t>
      </w:r>
      <w:r>
        <w:t>the</w:t>
      </w:r>
      <w:r>
        <w:rPr>
          <w:spacing w:val="-3"/>
        </w:rPr>
        <w:t xml:space="preserve"> </w:t>
      </w:r>
      <w:r>
        <w:t>place</w:t>
      </w:r>
      <w:r>
        <w:rPr>
          <w:spacing w:val="-2"/>
        </w:rPr>
        <w:t xml:space="preserve"> </w:t>
      </w:r>
      <w:r>
        <w:t>where</w:t>
      </w:r>
      <w:r>
        <w:rPr>
          <w:spacing w:val="-2"/>
        </w:rPr>
        <w:t xml:space="preserve"> </w:t>
      </w:r>
      <w:r>
        <w:t>the</w:t>
      </w:r>
      <w:r>
        <w:rPr>
          <w:spacing w:val="-3"/>
        </w:rPr>
        <w:t xml:space="preserve"> </w:t>
      </w:r>
      <w:r>
        <w:t>mission</w:t>
      </w:r>
      <w:r>
        <w:rPr>
          <w:spacing w:val="-2"/>
        </w:rPr>
        <w:t xml:space="preserve"> </w:t>
      </w:r>
      <w:r>
        <w:t>is</w:t>
      </w:r>
      <w:r>
        <w:rPr>
          <w:spacing w:val="-2"/>
        </w:rPr>
        <w:t xml:space="preserve"> </w:t>
      </w:r>
      <w:r>
        <w:t>to</w:t>
      </w:r>
      <w:r>
        <w:rPr>
          <w:spacing w:val="-3"/>
        </w:rPr>
        <w:t xml:space="preserve"> </w:t>
      </w:r>
      <w:r>
        <w:t>take</w:t>
      </w:r>
      <w:bookmarkEnd w:id="31"/>
      <w:r>
        <w:rPr>
          <w:spacing w:val="-2"/>
        </w:rPr>
        <w:t xml:space="preserve"> place</w:t>
      </w:r>
    </w:p>
    <w:p w14:paraId="01CE6DCB" w14:textId="77777777" w:rsidR="00C65308" w:rsidRDefault="006F3782">
      <w:pPr>
        <w:pStyle w:val="BodyText"/>
        <w:spacing w:before="155"/>
      </w:pPr>
      <w:r>
        <w:t>As</w:t>
      </w:r>
      <w:r>
        <w:rPr>
          <w:spacing w:val="-2"/>
        </w:rPr>
        <w:t xml:space="preserve"> </w:t>
      </w:r>
      <w:r>
        <w:t>a</w:t>
      </w:r>
      <w:r>
        <w:rPr>
          <w:spacing w:val="-1"/>
        </w:rPr>
        <w:t xml:space="preserve"> </w:t>
      </w:r>
      <w:r>
        <w:t>general</w:t>
      </w:r>
      <w:r>
        <w:rPr>
          <w:spacing w:val="-2"/>
        </w:rPr>
        <w:t xml:space="preserve"> </w:t>
      </w:r>
      <w:r>
        <w:t>rule,</w:t>
      </w:r>
      <w:r>
        <w:rPr>
          <w:spacing w:val="-2"/>
        </w:rPr>
        <w:t xml:space="preserve"> </w:t>
      </w:r>
      <w:r>
        <w:t>travel</w:t>
      </w:r>
      <w:r>
        <w:rPr>
          <w:spacing w:val="-3"/>
        </w:rPr>
        <w:t xml:space="preserve"> </w:t>
      </w:r>
      <w:r>
        <w:t>at</w:t>
      </w:r>
      <w:r>
        <w:rPr>
          <w:spacing w:val="-1"/>
        </w:rPr>
        <w:t xml:space="preserve"> </w:t>
      </w:r>
      <w:r>
        <w:t>the</w:t>
      </w:r>
      <w:r>
        <w:rPr>
          <w:spacing w:val="-1"/>
        </w:rPr>
        <w:t xml:space="preserve"> </w:t>
      </w:r>
      <w:r>
        <w:t>mission</w:t>
      </w:r>
      <w:r>
        <w:rPr>
          <w:spacing w:val="-1"/>
        </w:rPr>
        <w:t xml:space="preserve"> </w:t>
      </w:r>
      <w:r>
        <w:t>location</w:t>
      </w:r>
      <w:r>
        <w:rPr>
          <w:spacing w:val="-1"/>
        </w:rPr>
        <w:t xml:space="preserve"> </w:t>
      </w:r>
      <w:r>
        <w:t>should</w:t>
      </w:r>
      <w:r>
        <w:rPr>
          <w:spacing w:val="-2"/>
        </w:rPr>
        <w:t xml:space="preserve"> </w:t>
      </w:r>
      <w:r>
        <w:t>be</w:t>
      </w:r>
      <w:r>
        <w:rPr>
          <w:spacing w:val="-1"/>
        </w:rPr>
        <w:t xml:space="preserve"> </w:t>
      </w:r>
      <w:r>
        <w:t>by</w:t>
      </w:r>
      <w:r>
        <w:rPr>
          <w:spacing w:val="-1"/>
        </w:rPr>
        <w:t xml:space="preserve"> </w:t>
      </w:r>
      <w:r>
        <w:t>public</w:t>
      </w:r>
      <w:r>
        <w:rPr>
          <w:spacing w:val="-2"/>
        </w:rPr>
        <w:t xml:space="preserve"> transport.</w:t>
      </w:r>
    </w:p>
    <w:p w14:paraId="6756A5A3" w14:textId="77777777" w:rsidR="00C65308" w:rsidRDefault="006F3782">
      <w:pPr>
        <w:pStyle w:val="BodyText"/>
        <w:spacing w:before="161" w:line="237" w:lineRule="auto"/>
        <w:ind w:right="557"/>
      </w:pPr>
      <w:r>
        <w:t xml:space="preserve">Use of a taxi is nevertheless permitted if </w:t>
      </w:r>
      <w:r>
        <w:t xml:space="preserve">public transport is not an appropriate alternative (on security grounds, for example). By signing the mission order or statement of expenses of the staff member concerned, the </w:t>
      </w:r>
      <w:proofErr w:type="spellStart"/>
      <w:r>
        <w:t>authorising</w:t>
      </w:r>
      <w:proofErr w:type="spellEnd"/>
      <w:r>
        <w:t xml:space="preserve"> officer for commitments is acknowledging this fact. The costs will b</w:t>
      </w:r>
      <w:r>
        <w:t>e reimbursed on presentation of supporting documents.</w:t>
      </w:r>
    </w:p>
    <w:p w14:paraId="021D5475" w14:textId="77777777" w:rsidR="00C65308" w:rsidRDefault="006F3782">
      <w:pPr>
        <w:pStyle w:val="BodyText"/>
        <w:spacing w:before="164"/>
      </w:pPr>
      <w:bookmarkStart w:id="32" w:name="The_same_rules_apply_to_transfers_to_and"/>
      <w:bookmarkEnd w:id="32"/>
      <w:r>
        <w:t>The</w:t>
      </w:r>
      <w:r>
        <w:rPr>
          <w:spacing w:val="-2"/>
        </w:rPr>
        <w:t xml:space="preserve"> </w:t>
      </w:r>
      <w:r>
        <w:t>same</w:t>
      </w:r>
      <w:r>
        <w:rPr>
          <w:spacing w:val="-1"/>
        </w:rPr>
        <w:t xml:space="preserve"> </w:t>
      </w:r>
      <w:r>
        <w:t>rules</w:t>
      </w:r>
      <w:r>
        <w:rPr>
          <w:spacing w:val="-1"/>
        </w:rPr>
        <w:t xml:space="preserve"> </w:t>
      </w:r>
      <w:r>
        <w:t>apply</w:t>
      </w:r>
      <w:r>
        <w:rPr>
          <w:spacing w:val="-1"/>
        </w:rPr>
        <w:t xml:space="preserve"> </w:t>
      </w:r>
      <w:r>
        <w:t>to</w:t>
      </w:r>
      <w:r>
        <w:rPr>
          <w:spacing w:val="-3"/>
        </w:rPr>
        <w:t xml:space="preserve"> </w:t>
      </w:r>
      <w:r>
        <w:t>transfers</w:t>
      </w:r>
      <w:r>
        <w:rPr>
          <w:spacing w:val="-2"/>
        </w:rPr>
        <w:t xml:space="preserve"> </w:t>
      </w:r>
      <w:r>
        <w:t>to</w:t>
      </w:r>
      <w:r>
        <w:rPr>
          <w:spacing w:val="-3"/>
        </w:rPr>
        <w:t xml:space="preserve"> </w:t>
      </w:r>
      <w:r>
        <w:t>and</w:t>
      </w:r>
      <w:r>
        <w:rPr>
          <w:spacing w:val="-1"/>
        </w:rPr>
        <w:t xml:space="preserve"> </w:t>
      </w:r>
      <w:r>
        <w:t>from</w:t>
      </w:r>
      <w:r>
        <w:rPr>
          <w:spacing w:val="-3"/>
        </w:rPr>
        <w:t xml:space="preserve"> </w:t>
      </w:r>
      <w:r>
        <w:t>airports,</w:t>
      </w:r>
      <w:r>
        <w:rPr>
          <w:spacing w:val="-1"/>
        </w:rPr>
        <w:t xml:space="preserve"> </w:t>
      </w:r>
      <w:proofErr w:type="gramStart"/>
      <w:r>
        <w:t>stations</w:t>
      </w:r>
      <w:proofErr w:type="gramEnd"/>
      <w:r>
        <w:rPr>
          <w:spacing w:val="-1"/>
        </w:rPr>
        <w:t xml:space="preserve"> </w:t>
      </w:r>
      <w:r>
        <w:t>and</w:t>
      </w:r>
      <w:r>
        <w:rPr>
          <w:spacing w:val="-1"/>
        </w:rPr>
        <w:t xml:space="preserve"> </w:t>
      </w:r>
      <w:r>
        <w:t>ports</w:t>
      </w:r>
      <w:r>
        <w:rPr>
          <w:spacing w:val="-2"/>
        </w:rPr>
        <w:t xml:space="preserve"> </w:t>
      </w:r>
      <w:r>
        <w:t>at</w:t>
      </w:r>
      <w:r>
        <w:rPr>
          <w:spacing w:val="-1"/>
        </w:rPr>
        <w:t xml:space="preserve"> </w:t>
      </w:r>
      <w:r>
        <w:t>the</w:t>
      </w:r>
      <w:r>
        <w:rPr>
          <w:spacing w:val="-1"/>
        </w:rPr>
        <w:t xml:space="preserve"> </w:t>
      </w:r>
      <w:r>
        <w:t>place</w:t>
      </w:r>
      <w:r>
        <w:rPr>
          <w:spacing w:val="-2"/>
        </w:rPr>
        <w:t xml:space="preserve"> </w:t>
      </w:r>
      <w:r>
        <w:t>of</w:t>
      </w:r>
      <w:r>
        <w:rPr>
          <w:spacing w:val="-2"/>
        </w:rPr>
        <w:t xml:space="preserve"> </w:t>
      </w:r>
      <w:r>
        <w:t>the</w:t>
      </w:r>
      <w:r>
        <w:rPr>
          <w:spacing w:val="-1"/>
        </w:rPr>
        <w:t xml:space="preserve"> </w:t>
      </w:r>
      <w:r>
        <w:rPr>
          <w:spacing w:val="-2"/>
        </w:rPr>
        <w:t>mission.</w:t>
      </w:r>
    </w:p>
    <w:p w14:paraId="3A3DC8BF" w14:textId="77777777" w:rsidR="00C65308" w:rsidRDefault="006F3782">
      <w:pPr>
        <w:pStyle w:val="Heading2"/>
        <w:numPr>
          <w:ilvl w:val="2"/>
          <w:numId w:val="13"/>
        </w:numPr>
        <w:tabs>
          <w:tab w:val="left" w:pos="1401"/>
          <w:tab w:val="left" w:pos="1402"/>
        </w:tabs>
        <w:spacing w:before="162"/>
        <w:ind w:left="1401" w:hanging="841"/>
      </w:pPr>
      <w:bookmarkStart w:id="33" w:name="_TOC_250034"/>
      <w:r>
        <w:t>Transport</w:t>
      </w:r>
      <w:r>
        <w:rPr>
          <w:spacing w:val="-4"/>
        </w:rPr>
        <w:t xml:space="preserve"> </w:t>
      </w:r>
      <w:r>
        <w:t>between</w:t>
      </w:r>
      <w:r>
        <w:rPr>
          <w:spacing w:val="-3"/>
        </w:rPr>
        <w:t xml:space="preserve"> </w:t>
      </w:r>
      <w:r>
        <w:t>the</w:t>
      </w:r>
      <w:r>
        <w:rPr>
          <w:spacing w:val="-4"/>
        </w:rPr>
        <w:t xml:space="preserve"> </w:t>
      </w:r>
      <w:r>
        <w:t>place</w:t>
      </w:r>
      <w:r>
        <w:rPr>
          <w:spacing w:val="-3"/>
        </w:rPr>
        <w:t xml:space="preserve"> </w:t>
      </w:r>
      <w:r>
        <w:t>of</w:t>
      </w:r>
      <w:r>
        <w:rPr>
          <w:spacing w:val="-3"/>
        </w:rPr>
        <w:t xml:space="preserve"> </w:t>
      </w:r>
      <w:r>
        <w:t>employment</w:t>
      </w:r>
      <w:r>
        <w:rPr>
          <w:spacing w:val="-4"/>
        </w:rPr>
        <w:t xml:space="preserve"> </w:t>
      </w:r>
      <w:r>
        <w:t>and</w:t>
      </w:r>
      <w:r>
        <w:rPr>
          <w:spacing w:val="-3"/>
        </w:rPr>
        <w:t xml:space="preserve"> </w:t>
      </w:r>
      <w:r>
        <w:t>the</w:t>
      </w:r>
      <w:r>
        <w:rPr>
          <w:spacing w:val="-3"/>
        </w:rPr>
        <w:t xml:space="preserve"> </w:t>
      </w:r>
      <w:r>
        <w:t>place</w:t>
      </w:r>
      <w:r>
        <w:rPr>
          <w:spacing w:val="-4"/>
        </w:rPr>
        <w:t xml:space="preserve"> </w:t>
      </w:r>
      <w:r>
        <w:t>of</w:t>
      </w:r>
      <w:r>
        <w:rPr>
          <w:spacing w:val="-3"/>
        </w:rPr>
        <w:t xml:space="preserve"> </w:t>
      </w:r>
      <w:r>
        <w:t>the</w:t>
      </w:r>
      <w:r>
        <w:rPr>
          <w:spacing w:val="-3"/>
        </w:rPr>
        <w:t xml:space="preserve"> </w:t>
      </w:r>
      <w:bookmarkEnd w:id="33"/>
      <w:r>
        <w:rPr>
          <w:spacing w:val="-2"/>
        </w:rPr>
        <w:t>mission</w:t>
      </w:r>
    </w:p>
    <w:p w14:paraId="6F4B22B9" w14:textId="77777777" w:rsidR="00C65308" w:rsidRDefault="006F3782">
      <w:pPr>
        <w:pStyle w:val="ListParagraph"/>
        <w:numPr>
          <w:ilvl w:val="3"/>
          <w:numId w:val="13"/>
        </w:numPr>
        <w:tabs>
          <w:tab w:val="left" w:pos="1761"/>
          <w:tab w:val="left" w:pos="1762"/>
        </w:tabs>
        <w:spacing w:before="159"/>
        <w:rPr>
          <w:b/>
          <w:sz w:val="24"/>
        </w:rPr>
      </w:pPr>
      <w:bookmarkStart w:id="34" w:name="2.4.4.1._Travel_by_rail"/>
      <w:bookmarkEnd w:id="34"/>
      <w:r>
        <w:rPr>
          <w:b/>
          <w:sz w:val="24"/>
        </w:rPr>
        <w:t>Travel</w:t>
      </w:r>
      <w:r>
        <w:rPr>
          <w:b/>
          <w:spacing w:val="-2"/>
          <w:sz w:val="24"/>
        </w:rPr>
        <w:t xml:space="preserve"> </w:t>
      </w:r>
      <w:r>
        <w:rPr>
          <w:b/>
          <w:sz w:val="24"/>
        </w:rPr>
        <w:t>by</w:t>
      </w:r>
      <w:r>
        <w:rPr>
          <w:b/>
          <w:spacing w:val="-1"/>
          <w:sz w:val="24"/>
        </w:rPr>
        <w:t xml:space="preserve"> </w:t>
      </w:r>
      <w:r>
        <w:rPr>
          <w:b/>
          <w:spacing w:val="-4"/>
          <w:sz w:val="24"/>
        </w:rPr>
        <w:t>rail</w:t>
      </w:r>
    </w:p>
    <w:p w14:paraId="30801429" w14:textId="77777777" w:rsidR="00C65308" w:rsidRDefault="006F3782">
      <w:pPr>
        <w:pStyle w:val="BodyText"/>
        <w:spacing w:before="158"/>
        <w:ind w:right="558"/>
      </w:pPr>
      <w:r>
        <w:t xml:space="preserve">The cost of rail travel is reimbursed on the basis of the </w:t>
      </w:r>
      <w:proofErr w:type="gramStart"/>
      <w:r>
        <w:t>first class</w:t>
      </w:r>
      <w:proofErr w:type="gramEnd"/>
      <w:r>
        <w:t xml:space="preserve"> rail fare for the shortest route (either by distance or in terms of time) between the place of employment and the place of the mission. The cost of seat reservations and any supplements </w:t>
      </w:r>
      <w:r>
        <w:t>necessary for the mission to run smoothly will also be reimbursed on presentation of the supporting documents (</w:t>
      </w:r>
      <w:proofErr w:type="gramStart"/>
      <w:r>
        <w:t>ticket, or</w:t>
      </w:r>
      <w:proofErr w:type="gramEnd"/>
      <w:r>
        <w:t xml:space="preserve"> booking confirmation in the case</w:t>
      </w:r>
      <w:r>
        <w:rPr>
          <w:spacing w:val="40"/>
        </w:rPr>
        <w:t xml:space="preserve"> </w:t>
      </w:r>
      <w:r>
        <w:t>of ‘ticketless’ reservations).</w:t>
      </w:r>
    </w:p>
    <w:p w14:paraId="3C923399" w14:textId="77777777" w:rsidR="00C65308" w:rsidRDefault="006F3782">
      <w:pPr>
        <w:pStyle w:val="BodyText"/>
        <w:spacing w:before="159"/>
        <w:ind w:right="566"/>
      </w:pPr>
      <w:r>
        <w:t xml:space="preserve">Any rail ticket that cannot be refunded and/or has not been issued to </w:t>
      </w:r>
      <w:r>
        <w:t xml:space="preserve">a named </w:t>
      </w:r>
      <w:proofErr w:type="spellStart"/>
      <w:r>
        <w:t>traveller</w:t>
      </w:r>
      <w:proofErr w:type="spellEnd"/>
      <w:r>
        <w:t xml:space="preserve"> can be used by a member of staff other than the person for whom it was reserved provided that this is mentioned in the files of both staff members.</w:t>
      </w:r>
    </w:p>
    <w:p w14:paraId="4FD25218" w14:textId="77777777" w:rsidR="00C65308" w:rsidRDefault="00C65308">
      <w:pPr>
        <w:pStyle w:val="BodyText"/>
        <w:spacing w:before="2"/>
        <w:ind w:left="0"/>
        <w:jc w:val="left"/>
        <w:rPr>
          <w:sz w:val="30"/>
        </w:rPr>
      </w:pPr>
    </w:p>
    <w:p w14:paraId="52A43092" w14:textId="77777777" w:rsidR="00C65308" w:rsidRDefault="006F3782">
      <w:pPr>
        <w:pStyle w:val="Heading2"/>
        <w:numPr>
          <w:ilvl w:val="3"/>
          <w:numId w:val="13"/>
        </w:numPr>
        <w:tabs>
          <w:tab w:val="left" w:pos="1761"/>
          <w:tab w:val="left" w:pos="1762"/>
        </w:tabs>
        <w:spacing w:before="0"/>
      </w:pPr>
      <w:bookmarkStart w:id="35" w:name="2.4.4.2._Travel_by_air"/>
      <w:bookmarkEnd w:id="35"/>
      <w:r>
        <w:t>Travel</w:t>
      </w:r>
      <w:r>
        <w:rPr>
          <w:spacing w:val="-2"/>
        </w:rPr>
        <w:t xml:space="preserve"> </w:t>
      </w:r>
      <w:r>
        <w:t>by</w:t>
      </w:r>
      <w:r>
        <w:rPr>
          <w:spacing w:val="-1"/>
        </w:rPr>
        <w:t xml:space="preserve"> </w:t>
      </w:r>
      <w:r>
        <w:rPr>
          <w:spacing w:val="-5"/>
        </w:rPr>
        <w:t>air</w:t>
      </w:r>
    </w:p>
    <w:p w14:paraId="7FE8204F" w14:textId="77777777" w:rsidR="00C65308" w:rsidRDefault="006F3782">
      <w:pPr>
        <w:pStyle w:val="BodyText"/>
        <w:spacing w:before="158"/>
        <w:ind w:right="563"/>
      </w:pPr>
      <w:r>
        <w:t xml:space="preserve">Staff going on mission are automatically </w:t>
      </w:r>
      <w:proofErr w:type="spellStart"/>
      <w:r>
        <w:t>authorised</w:t>
      </w:r>
      <w:proofErr w:type="spellEnd"/>
      <w:r>
        <w:t xml:space="preserve"> to travel by air if the</w:t>
      </w:r>
      <w:r>
        <w:t xml:space="preserve"> outward and return journeys by rail would total at least 800 </w:t>
      </w:r>
      <w:proofErr w:type="spellStart"/>
      <w:r>
        <w:t>kilometres</w:t>
      </w:r>
      <w:proofErr w:type="spellEnd"/>
      <w:r>
        <w:t>. Air travel is permitted for shorter distances when justified on grounds of cost-efficiency.</w:t>
      </w:r>
    </w:p>
    <w:p w14:paraId="072C7DA6" w14:textId="77777777" w:rsidR="00C65308" w:rsidRDefault="00C65308">
      <w:pPr>
        <w:pStyle w:val="BodyText"/>
        <w:ind w:left="0"/>
        <w:jc w:val="left"/>
        <w:rPr>
          <w:sz w:val="20"/>
        </w:rPr>
      </w:pPr>
    </w:p>
    <w:p w14:paraId="50DD0206" w14:textId="67A4670E" w:rsidR="00C65308" w:rsidRDefault="00DC55F1">
      <w:pPr>
        <w:pStyle w:val="BodyText"/>
        <w:spacing w:before="10"/>
        <w:ind w:left="0"/>
        <w:jc w:val="left"/>
        <w:rPr>
          <w:sz w:val="20"/>
        </w:rPr>
      </w:pPr>
      <w:r>
        <w:rPr>
          <w:noProof/>
        </w:rPr>
        <mc:AlternateContent>
          <mc:Choice Requires="wps">
            <w:drawing>
              <wp:anchor distT="0" distB="0" distL="0" distR="0" simplePos="0" relativeHeight="487591936" behindDoc="1" locked="0" layoutInCell="1" allowOverlap="1" wp14:anchorId="787FC105" wp14:editId="768BAE23">
                <wp:simplePos x="0" y="0"/>
                <wp:positionH relativeFrom="page">
                  <wp:posOffset>648335</wp:posOffset>
                </wp:positionH>
                <wp:positionV relativeFrom="paragraph">
                  <wp:posOffset>167640</wp:posOffset>
                </wp:positionV>
                <wp:extent cx="1828800" cy="6350"/>
                <wp:effectExtent l="0" t="0" r="0" b="0"/>
                <wp:wrapTopAndBottom/>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A8621" id="docshape11" o:spid="_x0000_s1026" style="position:absolute;margin-left:51.05pt;margin-top:13.2pt;width:2in;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" fillcolor="black" stroked="f">
                <w10:wrap type="topAndBottom" anchorx="page"/>
              </v:rect>
            </w:pict>
          </mc:Fallback>
        </mc:AlternateContent>
      </w:r>
    </w:p>
    <w:p w14:paraId="49A38D46" w14:textId="77777777" w:rsidR="00C65308" w:rsidRDefault="006F3782">
      <w:pPr>
        <w:spacing w:before="85"/>
        <w:ind w:left="918" w:right="559" w:hanging="358"/>
        <w:jc w:val="both"/>
        <w:rPr>
          <w:sz w:val="20"/>
        </w:rPr>
      </w:pPr>
      <w:r>
        <w:rPr>
          <w:sz w:val="20"/>
          <w:vertAlign w:val="superscript"/>
        </w:rPr>
        <w:t>17</w:t>
      </w:r>
      <w:r>
        <w:rPr>
          <w:sz w:val="20"/>
        </w:rPr>
        <w:t xml:space="preserve"> In the case of some places of employment where access to the main transport infrastr</w:t>
      </w:r>
      <w:r>
        <w:rPr>
          <w:sz w:val="20"/>
        </w:rPr>
        <w:t>ucture (particularly airports) may</w:t>
      </w:r>
      <w:r>
        <w:rPr>
          <w:spacing w:val="40"/>
          <w:sz w:val="20"/>
        </w:rPr>
        <w:t xml:space="preserve"> </w:t>
      </w:r>
      <w:r>
        <w:rPr>
          <w:sz w:val="20"/>
        </w:rPr>
        <w:t xml:space="preserve">be problematic, DG HR may adopt an ad hoc decision permitting the </w:t>
      </w:r>
      <w:proofErr w:type="spellStart"/>
      <w:r>
        <w:rPr>
          <w:sz w:val="20"/>
        </w:rPr>
        <w:t>authorising</w:t>
      </w:r>
      <w:proofErr w:type="spellEnd"/>
      <w:r>
        <w:rPr>
          <w:sz w:val="20"/>
        </w:rPr>
        <w:t xml:space="preserve"> officer for commitments to grant an allowance</w:t>
      </w:r>
      <w:r>
        <w:rPr>
          <w:spacing w:val="-2"/>
          <w:sz w:val="20"/>
        </w:rPr>
        <w:t xml:space="preserve"> </w:t>
      </w:r>
      <w:r>
        <w:rPr>
          <w:sz w:val="20"/>
        </w:rPr>
        <w:t xml:space="preserve">by </w:t>
      </w:r>
      <w:proofErr w:type="spellStart"/>
      <w:r>
        <w:rPr>
          <w:sz w:val="20"/>
        </w:rPr>
        <w:t>kilometre</w:t>
      </w:r>
      <w:proofErr w:type="spellEnd"/>
      <w:r>
        <w:rPr>
          <w:sz w:val="20"/>
        </w:rPr>
        <w:t>. This</w:t>
      </w:r>
      <w:r>
        <w:rPr>
          <w:spacing w:val="-1"/>
          <w:sz w:val="20"/>
        </w:rPr>
        <w:t xml:space="preserve"> </w:t>
      </w:r>
      <w:proofErr w:type="spellStart"/>
      <w:r>
        <w:rPr>
          <w:sz w:val="20"/>
        </w:rPr>
        <w:t>kilometre</w:t>
      </w:r>
      <w:proofErr w:type="spellEnd"/>
      <w:r>
        <w:rPr>
          <w:sz w:val="20"/>
        </w:rPr>
        <w:t xml:space="preserve"> allowance</w:t>
      </w:r>
      <w:r>
        <w:rPr>
          <w:spacing w:val="-1"/>
          <w:sz w:val="20"/>
        </w:rPr>
        <w:t xml:space="preserve"> </w:t>
      </w:r>
      <w:r>
        <w:rPr>
          <w:sz w:val="20"/>
        </w:rPr>
        <w:t>is the same as that</w:t>
      </w:r>
      <w:r>
        <w:rPr>
          <w:spacing w:val="-1"/>
          <w:sz w:val="20"/>
        </w:rPr>
        <w:t xml:space="preserve"> </w:t>
      </w:r>
      <w:r>
        <w:rPr>
          <w:sz w:val="20"/>
        </w:rPr>
        <w:t>granted when staff members use their own car to travel to the place where the mission is to take place.</w:t>
      </w:r>
    </w:p>
    <w:p w14:paraId="226FA241" w14:textId="77777777" w:rsidR="00C65308" w:rsidRDefault="00C65308">
      <w:pPr>
        <w:jc w:val="both"/>
        <w:rPr>
          <w:sz w:val="20"/>
        </w:rPr>
        <w:sectPr w:rsidR="00C65308">
          <w:pgSz w:w="11910" w:h="16840"/>
          <w:pgMar w:top="1020" w:right="460" w:bottom="880" w:left="460" w:header="0" w:footer="682" w:gutter="0"/>
          <w:cols w:space="720"/>
        </w:sectPr>
      </w:pPr>
    </w:p>
    <w:p w14:paraId="2FB059B4" w14:textId="77777777" w:rsidR="00C65308" w:rsidRDefault="006F3782">
      <w:pPr>
        <w:pStyle w:val="BodyText"/>
        <w:spacing w:before="74"/>
        <w:ind w:right="563"/>
      </w:pPr>
      <w:r>
        <w:lastRenderedPageBreak/>
        <w:t>Direct flights are normally preferred.</w:t>
      </w:r>
      <w:r>
        <w:rPr>
          <w:spacing w:val="-1"/>
        </w:rPr>
        <w:t xml:space="preserve"> </w:t>
      </w:r>
      <w:r>
        <w:t xml:space="preserve">However, the </w:t>
      </w:r>
      <w:proofErr w:type="spellStart"/>
      <w:r>
        <w:t>authorising</w:t>
      </w:r>
      <w:proofErr w:type="spellEnd"/>
      <w:r>
        <w:rPr>
          <w:spacing w:val="-1"/>
        </w:rPr>
        <w:t xml:space="preserve"> </w:t>
      </w:r>
      <w:r>
        <w:t xml:space="preserve">officer for commitments may refuse to </w:t>
      </w:r>
      <w:proofErr w:type="spellStart"/>
      <w:r>
        <w:t>authorise</w:t>
      </w:r>
      <w:proofErr w:type="spellEnd"/>
      <w:r>
        <w:t xml:space="preserve"> a direct flight if it </w:t>
      </w:r>
      <w:r>
        <w:t xml:space="preserve">would represent a manifestly unreasonable expense given the arrangements for the mission. The principles set out in the section on ‘Roles’ must be duly </w:t>
      </w:r>
      <w:proofErr w:type="gramStart"/>
      <w:r>
        <w:t>taken into account</w:t>
      </w:r>
      <w:proofErr w:type="gramEnd"/>
      <w:r>
        <w:t xml:space="preserve"> when assessing whether an expense is manifestly unreasonable.</w:t>
      </w:r>
    </w:p>
    <w:p w14:paraId="1B6E09D0" w14:textId="77777777" w:rsidR="00C65308" w:rsidRDefault="006F3782">
      <w:pPr>
        <w:pStyle w:val="BodyText"/>
        <w:spacing w:before="160"/>
      </w:pPr>
      <w:r>
        <w:t>As</w:t>
      </w:r>
      <w:r>
        <w:rPr>
          <w:spacing w:val="-1"/>
        </w:rPr>
        <w:t xml:space="preserve"> </w:t>
      </w:r>
      <w:r>
        <w:t>a</w:t>
      </w:r>
      <w:r>
        <w:rPr>
          <w:spacing w:val="-1"/>
        </w:rPr>
        <w:t xml:space="preserve"> </w:t>
      </w:r>
      <w:r>
        <w:t>general</w:t>
      </w:r>
      <w:r>
        <w:rPr>
          <w:spacing w:val="-2"/>
        </w:rPr>
        <w:t xml:space="preserve"> </w:t>
      </w:r>
      <w:r>
        <w:t>rule,</w:t>
      </w:r>
      <w:r>
        <w:rPr>
          <w:spacing w:val="-1"/>
        </w:rPr>
        <w:t xml:space="preserve"> </w:t>
      </w:r>
      <w:r>
        <w:t>air</w:t>
      </w:r>
      <w:r>
        <w:rPr>
          <w:spacing w:val="-1"/>
        </w:rPr>
        <w:t xml:space="preserve"> </w:t>
      </w:r>
      <w:r>
        <w:t>travel may</w:t>
      </w:r>
      <w:r>
        <w:rPr>
          <w:spacing w:val="-1"/>
        </w:rPr>
        <w:t xml:space="preserve"> </w:t>
      </w:r>
      <w:r>
        <w:t>be</w:t>
      </w:r>
      <w:r>
        <w:rPr>
          <w:spacing w:val="-1"/>
        </w:rPr>
        <w:t xml:space="preserve"> </w:t>
      </w:r>
      <w:r>
        <w:rPr>
          <w:spacing w:val="-2"/>
        </w:rPr>
        <w:t>booked:</w:t>
      </w:r>
    </w:p>
    <w:p w14:paraId="677B259C" w14:textId="77777777" w:rsidR="00C65308" w:rsidRDefault="006F3782">
      <w:pPr>
        <w:pStyle w:val="ListParagraph"/>
        <w:numPr>
          <w:ilvl w:val="0"/>
          <w:numId w:val="6"/>
        </w:numPr>
        <w:tabs>
          <w:tab w:val="left" w:pos="1276"/>
        </w:tabs>
        <w:spacing w:before="180"/>
        <w:ind w:right="563"/>
        <w:jc w:val="both"/>
        <w:rPr>
          <w:sz w:val="24"/>
        </w:rPr>
      </w:pPr>
      <w:r>
        <w:rPr>
          <w:sz w:val="24"/>
        </w:rPr>
        <w:t>in economy</w:t>
      </w:r>
      <w:r>
        <w:rPr>
          <w:sz w:val="24"/>
        </w:rPr>
        <w:t xml:space="preserve"> class or equivalent, including cases where the ticket in question cannot be exchanged or refunded, at the lowest available rates, </w:t>
      </w:r>
      <w:proofErr w:type="gramStart"/>
      <w:r>
        <w:rPr>
          <w:sz w:val="24"/>
        </w:rPr>
        <w:t>taking into account</w:t>
      </w:r>
      <w:proofErr w:type="gramEnd"/>
      <w:r>
        <w:rPr>
          <w:sz w:val="24"/>
        </w:rPr>
        <w:t xml:space="preserve"> the times of meetings and/or special features of the mission,</w:t>
      </w:r>
    </w:p>
    <w:p w14:paraId="7A5EC296" w14:textId="77777777" w:rsidR="00C65308" w:rsidRDefault="006F3782">
      <w:pPr>
        <w:pStyle w:val="ListParagraph"/>
        <w:numPr>
          <w:ilvl w:val="0"/>
          <w:numId w:val="6"/>
        </w:numPr>
        <w:tabs>
          <w:tab w:val="left" w:pos="1276"/>
        </w:tabs>
        <w:spacing w:before="120"/>
        <w:ind w:right="564"/>
        <w:jc w:val="both"/>
        <w:rPr>
          <w:sz w:val="24"/>
        </w:rPr>
      </w:pPr>
      <w:r>
        <w:rPr>
          <w:sz w:val="24"/>
        </w:rPr>
        <w:t>in economy class or equivalent, at the lowe</w:t>
      </w:r>
      <w:r>
        <w:rPr>
          <w:sz w:val="24"/>
        </w:rPr>
        <w:t xml:space="preserve">st available rates for flexible tickets, </w:t>
      </w:r>
      <w:proofErr w:type="gramStart"/>
      <w:r>
        <w:rPr>
          <w:sz w:val="24"/>
        </w:rPr>
        <w:t>taking into account</w:t>
      </w:r>
      <w:proofErr w:type="gramEnd"/>
      <w:r>
        <w:rPr>
          <w:sz w:val="24"/>
        </w:rPr>
        <w:t xml:space="preserve"> the times of meetings and/or special features of the mission, if there is an appreciable risk that the mission will be cancelled or amended.</w:t>
      </w:r>
    </w:p>
    <w:p w14:paraId="205BEA6E" w14:textId="77777777" w:rsidR="00C65308" w:rsidRDefault="006F3782">
      <w:pPr>
        <w:pStyle w:val="ListParagraph"/>
        <w:numPr>
          <w:ilvl w:val="0"/>
          <w:numId w:val="6"/>
        </w:numPr>
        <w:tabs>
          <w:tab w:val="left" w:pos="1276"/>
        </w:tabs>
        <w:spacing w:before="120"/>
        <w:ind w:right="563"/>
        <w:jc w:val="both"/>
        <w:rPr>
          <w:sz w:val="24"/>
        </w:rPr>
      </w:pPr>
      <w:r>
        <w:rPr>
          <w:sz w:val="24"/>
        </w:rPr>
        <w:t>in business class or equivalent, at the lowest availab</w:t>
      </w:r>
      <w:r>
        <w:rPr>
          <w:sz w:val="24"/>
        </w:rPr>
        <w:t xml:space="preserve">le rates, </w:t>
      </w:r>
      <w:proofErr w:type="gramStart"/>
      <w:r>
        <w:rPr>
          <w:sz w:val="24"/>
        </w:rPr>
        <w:t>taking into account</w:t>
      </w:r>
      <w:proofErr w:type="gramEnd"/>
      <w:r>
        <w:rPr>
          <w:sz w:val="24"/>
        </w:rPr>
        <w:t xml:space="preserve"> the times of meetings and/or special features of the mission, if the outward or return journey includes at least one segment involving at least four hours’ continuous flying time.</w:t>
      </w:r>
    </w:p>
    <w:p w14:paraId="013D5435" w14:textId="77777777" w:rsidR="00C65308" w:rsidRDefault="006F3782">
      <w:pPr>
        <w:pStyle w:val="BodyText"/>
        <w:spacing w:before="90"/>
        <w:ind w:right="561"/>
      </w:pPr>
      <w:r>
        <w:t>By derogation to points (1) - (3), if there ar</w:t>
      </w:r>
      <w:r>
        <w:t xml:space="preserve">e overriding service-related reasons, staff travelling on mission may be </w:t>
      </w:r>
      <w:proofErr w:type="spellStart"/>
      <w:r>
        <w:t>authorised</w:t>
      </w:r>
      <w:proofErr w:type="spellEnd"/>
      <w:r>
        <w:t xml:space="preserve"> to travel in the same class as the Member of the Commission they are </w:t>
      </w:r>
      <w:r>
        <w:rPr>
          <w:spacing w:val="-2"/>
        </w:rPr>
        <w:t>accompanying.</w:t>
      </w:r>
    </w:p>
    <w:p w14:paraId="28D42B5B" w14:textId="77777777" w:rsidR="00C65308" w:rsidRDefault="006F3782">
      <w:pPr>
        <w:pStyle w:val="BodyText"/>
        <w:spacing w:before="151" w:line="237" w:lineRule="auto"/>
        <w:ind w:right="567"/>
      </w:pPr>
      <w:r>
        <w:t>If boarding is denied (as a result of overbooking, for example), staff members are requir</w:t>
      </w:r>
      <w:r>
        <w:t xml:space="preserve">ed to take all appropriate measures, in particular those described below under ‘Air passengers’ </w:t>
      </w:r>
      <w:proofErr w:type="gramStart"/>
      <w:r>
        <w:t>rights’</w:t>
      </w:r>
      <w:proofErr w:type="gramEnd"/>
      <w:r>
        <w:t>.</w:t>
      </w:r>
    </w:p>
    <w:p w14:paraId="6E8FFB14" w14:textId="77777777" w:rsidR="00C65308" w:rsidRDefault="006F3782">
      <w:pPr>
        <w:pStyle w:val="BodyText"/>
        <w:spacing w:before="162" w:line="237" w:lineRule="auto"/>
        <w:ind w:right="564"/>
      </w:pPr>
      <w:r>
        <w:t>Staff members covered by a signed mission order may make ticket reservations with a low-cost</w:t>
      </w:r>
      <w:r>
        <w:rPr>
          <w:spacing w:val="40"/>
        </w:rPr>
        <w:t xml:space="preserve"> </w:t>
      </w:r>
      <w:r>
        <w:t>airline.</w:t>
      </w:r>
      <w:r>
        <w:rPr>
          <w:spacing w:val="-1"/>
        </w:rPr>
        <w:t xml:space="preserve"> </w:t>
      </w:r>
      <w:r>
        <w:t>Payment will</w:t>
      </w:r>
      <w:r>
        <w:rPr>
          <w:spacing w:val="-1"/>
        </w:rPr>
        <w:t xml:space="preserve"> </w:t>
      </w:r>
      <w:r>
        <w:t>be made</w:t>
      </w:r>
      <w:r>
        <w:rPr>
          <w:spacing w:val="-1"/>
        </w:rPr>
        <w:t xml:space="preserve"> </w:t>
      </w:r>
      <w:r>
        <w:t>directly</w:t>
      </w:r>
      <w:r>
        <w:rPr>
          <w:spacing w:val="-1"/>
        </w:rPr>
        <w:t xml:space="preserve"> </w:t>
      </w:r>
      <w:r>
        <w:t>via</w:t>
      </w:r>
      <w:r>
        <w:rPr>
          <w:spacing w:val="-1"/>
        </w:rPr>
        <w:t xml:space="preserve"> </w:t>
      </w:r>
      <w:r>
        <w:t>the</w:t>
      </w:r>
      <w:r>
        <w:rPr>
          <w:spacing w:val="-1"/>
        </w:rPr>
        <w:t xml:space="preserve"> </w:t>
      </w:r>
      <w:r>
        <w:t>internet</w:t>
      </w:r>
      <w:r>
        <w:rPr>
          <w:spacing w:val="-1"/>
        </w:rPr>
        <w:t xml:space="preserve"> </w:t>
      </w:r>
      <w:r>
        <w:t>an</w:t>
      </w:r>
      <w:r>
        <w:t>d</w:t>
      </w:r>
      <w:r>
        <w:rPr>
          <w:spacing w:val="-1"/>
        </w:rPr>
        <w:t xml:space="preserve"> </w:t>
      </w:r>
      <w:r>
        <w:t>will</w:t>
      </w:r>
      <w:r>
        <w:rPr>
          <w:spacing w:val="-1"/>
        </w:rPr>
        <w:t xml:space="preserve"> </w:t>
      </w:r>
      <w:r>
        <w:t>be</w:t>
      </w:r>
      <w:r>
        <w:rPr>
          <w:spacing w:val="-1"/>
        </w:rPr>
        <w:t xml:space="preserve"> </w:t>
      </w:r>
      <w:r>
        <w:t>reimbursed</w:t>
      </w:r>
      <w:r>
        <w:rPr>
          <w:spacing w:val="-1"/>
        </w:rPr>
        <w:t xml:space="preserve"> </w:t>
      </w:r>
      <w:r>
        <w:t>through</w:t>
      </w:r>
      <w:r>
        <w:rPr>
          <w:spacing w:val="-3"/>
        </w:rPr>
        <w:t xml:space="preserve"> </w:t>
      </w:r>
      <w:r>
        <w:t>the</w:t>
      </w:r>
      <w:r>
        <w:rPr>
          <w:spacing w:val="-1"/>
        </w:rPr>
        <w:t xml:space="preserve"> </w:t>
      </w:r>
      <w:r>
        <w:t>statement</w:t>
      </w:r>
      <w:r>
        <w:rPr>
          <w:spacing w:val="-1"/>
        </w:rPr>
        <w:t xml:space="preserve"> </w:t>
      </w:r>
      <w:r>
        <w:t>of mission expenses on presentation of supporting documents (proof of payment, ticket, etc.).</w:t>
      </w:r>
    </w:p>
    <w:p w14:paraId="24A01C60" w14:textId="77777777" w:rsidR="00C65308" w:rsidRDefault="006F3782">
      <w:pPr>
        <w:pStyle w:val="BodyText"/>
        <w:spacing w:before="162" w:line="237" w:lineRule="auto"/>
        <w:ind w:right="564"/>
      </w:pPr>
      <w:r>
        <w:t>The</w:t>
      </w:r>
      <w:r>
        <w:rPr>
          <w:spacing w:val="-1"/>
        </w:rPr>
        <w:t xml:space="preserve"> </w:t>
      </w:r>
      <w:proofErr w:type="spellStart"/>
      <w:r>
        <w:t>authorising</w:t>
      </w:r>
      <w:proofErr w:type="spellEnd"/>
      <w:r>
        <w:rPr>
          <w:spacing w:val="-1"/>
        </w:rPr>
        <w:t xml:space="preserve"> </w:t>
      </w:r>
      <w:r>
        <w:t>officer</w:t>
      </w:r>
      <w:r>
        <w:rPr>
          <w:spacing w:val="-1"/>
        </w:rPr>
        <w:t xml:space="preserve"> </w:t>
      </w:r>
      <w:r>
        <w:t>for</w:t>
      </w:r>
      <w:r>
        <w:rPr>
          <w:spacing w:val="-2"/>
        </w:rPr>
        <w:t xml:space="preserve"> </w:t>
      </w:r>
      <w:r>
        <w:t>commitments</w:t>
      </w:r>
      <w:r>
        <w:rPr>
          <w:spacing w:val="-1"/>
        </w:rPr>
        <w:t xml:space="preserve"> </w:t>
      </w:r>
      <w:proofErr w:type="spellStart"/>
      <w:r>
        <w:t>authorises</w:t>
      </w:r>
      <w:proofErr w:type="spellEnd"/>
      <w:r>
        <w:rPr>
          <w:spacing w:val="-1"/>
        </w:rPr>
        <w:t xml:space="preserve"> </w:t>
      </w:r>
      <w:r>
        <w:t>any</w:t>
      </w:r>
      <w:r>
        <w:rPr>
          <w:spacing w:val="-1"/>
        </w:rPr>
        <w:t xml:space="preserve"> </w:t>
      </w:r>
      <w:r>
        <w:t>additional</w:t>
      </w:r>
      <w:r>
        <w:rPr>
          <w:spacing w:val="-1"/>
        </w:rPr>
        <w:t xml:space="preserve"> </w:t>
      </w:r>
      <w:r>
        <w:t>travel</w:t>
      </w:r>
      <w:r>
        <w:rPr>
          <w:spacing w:val="-1"/>
        </w:rPr>
        <w:t xml:space="preserve"> </w:t>
      </w:r>
      <w:r>
        <w:t>cost</w:t>
      </w:r>
      <w:r>
        <w:rPr>
          <w:spacing w:val="-1"/>
        </w:rPr>
        <w:t xml:space="preserve"> </w:t>
      </w:r>
      <w:r>
        <w:t>which</w:t>
      </w:r>
      <w:r>
        <w:rPr>
          <w:spacing w:val="-1"/>
        </w:rPr>
        <w:t xml:space="preserve"> </w:t>
      </w:r>
      <w:r>
        <w:t>may</w:t>
      </w:r>
      <w:r>
        <w:rPr>
          <w:spacing w:val="-1"/>
        </w:rPr>
        <w:t xml:space="preserve"> </w:t>
      </w:r>
      <w:r>
        <w:t>be</w:t>
      </w:r>
      <w:r>
        <w:rPr>
          <w:spacing w:val="-1"/>
        </w:rPr>
        <w:t xml:space="preserve"> </w:t>
      </w:r>
      <w:r>
        <w:t>necessary for the</w:t>
      </w:r>
      <w:r>
        <w:t xml:space="preserve"> purposes of the mission (</w:t>
      </w:r>
      <w:proofErr w:type="gramStart"/>
      <w:r>
        <w:t>e.g.</w:t>
      </w:r>
      <w:proofErr w:type="gramEnd"/>
      <w:r>
        <w:t xml:space="preserve"> a charge for excess baggage or a seat reservation). The staff member is reimbursed on the basis of supporting documents.</w:t>
      </w:r>
    </w:p>
    <w:p w14:paraId="2D6D5289" w14:textId="77777777" w:rsidR="00C65308" w:rsidRDefault="006F3782">
      <w:pPr>
        <w:pStyle w:val="Heading2"/>
        <w:spacing w:before="165"/>
        <w:ind w:left="561" w:firstLine="0"/>
        <w:jc w:val="both"/>
      </w:pPr>
      <w:r>
        <w:t>Air</w:t>
      </w:r>
      <w:r>
        <w:rPr>
          <w:spacing w:val="-10"/>
        </w:rPr>
        <w:t xml:space="preserve"> </w:t>
      </w:r>
      <w:r>
        <w:t>passengers’</w:t>
      </w:r>
      <w:r>
        <w:rPr>
          <w:spacing w:val="-9"/>
        </w:rPr>
        <w:t xml:space="preserve"> </w:t>
      </w:r>
      <w:r>
        <w:rPr>
          <w:spacing w:val="-2"/>
        </w:rPr>
        <w:t>rights</w:t>
      </w:r>
    </w:p>
    <w:p w14:paraId="56042C6F" w14:textId="77777777" w:rsidR="00C65308" w:rsidRDefault="006F3782">
      <w:pPr>
        <w:pStyle w:val="BodyText"/>
        <w:spacing w:before="118"/>
        <w:ind w:right="561"/>
      </w:pPr>
      <w:r>
        <w:t xml:space="preserve">If the staff member travelling on mission is denied boarding or if his flight is </w:t>
      </w:r>
      <w:r>
        <w:t>cancelled or delayed, he may be covered by the rules on air passengers’ rights</w:t>
      </w:r>
      <w:r>
        <w:rPr>
          <w:vertAlign w:val="superscript"/>
        </w:rPr>
        <w:t>18</w:t>
      </w:r>
      <w:r>
        <w:t xml:space="preserve">. Staff on mission are not allowed to accept vouchers </w:t>
      </w:r>
      <w:r>
        <w:rPr>
          <w:u w:val="single"/>
        </w:rPr>
        <w:t>if this would disrupt the smooth operation of the mission</w:t>
      </w:r>
      <w:r>
        <w:t>.</w:t>
      </w:r>
    </w:p>
    <w:p w14:paraId="79296FEB" w14:textId="77777777" w:rsidR="00C65308" w:rsidRDefault="006F3782">
      <w:pPr>
        <w:pStyle w:val="BodyText"/>
        <w:spacing w:before="120"/>
        <w:ind w:right="562"/>
      </w:pPr>
      <w:r>
        <w:t>If the delay in boarding threatens the normal completion of the</w:t>
      </w:r>
      <w:r>
        <w:t xml:space="preserve"> mission, the staff member must decide whether or not to continue the mission.</w:t>
      </w:r>
    </w:p>
    <w:p w14:paraId="45B78328" w14:textId="77777777" w:rsidR="00C65308" w:rsidRDefault="006F3782">
      <w:pPr>
        <w:pStyle w:val="BodyText"/>
        <w:spacing w:before="120"/>
        <w:ind w:right="565"/>
      </w:pPr>
      <w:r>
        <w:t xml:space="preserve">Their statement of expenses must include any nights in a </w:t>
      </w:r>
      <w:proofErr w:type="gramStart"/>
      <w:r>
        <w:t>hotel</w:t>
      </w:r>
      <w:proofErr w:type="gramEnd"/>
      <w:r>
        <w:t xml:space="preserve"> or any meals paid for by the airline; these will be taken into account when settling the mission expenses.</w:t>
      </w:r>
    </w:p>
    <w:p w14:paraId="2C2F67E1" w14:textId="77777777" w:rsidR="00C65308" w:rsidRDefault="006F3782">
      <w:pPr>
        <w:pStyle w:val="BodyText"/>
        <w:spacing w:before="118"/>
        <w:ind w:right="559"/>
      </w:pPr>
      <w:r>
        <w:t xml:space="preserve">If the </w:t>
      </w:r>
      <w:r>
        <w:t xml:space="preserve">airline does not </w:t>
      </w:r>
      <w:proofErr w:type="spellStart"/>
      <w:r>
        <w:t>honour</w:t>
      </w:r>
      <w:proofErr w:type="spellEnd"/>
      <w:r>
        <w:t xml:space="preserve"> its obligations, staff must, if possible, obtain a signed acknowledgement in</w:t>
      </w:r>
      <w:r>
        <w:rPr>
          <w:spacing w:val="80"/>
        </w:rPr>
        <w:t xml:space="preserve"> </w:t>
      </w:r>
      <w:r>
        <w:t>writing</w:t>
      </w:r>
      <w:r>
        <w:rPr>
          <w:spacing w:val="80"/>
        </w:rPr>
        <w:t xml:space="preserve"> </w:t>
      </w:r>
      <w:r>
        <w:t>of</w:t>
      </w:r>
      <w:r>
        <w:rPr>
          <w:spacing w:val="80"/>
        </w:rPr>
        <w:t xml:space="preserve"> </w:t>
      </w:r>
      <w:r>
        <w:t>this</w:t>
      </w:r>
      <w:r>
        <w:rPr>
          <w:spacing w:val="80"/>
        </w:rPr>
        <w:t xml:space="preserve"> </w:t>
      </w:r>
      <w:r>
        <w:t>refusal</w:t>
      </w:r>
      <w:r>
        <w:rPr>
          <w:spacing w:val="80"/>
        </w:rPr>
        <w:t xml:space="preserve"> </w:t>
      </w:r>
      <w:r>
        <w:t>addressed</w:t>
      </w:r>
      <w:r>
        <w:rPr>
          <w:spacing w:val="80"/>
        </w:rPr>
        <w:t xml:space="preserve"> </w:t>
      </w:r>
      <w:r>
        <w:t>to</w:t>
      </w:r>
      <w:r>
        <w:rPr>
          <w:spacing w:val="80"/>
        </w:rPr>
        <w:t xml:space="preserve"> </w:t>
      </w:r>
      <w:r>
        <w:t>the</w:t>
      </w:r>
      <w:r>
        <w:rPr>
          <w:spacing w:val="80"/>
        </w:rPr>
        <w:t xml:space="preserve"> </w:t>
      </w:r>
      <w:r>
        <w:t>PMO</w:t>
      </w:r>
      <w:r>
        <w:rPr>
          <w:spacing w:val="80"/>
        </w:rPr>
        <w:t xml:space="preserve"> </w:t>
      </w:r>
      <w:r>
        <w:t>which,</w:t>
      </w:r>
      <w:r>
        <w:rPr>
          <w:spacing w:val="80"/>
        </w:rPr>
        <w:t xml:space="preserve"> </w:t>
      </w:r>
      <w:r>
        <w:t>with</w:t>
      </w:r>
      <w:r>
        <w:rPr>
          <w:spacing w:val="80"/>
        </w:rPr>
        <w:t xml:space="preserve"> </w:t>
      </w:r>
      <w:r>
        <w:t>the</w:t>
      </w:r>
      <w:r>
        <w:rPr>
          <w:spacing w:val="80"/>
        </w:rPr>
        <w:t xml:space="preserve"> </w:t>
      </w:r>
      <w:r>
        <w:t>assistance</w:t>
      </w:r>
      <w:r>
        <w:rPr>
          <w:spacing w:val="80"/>
        </w:rPr>
        <w:t xml:space="preserve"> </w:t>
      </w:r>
      <w:r>
        <w:t>of</w:t>
      </w:r>
      <w:r>
        <w:rPr>
          <w:spacing w:val="80"/>
        </w:rPr>
        <w:t xml:space="preserve"> </w:t>
      </w:r>
      <w:r>
        <w:t>the Commission-approved travel agency (if the ticket</w:t>
      </w:r>
      <w:r>
        <w:rPr>
          <w:spacing w:val="-1"/>
        </w:rPr>
        <w:t xml:space="preserve"> </w:t>
      </w:r>
      <w:r>
        <w:t>was purchased through the a</w:t>
      </w:r>
      <w:r>
        <w:t>gency), will ensure that the appropriate steps are taken.</w:t>
      </w:r>
    </w:p>
    <w:p w14:paraId="31B0EE1E" w14:textId="77777777" w:rsidR="00C65308" w:rsidRDefault="006F3782">
      <w:pPr>
        <w:pStyle w:val="Heading2"/>
        <w:numPr>
          <w:ilvl w:val="3"/>
          <w:numId w:val="13"/>
        </w:numPr>
        <w:tabs>
          <w:tab w:val="left" w:pos="1762"/>
        </w:tabs>
        <w:spacing w:before="124"/>
        <w:jc w:val="both"/>
      </w:pPr>
      <w:bookmarkStart w:id="36" w:name="2.4.4.3._Travel_by_boat"/>
      <w:bookmarkEnd w:id="36"/>
      <w:r>
        <w:t>Travel</w:t>
      </w:r>
      <w:r>
        <w:rPr>
          <w:spacing w:val="-2"/>
        </w:rPr>
        <w:t xml:space="preserve"> </w:t>
      </w:r>
      <w:r>
        <w:t>by</w:t>
      </w:r>
      <w:r>
        <w:rPr>
          <w:spacing w:val="-1"/>
        </w:rPr>
        <w:t xml:space="preserve"> </w:t>
      </w:r>
      <w:r>
        <w:rPr>
          <w:spacing w:val="-4"/>
        </w:rPr>
        <w:t>boat</w:t>
      </w:r>
    </w:p>
    <w:p w14:paraId="6BABC465" w14:textId="77777777" w:rsidR="00C65308" w:rsidRDefault="006F3782">
      <w:pPr>
        <w:pStyle w:val="BodyText"/>
        <w:spacing w:before="158" w:line="237" w:lineRule="auto"/>
        <w:ind w:right="565"/>
      </w:pPr>
      <w:r>
        <w:t xml:space="preserve">Decisions on the choice of class and any cabin supplements will be made on a case-by-case basis, </w:t>
      </w:r>
      <w:proofErr w:type="gramStart"/>
      <w:r>
        <w:t>taking</w:t>
      </w:r>
      <w:r>
        <w:rPr>
          <w:spacing w:val="-2"/>
        </w:rPr>
        <w:t xml:space="preserve"> </w:t>
      </w:r>
      <w:r>
        <w:t>into</w:t>
      </w:r>
      <w:r>
        <w:rPr>
          <w:spacing w:val="-2"/>
        </w:rPr>
        <w:t xml:space="preserve"> </w:t>
      </w:r>
      <w:r>
        <w:t>account</w:t>
      </w:r>
      <w:proofErr w:type="gramEnd"/>
      <w:r>
        <w:rPr>
          <w:spacing w:val="-2"/>
        </w:rPr>
        <w:t xml:space="preserve"> </w:t>
      </w:r>
      <w:r>
        <w:t>the</w:t>
      </w:r>
      <w:r>
        <w:rPr>
          <w:spacing w:val="-2"/>
        </w:rPr>
        <w:t xml:space="preserve"> </w:t>
      </w:r>
      <w:r>
        <w:t>needs</w:t>
      </w:r>
      <w:r>
        <w:rPr>
          <w:spacing w:val="-2"/>
        </w:rPr>
        <w:t xml:space="preserve"> </w:t>
      </w:r>
      <w:r>
        <w:t>of</w:t>
      </w:r>
      <w:r>
        <w:rPr>
          <w:spacing w:val="-2"/>
        </w:rPr>
        <w:t xml:space="preserve"> </w:t>
      </w:r>
      <w:r>
        <w:t>the</w:t>
      </w:r>
      <w:r>
        <w:rPr>
          <w:spacing w:val="-2"/>
        </w:rPr>
        <w:t xml:space="preserve"> </w:t>
      </w:r>
      <w:r>
        <w:t>service,</w:t>
      </w:r>
      <w:r>
        <w:rPr>
          <w:spacing w:val="-2"/>
        </w:rPr>
        <w:t xml:space="preserve"> </w:t>
      </w:r>
      <w:r>
        <w:t>the</w:t>
      </w:r>
      <w:r>
        <w:rPr>
          <w:spacing w:val="-2"/>
        </w:rPr>
        <w:t xml:space="preserve"> </w:t>
      </w:r>
      <w:r>
        <w:t>length</w:t>
      </w:r>
      <w:r>
        <w:rPr>
          <w:spacing w:val="-2"/>
        </w:rPr>
        <w:t xml:space="preserve"> </w:t>
      </w:r>
      <w:r>
        <w:t>and</w:t>
      </w:r>
      <w:r>
        <w:rPr>
          <w:spacing w:val="-2"/>
        </w:rPr>
        <w:t xml:space="preserve"> </w:t>
      </w:r>
      <w:r>
        <w:t>cost of</w:t>
      </w:r>
      <w:r>
        <w:rPr>
          <w:spacing w:val="-3"/>
        </w:rPr>
        <w:t xml:space="preserve"> </w:t>
      </w:r>
      <w:r>
        <w:t>the</w:t>
      </w:r>
      <w:r>
        <w:rPr>
          <w:spacing w:val="-2"/>
        </w:rPr>
        <w:t xml:space="preserve"> </w:t>
      </w:r>
      <w:r>
        <w:t>trip,</w:t>
      </w:r>
      <w:r>
        <w:rPr>
          <w:spacing w:val="-3"/>
        </w:rPr>
        <w:t xml:space="preserve"> </w:t>
      </w:r>
      <w:r>
        <w:t>and</w:t>
      </w:r>
      <w:r>
        <w:rPr>
          <w:spacing w:val="-1"/>
        </w:rPr>
        <w:t xml:space="preserve"> </w:t>
      </w:r>
      <w:r>
        <w:t>the</w:t>
      </w:r>
      <w:r>
        <w:rPr>
          <w:spacing w:val="-2"/>
        </w:rPr>
        <w:t xml:space="preserve"> </w:t>
      </w:r>
      <w:r>
        <w:t>principles</w:t>
      </w:r>
      <w:r>
        <w:rPr>
          <w:spacing w:val="-2"/>
        </w:rPr>
        <w:t xml:space="preserve"> </w:t>
      </w:r>
      <w:r>
        <w:t>set</w:t>
      </w:r>
      <w:r>
        <w:rPr>
          <w:spacing w:val="-2"/>
        </w:rPr>
        <w:t xml:space="preserve"> </w:t>
      </w:r>
      <w:r>
        <w:t>out</w:t>
      </w:r>
      <w:r>
        <w:rPr>
          <w:spacing w:val="-2"/>
        </w:rPr>
        <w:t xml:space="preserve"> </w:t>
      </w:r>
      <w:r>
        <w:t>in section 1.2. Roles.</w:t>
      </w:r>
    </w:p>
    <w:p w14:paraId="379A4C2E" w14:textId="77777777" w:rsidR="00C65308" w:rsidRDefault="00C65308">
      <w:pPr>
        <w:pStyle w:val="BodyText"/>
        <w:ind w:left="0"/>
        <w:jc w:val="left"/>
        <w:rPr>
          <w:sz w:val="20"/>
        </w:rPr>
      </w:pPr>
    </w:p>
    <w:p w14:paraId="3569535C" w14:textId="77777777" w:rsidR="00C65308" w:rsidRDefault="00C65308">
      <w:pPr>
        <w:pStyle w:val="BodyText"/>
        <w:ind w:left="0"/>
        <w:jc w:val="left"/>
        <w:rPr>
          <w:sz w:val="20"/>
        </w:rPr>
      </w:pPr>
    </w:p>
    <w:p w14:paraId="24AFB150" w14:textId="019F79F8" w:rsidR="00C65308" w:rsidRDefault="00DC55F1">
      <w:pPr>
        <w:pStyle w:val="BodyText"/>
        <w:spacing w:before="10"/>
        <w:ind w:left="0"/>
        <w:jc w:val="left"/>
        <w:rPr>
          <w:sz w:val="17"/>
        </w:rPr>
      </w:pPr>
      <w:r>
        <w:rPr>
          <w:noProof/>
        </w:rPr>
        <mc:AlternateContent>
          <mc:Choice Requires="wps">
            <w:drawing>
              <wp:anchor distT="0" distB="0" distL="0" distR="0" simplePos="0" relativeHeight="487592448" behindDoc="1" locked="0" layoutInCell="1" allowOverlap="1" wp14:anchorId="581CE7F5" wp14:editId="3A69A303">
                <wp:simplePos x="0" y="0"/>
                <wp:positionH relativeFrom="page">
                  <wp:posOffset>648335</wp:posOffset>
                </wp:positionH>
                <wp:positionV relativeFrom="paragraph">
                  <wp:posOffset>146050</wp:posOffset>
                </wp:positionV>
                <wp:extent cx="1828800" cy="6350"/>
                <wp:effectExtent l="0" t="0" r="0" b="0"/>
                <wp:wrapTopAndBottom/>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E48E8" id="docshape12" o:spid="_x0000_s1026" style="position:absolute;margin-left:51.05pt;margin-top:11.5pt;width:2in;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" fillcolor="black" stroked="f">
                <w10:wrap type="topAndBottom" anchorx="page"/>
              </v:rect>
            </w:pict>
          </mc:Fallback>
        </mc:AlternateContent>
      </w:r>
    </w:p>
    <w:p w14:paraId="03320915" w14:textId="77777777" w:rsidR="00C65308" w:rsidRDefault="006F3782">
      <w:pPr>
        <w:tabs>
          <w:tab w:val="left" w:pos="918"/>
        </w:tabs>
        <w:spacing w:before="114"/>
        <w:ind w:left="561"/>
        <w:rPr>
          <w:sz w:val="20"/>
        </w:rPr>
      </w:pPr>
      <w:r>
        <w:rPr>
          <w:spacing w:val="-5"/>
          <w:sz w:val="20"/>
          <w:vertAlign w:val="superscript"/>
        </w:rPr>
        <w:t>18</w:t>
      </w:r>
      <w:r>
        <w:rPr>
          <w:sz w:val="20"/>
        </w:rPr>
        <w:tab/>
      </w:r>
      <w:hyperlink r:id="rId11">
        <w:r>
          <w:rPr>
            <w:color w:val="0000FF"/>
            <w:spacing w:val="-2"/>
            <w:sz w:val="20"/>
            <w:u w:val="single" w:color="0000FF"/>
          </w:rPr>
          <w:t>http://europa.eu/youreurope/citizens/travel/passenger-rights/air/index_en.htm</w:t>
        </w:r>
      </w:hyperlink>
    </w:p>
    <w:p w14:paraId="319314E4" w14:textId="77777777" w:rsidR="00C65308" w:rsidRDefault="00C65308">
      <w:pPr>
        <w:rPr>
          <w:sz w:val="20"/>
        </w:rPr>
        <w:sectPr w:rsidR="00C65308">
          <w:pgSz w:w="11910" w:h="16840"/>
          <w:pgMar w:top="1020" w:right="460" w:bottom="880" w:left="460" w:header="0" w:footer="682" w:gutter="0"/>
          <w:cols w:space="720"/>
        </w:sectPr>
      </w:pPr>
    </w:p>
    <w:p w14:paraId="72953363" w14:textId="77777777" w:rsidR="00C65308" w:rsidRDefault="006F3782">
      <w:pPr>
        <w:pStyle w:val="Heading2"/>
        <w:numPr>
          <w:ilvl w:val="3"/>
          <w:numId w:val="13"/>
        </w:numPr>
        <w:tabs>
          <w:tab w:val="left" w:pos="1761"/>
          <w:tab w:val="left" w:pos="1762"/>
        </w:tabs>
        <w:spacing w:before="78"/>
      </w:pPr>
      <w:bookmarkStart w:id="37" w:name="2.4.4.4._Travel_by_hire_car_or_official_"/>
      <w:bookmarkEnd w:id="37"/>
      <w:r>
        <w:lastRenderedPageBreak/>
        <w:t>Travel</w:t>
      </w:r>
      <w:r>
        <w:rPr>
          <w:spacing w:val="-2"/>
        </w:rPr>
        <w:t xml:space="preserve"> </w:t>
      </w:r>
      <w:r>
        <w:t>by</w:t>
      </w:r>
      <w:r>
        <w:rPr>
          <w:spacing w:val="-1"/>
        </w:rPr>
        <w:t xml:space="preserve"> </w:t>
      </w:r>
      <w:r>
        <w:t>hire</w:t>
      </w:r>
      <w:r>
        <w:rPr>
          <w:spacing w:val="-1"/>
        </w:rPr>
        <w:t xml:space="preserve"> </w:t>
      </w:r>
      <w:r>
        <w:t>car</w:t>
      </w:r>
      <w:r>
        <w:rPr>
          <w:spacing w:val="-2"/>
        </w:rPr>
        <w:t xml:space="preserve"> </w:t>
      </w:r>
      <w:r>
        <w:t>or</w:t>
      </w:r>
      <w:r>
        <w:rPr>
          <w:spacing w:val="-1"/>
        </w:rPr>
        <w:t xml:space="preserve"> </w:t>
      </w:r>
      <w:r>
        <w:t>official</w:t>
      </w:r>
      <w:r>
        <w:rPr>
          <w:spacing w:val="-1"/>
        </w:rPr>
        <w:t xml:space="preserve"> </w:t>
      </w:r>
      <w:r>
        <w:rPr>
          <w:spacing w:val="-5"/>
        </w:rPr>
        <w:t>car</w:t>
      </w:r>
    </w:p>
    <w:p w14:paraId="60E15586" w14:textId="77777777" w:rsidR="00C65308" w:rsidRDefault="006F3782">
      <w:pPr>
        <w:pStyle w:val="BodyText"/>
        <w:spacing w:before="157" w:line="237" w:lineRule="auto"/>
        <w:ind w:right="571"/>
      </w:pPr>
      <w:r>
        <w:t xml:space="preserve">In line with the EMAS policy, </w:t>
      </w:r>
      <w:r>
        <w:t xml:space="preserve">staff are encouraged to use public transport. The use of a car is nevertheless </w:t>
      </w:r>
      <w:proofErr w:type="spellStart"/>
      <w:r>
        <w:t>authorised</w:t>
      </w:r>
      <w:proofErr w:type="spellEnd"/>
      <w:r>
        <w:t xml:space="preserve"> where, in view of the specific features of the mission, it improves the cost effectiveness of travel and/or of the mission itself, particularly where the vehicle is s</w:t>
      </w:r>
      <w:r>
        <w:t>hared by a</w:t>
      </w:r>
      <w:r>
        <w:rPr>
          <w:spacing w:val="40"/>
        </w:rPr>
        <w:t xml:space="preserve"> </w:t>
      </w:r>
      <w:r>
        <w:t>number of colleagues.</w:t>
      </w:r>
    </w:p>
    <w:p w14:paraId="3F9AD98F" w14:textId="77777777" w:rsidR="00C65308" w:rsidRDefault="006F3782">
      <w:pPr>
        <w:pStyle w:val="ListParagraph"/>
        <w:numPr>
          <w:ilvl w:val="0"/>
          <w:numId w:val="5"/>
        </w:numPr>
        <w:tabs>
          <w:tab w:val="left" w:pos="918"/>
          <w:tab w:val="left" w:pos="919"/>
        </w:tabs>
        <w:spacing w:before="163"/>
        <w:rPr>
          <w:sz w:val="24"/>
        </w:rPr>
      </w:pPr>
      <w:bookmarkStart w:id="38" w:name="_Car_hire"/>
      <w:bookmarkEnd w:id="38"/>
      <w:r>
        <w:rPr>
          <w:sz w:val="24"/>
        </w:rPr>
        <w:t xml:space="preserve">Car </w:t>
      </w:r>
      <w:r>
        <w:rPr>
          <w:spacing w:val="-4"/>
          <w:sz w:val="24"/>
        </w:rPr>
        <w:t>hire</w:t>
      </w:r>
    </w:p>
    <w:p w14:paraId="329921A9" w14:textId="77777777" w:rsidR="00C65308" w:rsidRDefault="006F3782">
      <w:pPr>
        <w:pStyle w:val="BodyText"/>
        <w:spacing w:before="160" w:line="237" w:lineRule="auto"/>
        <w:ind w:left="918" w:right="569"/>
      </w:pPr>
      <w:r>
        <w:t xml:space="preserve">A car may be hired only with the specific prior </w:t>
      </w:r>
      <w:proofErr w:type="spellStart"/>
      <w:r>
        <w:t>authorisation</w:t>
      </w:r>
      <w:proofErr w:type="spellEnd"/>
      <w:r>
        <w:t xml:space="preserve"> of the </w:t>
      </w:r>
      <w:proofErr w:type="spellStart"/>
      <w:r>
        <w:t>authorising</w:t>
      </w:r>
      <w:proofErr w:type="spellEnd"/>
      <w:r>
        <w:t xml:space="preserve"> officer for commitments. However, </w:t>
      </w:r>
      <w:proofErr w:type="spellStart"/>
      <w:r>
        <w:t>authorisation</w:t>
      </w:r>
      <w:proofErr w:type="spellEnd"/>
      <w:r>
        <w:t xml:space="preserve"> may be obtained at a later date in exceptional circumstances, in particular in the ca</w:t>
      </w:r>
      <w:r>
        <w:t xml:space="preserve">se of unforeseen events or serious difficulty for the staff member in contacting the </w:t>
      </w:r>
      <w:proofErr w:type="spellStart"/>
      <w:r>
        <w:t>authorising</w:t>
      </w:r>
      <w:proofErr w:type="spellEnd"/>
      <w:r>
        <w:t xml:space="preserve"> officer. The category of vehicle must correspond to the requirements of the mission, taking account of the number of passengers, the distance to be travelled a</w:t>
      </w:r>
      <w:r>
        <w:t>nd the place of mission.</w:t>
      </w:r>
    </w:p>
    <w:p w14:paraId="37AD1AA6" w14:textId="77777777" w:rsidR="00C65308" w:rsidRDefault="006F3782">
      <w:pPr>
        <w:pStyle w:val="BodyText"/>
        <w:spacing w:before="165" w:line="237" w:lineRule="auto"/>
        <w:ind w:left="918" w:right="566"/>
      </w:pPr>
      <w:r>
        <w:t>For missions within the European Economic Area, staff members who decide on their own initiative to hire a car must make sure that the hire charge includes only the following types of insurance cover:</w:t>
      </w:r>
    </w:p>
    <w:p w14:paraId="06E42C5F" w14:textId="77777777" w:rsidR="00C65308" w:rsidRDefault="006F3782">
      <w:pPr>
        <w:pStyle w:val="ListParagraph"/>
        <w:numPr>
          <w:ilvl w:val="1"/>
          <w:numId w:val="5"/>
        </w:numPr>
        <w:tabs>
          <w:tab w:val="left" w:pos="1276"/>
        </w:tabs>
        <w:spacing w:before="191"/>
        <w:ind w:hanging="358"/>
        <w:rPr>
          <w:sz w:val="24"/>
        </w:rPr>
      </w:pPr>
      <w:r>
        <w:rPr>
          <w:sz w:val="24"/>
        </w:rPr>
        <w:t>TPL</w:t>
      </w:r>
      <w:r>
        <w:rPr>
          <w:spacing w:val="-3"/>
          <w:sz w:val="24"/>
        </w:rPr>
        <w:t xml:space="preserve"> </w:t>
      </w:r>
      <w:r>
        <w:rPr>
          <w:sz w:val="24"/>
        </w:rPr>
        <w:t>(third</w:t>
      </w:r>
      <w:r>
        <w:rPr>
          <w:spacing w:val="-1"/>
          <w:sz w:val="24"/>
        </w:rPr>
        <w:t xml:space="preserve"> </w:t>
      </w:r>
      <w:r>
        <w:rPr>
          <w:sz w:val="24"/>
        </w:rPr>
        <w:t>party</w:t>
      </w:r>
      <w:r>
        <w:rPr>
          <w:spacing w:val="-2"/>
          <w:sz w:val="24"/>
        </w:rPr>
        <w:t xml:space="preserve"> </w:t>
      </w:r>
      <w:r>
        <w:rPr>
          <w:sz w:val="24"/>
        </w:rPr>
        <w:t>liability):</w:t>
      </w:r>
      <w:r>
        <w:rPr>
          <w:spacing w:val="-1"/>
          <w:sz w:val="24"/>
        </w:rPr>
        <w:t xml:space="preserve"> </w:t>
      </w:r>
      <w:r>
        <w:rPr>
          <w:spacing w:val="-2"/>
          <w:sz w:val="24"/>
        </w:rPr>
        <w:t>compulsory,</w:t>
      </w:r>
    </w:p>
    <w:p w14:paraId="7A86F8B9" w14:textId="77777777" w:rsidR="00C65308" w:rsidRDefault="006F3782">
      <w:pPr>
        <w:pStyle w:val="ListParagraph"/>
        <w:numPr>
          <w:ilvl w:val="1"/>
          <w:numId w:val="5"/>
        </w:numPr>
        <w:tabs>
          <w:tab w:val="left" w:pos="1276"/>
        </w:tabs>
        <w:spacing w:before="60"/>
        <w:ind w:hanging="358"/>
        <w:rPr>
          <w:sz w:val="24"/>
        </w:rPr>
      </w:pPr>
      <w:r>
        <w:rPr>
          <w:sz w:val="24"/>
        </w:rPr>
        <w:t>CDW</w:t>
      </w:r>
      <w:r>
        <w:rPr>
          <w:spacing w:val="-3"/>
          <w:sz w:val="24"/>
        </w:rPr>
        <w:t xml:space="preserve"> </w:t>
      </w:r>
      <w:r>
        <w:rPr>
          <w:sz w:val="24"/>
        </w:rPr>
        <w:t>(collision</w:t>
      </w:r>
      <w:r>
        <w:rPr>
          <w:spacing w:val="-1"/>
          <w:sz w:val="24"/>
        </w:rPr>
        <w:t xml:space="preserve"> </w:t>
      </w:r>
      <w:r>
        <w:rPr>
          <w:sz w:val="24"/>
        </w:rPr>
        <w:t>damage</w:t>
      </w:r>
      <w:r>
        <w:rPr>
          <w:spacing w:val="-2"/>
          <w:sz w:val="24"/>
        </w:rPr>
        <w:t xml:space="preserve"> </w:t>
      </w:r>
      <w:r>
        <w:rPr>
          <w:sz w:val="24"/>
        </w:rPr>
        <w:t>waiver):</w:t>
      </w:r>
      <w:r>
        <w:rPr>
          <w:spacing w:val="-1"/>
          <w:sz w:val="24"/>
        </w:rPr>
        <w:t xml:space="preserve"> </w:t>
      </w:r>
      <w:r>
        <w:rPr>
          <w:sz w:val="24"/>
        </w:rPr>
        <w:t>damage</w:t>
      </w:r>
      <w:r>
        <w:rPr>
          <w:spacing w:val="-2"/>
          <w:sz w:val="24"/>
        </w:rPr>
        <w:t xml:space="preserve"> </w:t>
      </w:r>
      <w:r>
        <w:rPr>
          <w:sz w:val="24"/>
        </w:rPr>
        <w:t>cover</w:t>
      </w:r>
      <w:r>
        <w:rPr>
          <w:spacing w:val="-1"/>
          <w:sz w:val="24"/>
        </w:rPr>
        <w:t xml:space="preserve"> </w:t>
      </w:r>
      <w:r>
        <w:rPr>
          <w:sz w:val="24"/>
        </w:rPr>
        <w:t>with</w:t>
      </w:r>
      <w:r>
        <w:rPr>
          <w:spacing w:val="-1"/>
          <w:sz w:val="24"/>
        </w:rPr>
        <w:t xml:space="preserve"> </w:t>
      </w:r>
      <w:r>
        <w:rPr>
          <w:sz w:val="24"/>
        </w:rPr>
        <w:t>non-waivable</w:t>
      </w:r>
      <w:r>
        <w:rPr>
          <w:spacing w:val="-3"/>
          <w:sz w:val="24"/>
        </w:rPr>
        <w:t xml:space="preserve"> </w:t>
      </w:r>
      <w:r>
        <w:rPr>
          <w:spacing w:val="-2"/>
          <w:sz w:val="24"/>
        </w:rPr>
        <w:t>excess,</w:t>
      </w:r>
    </w:p>
    <w:p w14:paraId="2700C499" w14:textId="77777777" w:rsidR="00C65308" w:rsidRDefault="006F3782">
      <w:pPr>
        <w:pStyle w:val="ListParagraph"/>
        <w:numPr>
          <w:ilvl w:val="1"/>
          <w:numId w:val="5"/>
        </w:numPr>
        <w:tabs>
          <w:tab w:val="left" w:pos="1276"/>
        </w:tabs>
        <w:spacing w:before="59"/>
        <w:ind w:hanging="358"/>
        <w:rPr>
          <w:sz w:val="24"/>
        </w:rPr>
      </w:pPr>
      <w:r>
        <w:rPr>
          <w:sz w:val="24"/>
        </w:rPr>
        <w:t>TP</w:t>
      </w:r>
      <w:r>
        <w:rPr>
          <w:spacing w:val="-2"/>
          <w:sz w:val="24"/>
        </w:rPr>
        <w:t xml:space="preserve"> </w:t>
      </w:r>
      <w:r>
        <w:rPr>
          <w:sz w:val="24"/>
        </w:rPr>
        <w:t>(theft</w:t>
      </w:r>
      <w:r>
        <w:rPr>
          <w:spacing w:val="-2"/>
          <w:sz w:val="24"/>
        </w:rPr>
        <w:t xml:space="preserve"> </w:t>
      </w:r>
      <w:r>
        <w:rPr>
          <w:sz w:val="24"/>
        </w:rPr>
        <w:t>protection):</w:t>
      </w:r>
      <w:r>
        <w:rPr>
          <w:spacing w:val="-2"/>
          <w:sz w:val="24"/>
        </w:rPr>
        <w:t xml:space="preserve"> </w:t>
      </w:r>
      <w:r>
        <w:rPr>
          <w:sz w:val="24"/>
        </w:rPr>
        <w:t>cover</w:t>
      </w:r>
      <w:r>
        <w:rPr>
          <w:spacing w:val="-2"/>
          <w:sz w:val="24"/>
        </w:rPr>
        <w:t xml:space="preserve"> </w:t>
      </w:r>
      <w:r>
        <w:rPr>
          <w:sz w:val="24"/>
        </w:rPr>
        <w:t>for</w:t>
      </w:r>
      <w:r>
        <w:rPr>
          <w:spacing w:val="-2"/>
          <w:sz w:val="24"/>
        </w:rPr>
        <w:t xml:space="preserve"> </w:t>
      </w:r>
      <w:r>
        <w:rPr>
          <w:sz w:val="24"/>
        </w:rPr>
        <w:t>theft/vandalism</w:t>
      </w:r>
      <w:r>
        <w:rPr>
          <w:spacing w:val="-5"/>
          <w:sz w:val="24"/>
        </w:rPr>
        <w:t xml:space="preserve"> </w:t>
      </w:r>
      <w:r>
        <w:rPr>
          <w:sz w:val="24"/>
        </w:rPr>
        <w:t>with</w:t>
      </w:r>
      <w:r>
        <w:rPr>
          <w:spacing w:val="-2"/>
          <w:sz w:val="24"/>
        </w:rPr>
        <w:t xml:space="preserve"> </w:t>
      </w:r>
      <w:r>
        <w:rPr>
          <w:sz w:val="24"/>
        </w:rPr>
        <w:t>non-waivable</w:t>
      </w:r>
      <w:r>
        <w:rPr>
          <w:spacing w:val="-2"/>
          <w:sz w:val="24"/>
        </w:rPr>
        <w:t xml:space="preserve"> excess,</w:t>
      </w:r>
    </w:p>
    <w:p w14:paraId="6382F0EE" w14:textId="77777777" w:rsidR="00C65308" w:rsidRDefault="006F3782">
      <w:pPr>
        <w:pStyle w:val="ListParagraph"/>
        <w:numPr>
          <w:ilvl w:val="1"/>
          <w:numId w:val="5"/>
        </w:numPr>
        <w:tabs>
          <w:tab w:val="left" w:pos="1276"/>
        </w:tabs>
        <w:spacing w:before="59"/>
        <w:ind w:right="565"/>
        <w:rPr>
          <w:sz w:val="24"/>
        </w:rPr>
      </w:pPr>
      <w:r>
        <w:rPr>
          <w:sz w:val="24"/>
        </w:rPr>
        <w:t>If the driver is not an EU official or other staff member, PAI (personal assistance insurance) in addition to TPL.</w:t>
      </w:r>
    </w:p>
    <w:p w14:paraId="3161C203" w14:textId="77777777" w:rsidR="00C65308" w:rsidRDefault="006F3782">
      <w:pPr>
        <w:pStyle w:val="BodyText"/>
        <w:spacing w:before="190"/>
        <w:ind w:left="987" w:right="559"/>
      </w:pPr>
      <w:r>
        <w:t>If the mission is taking place outside the European Economic Area, staff members must ensure that the hire charge includes additional insuran</w:t>
      </w:r>
      <w:r>
        <w:t>ce covering all damage with no excess; if not, they must take out such insurance except where it is not available. The costs associated with the additional insurance will be included in the statement of expenses.</w:t>
      </w:r>
    </w:p>
    <w:p w14:paraId="0E5CC7FB" w14:textId="77777777" w:rsidR="00C65308" w:rsidRDefault="006F3782">
      <w:pPr>
        <w:pStyle w:val="BodyText"/>
        <w:spacing w:before="190"/>
        <w:ind w:left="918"/>
      </w:pPr>
      <w:r>
        <w:t>The</w:t>
      </w:r>
      <w:r>
        <w:rPr>
          <w:spacing w:val="-2"/>
        </w:rPr>
        <w:t xml:space="preserve"> </w:t>
      </w:r>
      <w:r>
        <w:t>following</w:t>
      </w:r>
      <w:r>
        <w:rPr>
          <w:spacing w:val="-1"/>
        </w:rPr>
        <w:t xml:space="preserve"> </w:t>
      </w:r>
      <w:r>
        <w:t>rules</w:t>
      </w:r>
      <w:r>
        <w:rPr>
          <w:spacing w:val="-1"/>
        </w:rPr>
        <w:t xml:space="preserve"> </w:t>
      </w:r>
      <w:r>
        <w:t>apply,</w:t>
      </w:r>
      <w:r>
        <w:rPr>
          <w:spacing w:val="-1"/>
        </w:rPr>
        <w:t xml:space="preserve"> </w:t>
      </w:r>
      <w:r>
        <w:t>irrespective</w:t>
      </w:r>
      <w:r>
        <w:rPr>
          <w:spacing w:val="-1"/>
        </w:rPr>
        <w:t xml:space="preserve"> </w:t>
      </w:r>
      <w:r>
        <w:t>of</w:t>
      </w:r>
      <w:r>
        <w:rPr>
          <w:spacing w:val="-1"/>
        </w:rPr>
        <w:t xml:space="preserve"> </w:t>
      </w:r>
      <w:r>
        <w:t>where</w:t>
      </w:r>
      <w:r>
        <w:rPr>
          <w:spacing w:val="-1"/>
        </w:rPr>
        <w:t xml:space="preserve"> </w:t>
      </w:r>
      <w:r>
        <w:t>the</w:t>
      </w:r>
      <w:r>
        <w:rPr>
          <w:spacing w:val="-1"/>
        </w:rPr>
        <w:t xml:space="preserve"> </w:t>
      </w:r>
      <w:r>
        <w:t>mission</w:t>
      </w:r>
      <w:r>
        <w:rPr>
          <w:spacing w:val="-1"/>
        </w:rPr>
        <w:t xml:space="preserve"> </w:t>
      </w:r>
      <w:r>
        <w:t>is</w:t>
      </w:r>
      <w:r>
        <w:rPr>
          <w:spacing w:val="-1"/>
        </w:rPr>
        <w:t xml:space="preserve"> </w:t>
      </w:r>
      <w:r>
        <w:t>taking</w:t>
      </w:r>
      <w:r>
        <w:rPr>
          <w:spacing w:val="-2"/>
        </w:rPr>
        <w:t xml:space="preserve"> place:</w:t>
      </w:r>
    </w:p>
    <w:p w14:paraId="1870A853" w14:textId="77777777" w:rsidR="00C65308" w:rsidRDefault="006F3782">
      <w:pPr>
        <w:pStyle w:val="ListParagraph"/>
        <w:numPr>
          <w:ilvl w:val="1"/>
          <w:numId w:val="5"/>
        </w:numPr>
        <w:tabs>
          <w:tab w:val="left" w:pos="1282"/>
        </w:tabs>
        <w:spacing w:before="189"/>
        <w:ind w:left="1347" w:right="565" w:hanging="361"/>
        <w:jc w:val="both"/>
        <w:rPr>
          <w:sz w:val="24"/>
        </w:rPr>
      </w:pPr>
      <w:r>
        <w:rPr>
          <w:sz w:val="24"/>
        </w:rPr>
        <w:t>Unless it is impossible to do so, the car must be hired from a company approved by the Commission,</w:t>
      </w:r>
      <w:r>
        <w:rPr>
          <w:spacing w:val="-2"/>
          <w:sz w:val="24"/>
        </w:rPr>
        <w:t xml:space="preserve"> </w:t>
      </w:r>
      <w:r>
        <w:rPr>
          <w:sz w:val="24"/>
        </w:rPr>
        <w:t>using</w:t>
      </w:r>
      <w:r>
        <w:rPr>
          <w:spacing w:val="-2"/>
          <w:sz w:val="24"/>
        </w:rPr>
        <w:t xml:space="preserve"> </w:t>
      </w:r>
      <w:r>
        <w:rPr>
          <w:sz w:val="24"/>
        </w:rPr>
        <w:t>the</w:t>
      </w:r>
      <w:r>
        <w:rPr>
          <w:spacing w:val="-3"/>
          <w:sz w:val="24"/>
        </w:rPr>
        <w:t xml:space="preserve"> </w:t>
      </w:r>
      <w:r>
        <w:rPr>
          <w:sz w:val="24"/>
        </w:rPr>
        <w:t>code</w:t>
      </w:r>
      <w:r>
        <w:rPr>
          <w:spacing w:val="-2"/>
          <w:sz w:val="24"/>
        </w:rPr>
        <w:t xml:space="preserve"> </w:t>
      </w:r>
      <w:r>
        <w:rPr>
          <w:sz w:val="24"/>
        </w:rPr>
        <w:t>corresponding</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preferential</w:t>
      </w:r>
      <w:r>
        <w:rPr>
          <w:spacing w:val="-2"/>
          <w:sz w:val="24"/>
        </w:rPr>
        <w:t xml:space="preserve"> </w:t>
      </w:r>
      <w:r>
        <w:rPr>
          <w:sz w:val="24"/>
        </w:rPr>
        <w:t>rate</w:t>
      </w:r>
      <w:r>
        <w:rPr>
          <w:spacing w:val="-2"/>
          <w:sz w:val="24"/>
        </w:rPr>
        <w:t xml:space="preserve"> </w:t>
      </w:r>
      <w:r>
        <w:rPr>
          <w:sz w:val="24"/>
        </w:rPr>
        <w:t>granted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Commission.</w:t>
      </w:r>
    </w:p>
    <w:p w14:paraId="34F63E36" w14:textId="77777777" w:rsidR="00C65308" w:rsidRDefault="006F3782">
      <w:pPr>
        <w:pStyle w:val="ListParagraph"/>
        <w:numPr>
          <w:ilvl w:val="1"/>
          <w:numId w:val="5"/>
        </w:numPr>
        <w:tabs>
          <w:tab w:val="left" w:pos="1276"/>
        </w:tabs>
        <w:spacing w:before="60"/>
        <w:ind w:right="560"/>
        <w:jc w:val="both"/>
        <w:rPr>
          <w:sz w:val="24"/>
        </w:rPr>
      </w:pPr>
      <w:r>
        <w:rPr>
          <w:sz w:val="24"/>
        </w:rPr>
        <w:t xml:space="preserve">In the event of loss or damage, the excess will be paid from the </w:t>
      </w:r>
      <w:proofErr w:type="gramStart"/>
      <w:r>
        <w:rPr>
          <w:sz w:val="24"/>
        </w:rPr>
        <w:t>missions</w:t>
      </w:r>
      <w:proofErr w:type="gramEnd"/>
      <w:r>
        <w:rPr>
          <w:sz w:val="24"/>
        </w:rPr>
        <w:t xml:space="preserve"> budget. Staff members using a hire car for mission-related travel remain fully liable for any traffic offence they commit. In particular, the Commission will not under any circumstan</w:t>
      </w:r>
      <w:r>
        <w:rPr>
          <w:sz w:val="24"/>
        </w:rPr>
        <w:t>ces reimburse fines associated with the use of the vehicle.</w:t>
      </w:r>
    </w:p>
    <w:p w14:paraId="65BD7116" w14:textId="77777777" w:rsidR="00C65308" w:rsidRDefault="006F3782">
      <w:pPr>
        <w:pStyle w:val="ListParagraph"/>
        <w:numPr>
          <w:ilvl w:val="1"/>
          <w:numId w:val="5"/>
        </w:numPr>
        <w:tabs>
          <w:tab w:val="left" w:pos="1282"/>
        </w:tabs>
        <w:spacing w:before="188"/>
        <w:ind w:left="1347" w:right="564" w:hanging="361"/>
        <w:jc w:val="both"/>
        <w:rPr>
          <w:sz w:val="24"/>
        </w:rPr>
      </w:pPr>
      <w:r>
        <w:rPr>
          <w:sz w:val="24"/>
        </w:rPr>
        <w:t>Where a staff member takes leave during the mission, the cost of car hire is calculated in proportion to the actual number of days of the mission.</w:t>
      </w:r>
    </w:p>
    <w:p w14:paraId="2FA8402B" w14:textId="77777777" w:rsidR="00C65308" w:rsidRDefault="006F3782">
      <w:pPr>
        <w:pStyle w:val="ListParagraph"/>
        <w:numPr>
          <w:ilvl w:val="0"/>
          <w:numId w:val="5"/>
        </w:numPr>
        <w:tabs>
          <w:tab w:val="left" w:pos="918"/>
          <w:tab w:val="left" w:pos="919"/>
        </w:tabs>
        <w:spacing w:before="30"/>
        <w:rPr>
          <w:sz w:val="24"/>
        </w:rPr>
      </w:pPr>
      <w:bookmarkStart w:id="39" w:name="_Travel_by_official_car"/>
      <w:bookmarkEnd w:id="39"/>
      <w:r>
        <w:rPr>
          <w:sz w:val="24"/>
        </w:rPr>
        <w:t>Travel</w:t>
      </w:r>
      <w:r>
        <w:rPr>
          <w:spacing w:val="-1"/>
          <w:sz w:val="24"/>
        </w:rPr>
        <w:t xml:space="preserve"> </w:t>
      </w:r>
      <w:r>
        <w:rPr>
          <w:sz w:val="24"/>
        </w:rPr>
        <w:t>by</w:t>
      </w:r>
      <w:r>
        <w:rPr>
          <w:spacing w:val="-1"/>
          <w:sz w:val="24"/>
        </w:rPr>
        <w:t xml:space="preserve"> </w:t>
      </w:r>
      <w:r>
        <w:rPr>
          <w:sz w:val="24"/>
        </w:rPr>
        <w:t xml:space="preserve">official </w:t>
      </w:r>
      <w:r>
        <w:rPr>
          <w:spacing w:val="-5"/>
          <w:sz w:val="24"/>
        </w:rPr>
        <w:t>car</w:t>
      </w:r>
    </w:p>
    <w:p w14:paraId="64B29007" w14:textId="77777777" w:rsidR="00C65308" w:rsidRDefault="006F3782">
      <w:pPr>
        <w:pStyle w:val="BodyText"/>
        <w:spacing w:before="159" w:line="237" w:lineRule="auto"/>
        <w:ind w:left="918" w:right="566"/>
      </w:pPr>
      <w:r>
        <w:t>Commission staff may use o</w:t>
      </w:r>
      <w:r>
        <w:t>fficial cars to transport people and goods. The terms of use are laid down by the department responsible (for Brussels by the OIB</w:t>
      </w:r>
      <w:r>
        <w:rPr>
          <w:vertAlign w:val="superscript"/>
        </w:rPr>
        <w:t>19</w:t>
      </w:r>
      <w:r>
        <w:t xml:space="preserve"> and for Luxembourg by the</w:t>
      </w:r>
      <w:r>
        <w:rPr>
          <w:spacing w:val="80"/>
        </w:rPr>
        <w:t xml:space="preserve"> </w:t>
      </w:r>
      <w:r>
        <w:rPr>
          <w:spacing w:val="-2"/>
        </w:rPr>
        <w:t>OIL</w:t>
      </w:r>
      <w:r>
        <w:rPr>
          <w:spacing w:val="-2"/>
          <w:vertAlign w:val="superscript"/>
        </w:rPr>
        <w:t>20</w:t>
      </w:r>
      <w:r>
        <w:rPr>
          <w:spacing w:val="-2"/>
        </w:rPr>
        <w:t>).</w:t>
      </w:r>
    </w:p>
    <w:p w14:paraId="314C57A7" w14:textId="77777777" w:rsidR="00C65308" w:rsidRDefault="006F3782">
      <w:pPr>
        <w:pStyle w:val="Heading2"/>
        <w:numPr>
          <w:ilvl w:val="3"/>
          <w:numId w:val="13"/>
        </w:numPr>
        <w:tabs>
          <w:tab w:val="left" w:pos="1761"/>
          <w:tab w:val="left" w:pos="1762"/>
        </w:tabs>
        <w:spacing w:before="166"/>
      </w:pPr>
      <w:bookmarkStart w:id="40" w:name="2.4.4.5._Travel_by_private_car"/>
      <w:bookmarkEnd w:id="40"/>
      <w:r>
        <w:t>Travel</w:t>
      </w:r>
      <w:r>
        <w:rPr>
          <w:spacing w:val="-2"/>
        </w:rPr>
        <w:t xml:space="preserve"> </w:t>
      </w:r>
      <w:r>
        <w:t>by</w:t>
      </w:r>
      <w:r>
        <w:rPr>
          <w:spacing w:val="-2"/>
        </w:rPr>
        <w:t xml:space="preserve"> </w:t>
      </w:r>
      <w:r>
        <w:t>private</w:t>
      </w:r>
      <w:r>
        <w:rPr>
          <w:spacing w:val="-3"/>
        </w:rPr>
        <w:t xml:space="preserve"> </w:t>
      </w:r>
      <w:r>
        <w:rPr>
          <w:spacing w:val="-5"/>
        </w:rPr>
        <w:t>car</w:t>
      </w:r>
    </w:p>
    <w:p w14:paraId="58CB65DA" w14:textId="77777777" w:rsidR="00C65308" w:rsidRDefault="006F3782">
      <w:pPr>
        <w:pStyle w:val="BodyText"/>
        <w:spacing w:before="155"/>
      </w:pPr>
      <w:r>
        <w:t>In</w:t>
      </w:r>
      <w:r>
        <w:rPr>
          <w:spacing w:val="-3"/>
        </w:rPr>
        <w:t xml:space="preserve"> </w:t>
      </w:r>
      <w:r>
        <w:t>line</w:t>
      </w:r>
      <w:r>
        <w:rPr>
          <w:spacing w:val="-3"/>
        </w:rPr>
        <w:t xml:space="preserve"> </w:t>
      </w:r>
      <w:r>
        <w:t>with</w:t>
      </w:r>
      <w:r>
        <w:rPr>
          <w:spacing w:val="-3"/>
        </w:rPr>
        <w:t xml:space="preserve"> </w:t>
      </w:r>
      <w:r>
        <w:t>the</w:t>
      </w:r>
      <w:r>
        <w:rPr>
          <w:spacing w:val="-2"/>
        </w:rPr>
        <w:t xml:space="preserve"> </w:t>
      </w:r>
      <w:r>
        <w:t>EMAS</w:t>
      </w:r>
      <w:r>
        <w:rPr>
          <w:spacing w:val="-3"/>
        </w:rPr>
        <w:t xml:space="preserve"> </w:t>
      </w:r>
      <w:r>
        <w:t>policy,</w:t>
      </w:r>
      <w:r>
        <w:rPr>
          <w:spacing w:val="-2"/>
        </w:rPr>
        <w:t xml:space="preserve"> </w:t>
      </w:r>
      <w:r>
        <w:t>staff</w:t>
      </w:r>
      <w:r>
        <w:rPr>
          <w:spacing w:val="-2"/>
        </w:rPr>
        <w:t xml:space="preserve"> </w:t>
      </w:r>
      <w:r>
        <w:t>going</w:t>
      </w:r>
      <w:r>
        <w:rPr>
          <w:spacing w:val="-2"/>
        </w:rPr>
        <w:t xml:space="preserve"> </w:t>
      </w:r>
      <w:r>
        <w:t>on</w:t>
      </w:r>
      <w:r>
        <w:rPr>
          <w:spacing w:val="-2"/>
        </w:rPr>
        <w:t xml:space="preserve"> </w:t>
      </w:r>
      <w:r>
        <w:t>mission</w:t>
      </w:r>
      <w:r>
        <w:rPr>
          <w:spacing w:val="-1"/>
        </w:rPr>
        <w:t xml:space="preserve"> </w:t>
      </w:r>
      <w:r>
        <w:t>are</w:t>
      </w:r>
      <w:r>
        <w:rPr>
          <w:spacing w:val="-3"/>
        </w:rPr>
        <w:t xml:space="preserve"> </w:t>
      </w:r>
      <w:r>
        <w:t>encouraged</w:t>
      </w:r>
      <w:r>
        <w:rPr>
          <w:spacing w:val="-2"/>
        </w:rPr>
        <w:t xml:space="preserve"> </w:t>
      </w:r>
      <w:r>
        <w:t>to</w:t>
      </w:r>
      <w:r>
        <w:rPr>
          <w:spacing w:val="-2"/>
        </w:rPr>
        <w:t xml:space="preserve"> </w:t>
      </w:r>
      <w:r>
        <w:t>use</w:t>
      </w:r>
      <w:r>
        <w:rPr>
          <w:spacing w:val="-2"/>
        </w:rPr>
        <w:t xml:space="preserve"> </w:t>
      </w:r>
      <w:r>
        <w:t>public</w:t>
      </w:r>
      <w:r>
        <w:rPr>
          <w:spacing w:val="-3"/>
        </w:rPr>
        <w:t xml:space="preserve"> </w:t>
      </w:r>
      <w:r>
        <w:rPr>
          <w:spacing w:val="-2"/>
        </w:rPr>
        <w:t>transport.</w:t>
      </w:r>
    </w:p>
    <w:p w14:paraId="0E0F4147" w14:textId="77777777" w:rsidR="00C65308" w:rsidRDefault="00C65308">
      <w:pPr>
        <w:pStyle w:val="BodyText"/>
        <w:ind w:left="0"/>
        <w:jc w:val="left"/>
        <w:rPr>
          <w:sz w:val="20"/>
        </w:rPr>
      </w:pPr>
    </w:p>
    <w:p w14:paraId="7A47F58A" w14:textId="14CCC990" w:rsidR="00C65308" w:rsidRDefault="00DC55F1">
      <w:pPr>
        <w:pStyle w:val="BodyText"/>
        <w:spacing w:before="7"/>
        <w:ind w:left="0"/>
        <w:jc w:val="left"/>
        <w:rPr>
          <w:sz w:val="23"/>
        </w:rPr>
      </w:pPr>
      <w:r>
        <w:rPr>
          <w:noProof/>
        </w:rPr>
        <mc:AlternateContent>
          <mc:Choice Requires="wps">
            <w:drawing>
              <wp:anchor distT="0" distB="0" distL="0" distR="0" simplePos="0" relativeHeight="487592960" behindDoc="1" locked="0" layoutInCell="1" allowOverlap="1" wp14:anchorId="67FB87AE" wp14:editId="6962F7E4">
                <wp:simplePos x="0" y="0"/>
                <wp:positionH relativeFrom="page">
                  <wp:posOffset>648335</wp:posOffset>
                </wp:positionH>
                <wp:positionV relativeFrom="paragraph">
                  <wp:posOffset>187960</wp:posOffset>
                </wp:positionV>
                <wp:extent cx="1828800" cy="6350"/>
                <wp:effectExtent l="0" t="0" r="0" b="0"/>
                <wp:wrapTopAndBottom/>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5593" id="docshape13" o:spid="_x0000_s1026" style="position:absolute;margin-left:51.05pt;margin-top:14.8pt;width:2in;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" fillcolor="black" stroked="f">
                <w10:wrap type="topAndBottom" anchorx="page"/>
              </v:rect>
            </w:pict>
          </mc:Fallback>
        </mc:AlternateContent>
      </w:r>
    </w:p>
    <w:p w14:paraId="35A3AA8A" w14:textId="77777777" w:rsidR="00C65308" w:rsidRDefault="006F3782">
      <w:pPr>
        <w:tabs>
          <w:tab w:val="left" w:pos="918"/>
        </w:tabs>
        <w:spacing w:before="115"/>
        <w:ind w:left="561"/>
        <w:rPr>
          <w:sz w:val="20"/>
        </w:rPr>
      </w:pPr>
      <w:r>
        <w:rPr>
          <w:spacing w:val="-5"/>
          <w:sz w:val="20"/>
          <w:vertAlign w:val="superscript"/>
        </w:rPr>
        <w:t>19</w:t>
      </w:r>
      <w:r>
        <w:rPr>
          <w:sz w:val="20"/>
        </w:rPr>
        <w:tab/>
        <w:t>Office</w:t>
      </w:r>
      <w:r>
        <w:rPr>
          <w:spacing w:val="-3"/>
          <w:sz w:val="20"/>
        </w:rPr>
        <w:t xml:space="preserve"> </w:t>
      </w:r>
      <w:r>
        <w:rPr>
          <w:sz w:val="20"/>
        </w:rPr>
        <w:t>for</w:t>
      </w:r>
      <w:r>
        <w:rPr>
          <w:spacing w:val="-1"/>
          <w:sz w:val="20"/>
        </w:rPr>
        <w:t xml:space="preserve"> </w:t>
      </w:r>
      <w:r>
        <w:rPr>
          <w:sz w:val="20"/>
        </w:rPr>
        <w:t>Infrastructure</w:t>
      </w:r>
      <w:r>
        <w:rPr>
          <w:spacing w:val="-1"/>
          <w:sz w:val="20"/>
        </w:rPr>
        <w:t xml:space="preserve"> </w:t>
      </w:r>
      <w:r>
        <w:rPr>
          <w:sz w:val="20"/>
        </w:rPr>
        <w:t>and</w:t>
      </w:r>
      <w:r>
        <w:rPr>
          <w:spacing w:val="-3"/>
          <w:sz w:val="20"/>
        </w:rPr>
        <w:t xml:space="preserve"> </w:t>
      </w:r>
      <w:r>
        <w:rPr>
          <w:sz w:val="20"/>
        </w:rPr>
        <w:t>Logistics</w:t>
      </w:r>
      <w:r>
        <w:rPr>
          <w:spacing w:val="-1"/>
          <w:sz w:val="20"/>
        </w:rPr>
        <w:t xml:space="preserve"> </w:t>
      </w:r>
      <w:r>
        <w:rPr>
          <w:sz w:val="20"/>
        </w:rPr>
        <w:t>in</w:t>
      </w:r>
      <w:r>
        <w:rPr>
          <w:spacing w:val="-1"/>
          <w:sz w:val="20"/>
        </w:rPr>
        <w:t xml:space="preserve"> </w:t>
      </w:r>
      <w:r>
        <w:rPr>
          <w:spacing w:val="-2"/>
          <w:sz w:val="20"/>
        </w:rPr>
        <w:t>Brussels.</w:t>
      </w:r>
    </w:p>
    <w:p w14:paraId="62D25044" w14:textId="77777777" w:rsidR="00C65308" w:rsidRDefault="006F3782">
      <w:pPr>
        <w:tabs>
          <w:tab w:val="left" w:pos="918"/>
        </w:tabs>
        <w:spacing w:before="60"/>
        <w:ind w:left="561"/>
        <w:rPr>
          <w:sz w:val="20"/>
        </w:rPr>
      </w:pPr>
      <w:r>
        <w:rPr>
          <w:spacing w:val="-5"/>
          <w:sz w:val="20"/>
          <w:vertAlign w:val="superscript"/>
        </w:rPr>
        <w:t>20</w:t>
      </w:r>
      <w:r>
        <w:rPr>
          <w:sz w:val="20"/>
        </w:rPr>
        <w:tab/>
        <w:t>Office</w:t>
      </w:r>
      <w:r>
        <w:rPr>
          <w:spacing w:val="-3"/>
          <w:sz w:val="20"/>
        </w:rPr>
        <w:t xml:space="preserve"> </w:t>
      </w:r>
      <w:r>
        <w:rPr>
          <w:sz w:val="20"/>
        </w:rPr>
        <w:t>for</w:t>
      </w:r>
      <w:r>
        <w:rPr>
          <w:spacing w:val="-1"/>
          <w:sz w:val="20"/>
        </w:rPr>
        <w:t xml:space="preserve"> </w:t>
      </w:r>
      <w:r>
        <w:rPr>
          <w:sz w:val="20"/>
        </w:rPr>
        <w:t>Infrastructure</w:t>
      </w:r>
      <w:r>
        <w:rPr>
          <w:spacing w:val="-1"/>
          <w:sz w:val="20"/>
        </w:rPr>
        <w:t xml:space="preserve"> </w:t>
      </w:r>
      <w:r>
        <w:rPr>
          <w:sz w:val="20"/>
        </w:rPr>
        <w:t>and</w:t>
      </w:r>
      <w:r>
        <w:rPr>
          <w:spacing w:val="-3"/>
          <w:sz w:val="20"/>
        </w:rPr>
        <w:t xml:space="preserve"> </w:t>
      </w:r>
      <w:r>
        <w:rPr>
          <w:sz w:val="20"/>
        </w:rPr>
        <w:t>Logistics</w:t>
      </w:r>
      <w:r>
        <w:rPr>
          <w:spacing w:val="-1"/>
          <w:sz w:val="20"/>
        </w:rPr>
        <w:t xml:space="preserve"> </w:t>
      </w:r>
      <w:r>
        <w:rPr>
          <w:sz w:val="20"/>
        </w:rPr>
        <w:t>in</w:t>
      </w:r>
      <w:r>
        <w:rPr>
          <w:spacing w:val="-1"/>
          <w:sz w:val="20"/>
        </w:rPr>
        <w:t xml:space="preserve"> </w:t>
      </w:r>
      <w:r>
        <w:rPr>
          <w:spacing w:val="-2"/>
          <w:sz w:val="20"/>
        </w:rPr>
        <w:t>Luxembourg.</w:t>
      </w:r>
    </w:p>
    <w:p w14:paraId="395E1C44" w14:textId="77777777" w:rsidR="00C65308" w:rsidRDefault="00C65308">
      <w:pPr>
        <w:rPr>
          <w:sz w:val="20"/>
        </w:rPr>
        <w:sectPr w:rsidR="00C65308">
          <w:pgSz w:w="11910" w:h="16840"/>
          <w:pgMar w:top="1020" w:right="460" w:bottom="880" w:left="460" w:header="0" w:footer="682" w:gutter="0"/>
          <w:cols w:space="720"/>
        </w:sectPr>
      </w:pPr>
    </w:p>
    <w:p w14:paraId="6A6F3531" w14:textId="77777777" w:rsidR="00C65308" w:rsidRDefault="006F3782">
      <w:pPr>
        <w:pStyle w:val="BodyText"/>
        <w:spacing w:before="75" w:line="237" w:lineRule="auto"/>
        <w:ind w:right="566"/>
      </w:pPr>
      <w:r>
        <w:lastRenderedPageBreak/>
        <w:t xml:space="preserve">As a general rule, the use of a staff member’s own car is </w:t>
      </w:r>
      <w:proofErr w:type="spellStart"/>
      <w:r>
        <w:t>authorised</w:t>
      </w:r>
      <w:proofErr w:type="spellEnd"/>
      <w:r>
        <w:t xml:space="preserve"> only when the mission is taking place in special circumstances in which the use of public transport presents clear disadvantages. Explicit </w:t>
      </w:r>
      <w:proofErr w:type="spellStart"/>
      <w:r>
        <w:t>authorisation</w:t>
      </w:r>
      <w:proofErr w:type="spellEnd"/>
      <w:r>
        <w:t xml:space="preserve"> must be granted before the start o</w:t>
      </w:r>
      <w:r>
        <w:t xml:space="preserve">f the mission except, as an exception, in the case of unforeseen events or where the staff member has serious difficulty in contacting the </w:t>
      </w:r>
      <w:proofErr w:type="spellStart"/>
      <w:r>
        <w:t>authorising</w:t>
      </w:r>
      <w:proofErr w:type="spellEnd"/>
      <w:r>
        <w:t xml:space="preserve"> officer for commitments, in which case </w:t>
      </w:r>
      <w:proofErr w:type="spellStart"/>
      <w:r>
        <w:t>authorisation</w:t>
      </w:r>
      <w:proofErr w:type="spellEnd"/>
      <w:r>
        <w:t xml:space="preserve"> may be granted subsequently.</w:t>
      </w:r>
    </w:p>
    <w:p w14:paraId="4758867F" w14:textId="77777777" w:rsidR="00C65308" w:rsidRDefault="006F3782">
      <w:pPr>
        <w:pStyle w:val="BodyText"/>
        <w:spacing w:before="164" w:line="237" w:lineRule="auto"/>
        <w:ind w:right="567"/>
      </w:pPr>
      <w:r>
        <w:t>In all cases in which a</w:t>
      </w:r>
      <w:r>
        <w:t xml:space="preserve"> staff member uses their own car, reimbursement is based on a </w:t>
      </w:r>
      <w:proofErr w:type="spellStart"/>
      <w:r>
        <w:t>kilometre</w:t>
      </w:r>
      <w:proofErr w:type="spellEnd"/>
      <w:r>
        <w:t xml:space="preserve"> allowance of €0.28 per </w:t>
      </w:r>
      <w:proofErr w:type="spellStart"/>
      <w:r>
        <w:t>kilometre</w:t>
      </w:r>
      <w:proofErr w:type="spellEnd"/>
      <w:r>
        <w:t xml:space="preserve"> driven. This is a flat-rate reimbursement of travel expenses </w:t>
      </w:r>
      <w:proofErr w:type="gramStart"/>
      <w:r>
        <w:t>taking into account</w:t>
      </w:r>
      <w:proofErr w:type="gramEnd"/>
      <w:r>
        <w:t xml:space="preserve"> the costs generally associated with the use of the vehicle (fuel, insu</w:t>
      </w:r>
      <w:r>
        <w:t>rance, etc.).</w:t>
      </w:r>
      <w:r>
        <w:rPr>
          <w:spacing w:val="40"/>
        </w:rPr>
        <w:t xml:space="preserve"> </w:t>
      </w:r>
      <w:r>
        <w:t>Motorway tolls and parking fees are reimbursed separately on presentation of supporting documents.</w:t>
      </w:r>
    </w:p>
    <w:p w14:paraId="2A2C8CFB" w14:textId="77777777" w:rsidR="00C65308" w:rsidRDefault="006F3782">
      <w:pPr>
        <w:pStyle w:val="BodyText"/>
        <w:spacing w:before="164" w:line="237" w:lineRule="auto"/>
        <w:ind w:right="573"/>
      </w:pPr>
      <w:r>
        <w:t xml:space="preserve">The amount of the </w:t>
      </w:r>
      <w:proofErr w:type="spellStart"/>
      <w:r>
        <w:t>kilometre</w:t>
      </w:r>
      <w:proofErr w:type="spellEnd"/>
      <w:r>
        <w:t xml:space="preserve"> allowance is revised periodically by the Director of the PMO, in agreement with DG HR, and published on the Commiss</w:t>
      </w:r>
      <w:r>
        <w:t>ion’s intranet site.</w:t>
      </w:r>
    </w:p>
    <w:p w14:paraId="0A2940AB" w14:textId="77777777" w:rsidR="00C65308" w:rsidRDefault="006F3782">
      <w:pPr>
        <w:pStyle w:val="BodyText"/>
        <w:spacing w:before="161" w:line="237" w:lineRule="auto"/>
        <w:ind w:right="567"/>
      </w:pPr>
      <w:r>
        <w:t xml:space="preserve">The distance in </w:t>
      </w:r>
      <w:proofErr w:type="spellStart"/>
      <w:r>
        <w:t>kilometres</w:t>
      </w:r>
      <w:proofErr w:type="spellEnd"/>
      <w:r>
        <w:t xml:space="preserve"> is calculated on the basis of the fastest route between the place of employment and the place of the mission</w:t>
      </w:r>
      <w:r>
        <w:rPr>
          <w:vertAlign w:val="superscript"/>
        </w:rPr>
        <w:t>21</w:t>
      </w:r>
      <w:r>
        <w:t>. The staff member must declare the names of any other persons going on mission who also travelled</w:t>
      </w:r>
      <w:r>
        <w:t xml:space="preserve"> in the car.</w:t>
      </w:r>
    </w:p>
    <w:p w14:paraId="6BA29E89" w14:textId="77777777" w:rsidR="00C65308" w:rsidRDefault="006F3782">
      <w:pPr>
        <w:pStyle w:val="BodyText"/>
        <w:spacing w:before="162" w:line="237" w:lineRule="auto"/>
        <w:ind w:right="570"/>
      </w:pPr>
      <w:r>
        <w:t xml:space="preserve">Members of staff going on mission are required to use appropriate, </w:t>
      </w:r>
      <w:proofErr w:type="gramStart"/>
      <w:r>
        <w:t>safe</w:t>
      </w:r>
      <w:proofErr w:type="gramEnd"/>
      <w:r>
        <w:t xml:space="preserve"> and properly serviced vehicles, insured in accordance with the legislation of the country in which the vehicle is registered. They must comply with the relevant safety rul</w:t>
      </w:r>
      <w:r>
        <w:t>es.</w:t>
      </w:r>
    </w:p>
    <w:p w14:paraId="58A8D35F" w14:textId="77777777" w:rsidR="00C65308" w:rsidRDefault="006F3782">
      <w:pPr>
        <w:pStyle w:val="BodyText"/>
        <w:tabs>
          <w:tab w:val="left" w:pos="5711"/>
          <w:tab w:val="left" w:pos="6717"/>
          <w:tab w:val="left" w:pos="7748"/>
          <w:tab w:val="left" w:pos="8660"/>
          <w:tab w:val="left" w:pos="9665"/>
        </w:tabs>
        <w:spacing w:before="162" w:line="237" w:lineRule="auto"/>
        <w:ind w:right="563"/>
      </w:pPr>
      <w:r>
        <w:t>Members</w:t>
      </w:r>
      <w:r>
        <w:rPr>
          <w:spacing w:val="80"/>
          <w:w w:val="150"/>
        </w:rPr>
        <w:t xml:space="preserve"> </w:t>
      </w:r>
      <w:r>
        <w:t>of</w:t>
      </w:r>
      <w:r>
        <w:rPr>
          <w:spacing w:val="80"/>
          <w:w w:val="150"/>
        </w:rPr>
        <w:t xml:space="preserve"> </w:t>
      </w:r>
      <w:r>
        <w:t>staff</w:t>
      </w:r>
      <w:r>
        <w:rPr>
          <w:spacing w:val="80"/>
          <w:w w:val="150"/>
        </w:rPr>
        <w:t xml:space="preserve"> </w:t>
      </w:r>
      <w:r>
        <w:t>remain</w:t>
      </w:r>
      <w:r>
        <w:rPr>
          <w:spacing w:val="80"/>
          <w:w w:val="150"/>
        </w:rPr>
        <w:t xml:space="preserve"> </w:t>
      </w:r>
      <w:r>
        <w:t>fully</w:t>
      </w:r>
      <w:r>
        <w:rPr>
          <w:spacing w:val="80"/>
          <w:w w:val="150"/>
        </w:rPr>
        <w:t xml:space="preserve"> </w:t>
      </w:r>
      <w:r>
        <w:t>liable</w:t>
      </w:r>
      <w:r>
        <w:rPr>
          <w:spacing w:val="80"/>
          <w:w w:val="150"/>
        </w:rPr>
        <w:t xml:space="preserve"> </w:t>
      </w:r>
      <w:r>
        <w:t>for</w:t>
      </w:r>
      <w:r>
        <w:rPr>
          <w:spacing w:val="80"/>
          <w:w w:val="150"/>
        </w:rPr>
        <w:t xml:space="preserve"> </w:t>
      </w:r>
      <w:r>
        <w:t>any</w:t>
      </w:r>
      <w:r>
        <w:rPr>
          <w:spacing w:val="80"/>
          <w:w w:val="150"/>
        </w:rPr>
        <w:t xml:space="preserve"> </w:t>
      </w:r>
      <w:r>
        <w:t>accidents</w:t>
      </w:r>
      <w:r>
        <w:rPr>
          <w:spacing w:val="80"/>
          <w:w w:val="150"/>
        </w:rPr>
        <w:t xml:space="preserve"> </w:t>
      </w:r>
      <w:r>
        <w:t>involving</w:t>
      </w:r>
      <w:r>
        <w:rPr>
          <w:spacing w:val="80"/>
          <w:w w:val="150"/>
        </w:rPr>
        <w:t xml:space="preserve"> </w:t>
      </w:r>
      <w:r>
        <w:t>their</w:t>
      </w:r>
      <w:r>
        <w:rPr>
          <w:spacing w:val="80"/>
          <w:w w:val="150"/>
        </w:rPr>
        <w:t xml:space="preserve"> </w:t>
      </w:r>
      <w:r>
        <w:t>vehicle</w:t>
      </w:r>
      <w:r>
        <w:rPr>
          <w:spacing w:val="80"/>
          <w:w w:val="150"/>
        </w:rPr>
        <w:t xml:space="preserve"> </w:t>
      </w:r>
      <w:r>
        <w:t>and</w:t>
      </w:r>
      <w:r>
        <w:rPr>
          <w:spacing w:val="80"/>
          <w:w w:val="150"/>
        </w:rPr>
        <w:t xml:space="preserve"> </w:t>
      </w:r>
      <w:r>
        <w:t>for any</w:t>
      </w:r>
      <w:r>
        <w:rPr>
          <w:spacing w:val="-2"/>
        </w:rPr>
        <w:t xml:space="preserve"> </w:t>
      </w:r>
      <w:r>
        <w:t>traffic</w:t>
      </w:r>
      <w:r>
        <w:rPr>
          <w:spacing w:val="-1"/>
        </w:rPr>
        <w:t xml:space="preserve"> </w:t>
      </w:r>
      <w:r>
        <w:t>offences.</w:t>
      </w:r>
      <w:r>
        <w:rPr>
          <w:spacing w:val="80"/>
          <w:w w:val="150"/>
        </w:rPr>
        <w:t xml:space="preserve">  </w:t>
      </w:r>
      <w:proofErr w:type="gramStart"/>
      <w:r>
        <w:t>In</w:t>
      </w:r>
      <w:r>
        <w:rPr>
          <w:spacing w:val="80"/>
          <w:w w:val="150"/>
        </w:rPr>
        <w:t xml:space="preserve">  </w:t>
      </w:r>
      <w:r>
        <w:t>particular</w:t>
      </w:r>
      <w:proofErr w:type="gramEnd"/>
      <w:r>
        <w:t>,</w:t>
      </w:r>
      <w:r>
        <w:rPr>
          <w:spacing w:val="80"/>
          <w:w w:val="150"/>
        </w:rPr>
        <w:t xml:space="preserve">  </w:t>
      </w:r>
      <w:r>
        <w:t>the</w:t>
      </w:r>
      <w:r>
        <w:rPr>
          <w:spacing w:val="80"/>
          <w:w w:val="150"/>
        </w:rPr>
        <w:t xml:space="preserve">  </w:t>
      </w:r>
      <w:r>
        <w:t>Commission</w:t>
      </w:r>
      <w:r>
        <w:rPr>
          <w:spacing w:val="80"/>
          <w:w w:val="150"/>
        </w:rPr>
        <w:t xml:space="preserve">  </w:t>
      </w:r>
      <w:r>
        <w:t>will</w:t>
      </w:r>
      <w:r>
        <w:rPr>
          <w:spacing w:val="80"/>
          <w:w w:val="150"/>
        </w:rPr>
        <w:t xml:space="preserve">  </w:t>
      </w:r>
      <w:r>
        <w:t>not</w:t>
      </w:r>
      <w:r>
        <w:rPr>
          <w:spacing w:val="80"/>
          <w:w w:val="150"/>
        </w:rPr>
        <w:t xml:space="preserve">  </w:t>
      </w:r>
      <w:r>
        <w:t>under</w:t>
      </w:r>
      <w:r>
        <w:rPr>
          <w:spacing w:val="80"/>
          <w:w w:val="150"/>
        </w:rPr>
        <w:t xml:space="preserve">  </w:t>
      </w:r>
      <w:r>
        <w:t>any circumstances reimburse fines associated with</w:t>
      </w:r>
      <w:r>
        <w:tab/>
      </w:r>
      <w:r>
        <w:rPr>
          <w:spacing w:val="-4"/>
        </w:rPr>
        <w:t>the</w:t>
      </w:r>
      <w:r>
        <w:tab/>
      </w:r>
      <w:r>
        <w:rPr>
          <w:spacing w:val="-4"/>
        </w:rPr>
        <w:t>use</w:t>
      </w:r>
      <w:r>
        <w:tab/>
      </w:r>
      <w:r>
        <w:rPr>
          <w:spacing w:val="-6"/>
        </w:rPr>
        <w:t>of</w:t>
      </w:r>
      <w:r>
        <w:tab/>
      </w:r>
      <w:r>
        <w:rPr>
          <w:spacing w:val="-4"/>
        </w:rPr>
        <w:t>the</w:t>
      </w:r>
      <w:r>
        <w:tab/>
      </w:r>
      <w:r>
        <w:rPr>
          <w:spacing w:val="-2"/>
        </w:rPr>
        <w:t xml:space="preserve">vehicle. </w:t>
      </w:r>
      <w:r>
        <w:t xml:space="preserve">Reimbursement of costs for insurance cover is included in the </w:t>
      </w:r>
      <w:proofErr w:type="spellStart"/>
      <w:r>
        <w:t>kilometre</w:t>
      </w:r>
      <w:proofErr w:type="spellEnd"/>
      <w:r>
        <w:t xml:space="preserve"> allowance referred to above. The Commission will not accept any requests for compensation or reimbursement for</w:t>
      </w:r>
      <w:r>
        <w:t xml:space="preserve"> damage caused to the staff member’s car or to a third party.</w:t>
      </w:r>
    </w:p>
    <w:p w14:paraId="5FC1C90A" w14:textId="77777777" w:rsidR="00C65308" w:rsidRDefault="00C65308">
      <w:pPr>
        <w:pStyle w:val="BodyText"/>
        <w:spacing w:before="1"/>
        <w:ind w:left="0"/>
        <w:jc w:val="left"/>
        <w:rPr>
          <w:sz w:val="25"/>
        </w:rPr>
      </w:pPr>
    </w:p>
    <w:p w14:paraId="284A6332" w14:textId="77777777" w:rsidR="00C65308" w:rsidRDefault="006F3782">
      <w:pPr>
        <w:pStyle w:val="Heading1"/>
        <w:numPr>
          <w:ilvl w:val="1"/>
          <w:numId w:val="4"/>
        </w:numPr>
        <w:tabs>
          <w:tab w:val="left" w:pos="1413"/>
        </w:tabs>
        <w:ind w:hanging="568"/>
      </w:pPr>
      <w:bookmarkStart w:id="41" w:name="_TOC_250033"/>
      <w:r>
        <w:t>Rules</w:t>
      </w:r>
      <w:r>
        <w:rPr>
          <w:spacing w:val="-2"/>
        </w:rPr>
        <w:t xml:space="preserve"> </w:t>
      </w:r>
      <w:r>
        <w:t>on</w:t>
      </w:r>
      <w:r>
        <w:rPr>
          <w:spacing w:val="-1"/>
        </w:rPr>
        <w:t xml:space="preserve"> </w:t>
      </w:r>
      <w:bookmarkEnd w:id="41"/>
      <w:r>
        <w:rPr>
          <w:spacing w:val="-2"/>
        </w:rPr>
        <w:t>accommodation</w:t>
      </w:r>
    </w:p>
    <w:p w14:paraId="48CC317B" w14:textId="77777777" w:rsidR="00C65308" w:rsidRDefault="006F3782">
      <w:pPr>
        <w:pStyle w:val="BodyText"/>
        <w:spacing w:before="237"/>
        <w:ind w:right="560"/>
      </w:pPr>
      <w:r>
        <w:t>If the length of the mission means that staff must spend one or more nights away from their place of employment, they must</w:t>
      </w:r>
      <w:r>
        <w:rPr>
          <w:spacing w:val="-1"/>
        </w:rPr>
        <w:t xml:space="preserve"> </w:t>
      </w:r>
      <w:r>
        <w:t>ensure</w:t>
      </w:r>
      <w:r>
        <w:rPr>
          <w:spacing w:val="-1"/>
        </w:rPr>
        <w:t xml:space="preserve"> </w:t>
      </w:r>
      <w:r>
        <w:t>that</w:t>
      </w:r>
      <w:r>
        <w:rPr>
          <w:spacing w:val="-1"/>
        </w:rPr>
        <w:t xml:space="preserve"> </w:t>
      </w:r>
      <w:r>
        <w:t>the accommodation</w:t>
      </w:r>
      <w:r>
        <w:rPr>
          <w:spacing w:val="-1"/>
        </w:rPr>
        <w:t xml:space="preserve"> </w:t>
      </w:r>
      <w:r>
        <w:t>they</w:t>
      </w:r>
      <w:r>
        <w:rPr>
          <w:spacing w:val="-2"/>
        </w:rPr>
        <w:t xml:space="preserve"> </w:t>
      </w:r>
      <w:r>
        <w:t>book is appropriate and</w:t>
      </w:r>
      <w:r>
        <w:rPr>
          <w:spacing w:val="-1"/>
        </w:rPr>
        <w:t xml:space="preserve"> </w:t>
      </w:r>
      <w:r>
        <w:t>is</w:t>
      </w:r>
      <w:r>
        <w:rPr>
          <w:spacing w:val="-1"/>
        </w:rPr>
        <w:t xml:space="preserve"> </w:t>
      </w:r>
      <w:r>
        <w:t>in</w:t>
      </w:r>
      <w:r>
        <w:rPr>
          <w:spacing w:val="-1"/>
        </w:rPr>
        <w:t xml:space="preserve"> </w:t>
      </w:r>
      <w:r>
        <w:t>line</w:t>
      </w:r>
      <w:r>
        <w:rPr>
          <w:spacing w:val="-1"/>
        </w:rPr>
        <w:t xml:space="preserve"> </w:t>
      </w:r>
      <w:r>
        <w:t>with the principles set out in section 1.2.</w:t>
      </w:r>
      <w:r>
        <w:rPr>
          <w:spacing w:val="-2"/>
        </w:rPr>
        <w:t xml:space="preserve"> </w:t>
      </w:r>
      <w:r>
        <w:t>Roles. Staff may ch</w:t>
      </w:r>
      <w:r>
        <w:t xml:space="preserve">oose their own accommodation, </w:t>
      </w:r>
      <w:proofErr w:type="gramStart"/>
      <w:r>
        <w:t>taking into account</w:t>
      </w:r>
      <w:proofErr w:type="gramEnd"/>
      <w:r>
        <w:t xml:space="preserve"> the ceilings for the reimbursement of accommodation expenses. To assist them in this task,</w:t>
      </w:r>
      <w:r>
        <w:rPr>
          <w:spacing w:val="40"/>
        </w:rPr>
        <w:t xml:space="preserve"> </w:t>
      </w:r>
      <w:r>
        <w:t xml:space="preserve">the PMO provides a list of approved hotels where the charge per night is equal to or less than the </w:t>
      </w:r>
      <w:r>
        <w:rPr>
          <w:spacing w:val="-2"/>
        </w:rPr>
        <w:t>ceiling.</w:t>
      </w:r>
    </w:p>
    <w:p w14:paraId="5C931DFD" w14:textId="77777777" w:rsidR="00C65308" w:rsidRDefault="006F3782">
      <w:pPr>
        <w:pStyle w:val="BodyText"/>
        <w:spacing w:before="159"/>
        <w:ind w:right="559"/>
      </w:pPr>
      <w:r>
        <w:t xml:space="preserve">If the </w:t>
      </w:r>
      <w:r>
        <w:t xml:space="preserve">maximum hotel allowance is exceeded, the amount will not be reimbursed unless it has been explicitly </w:t>
      </w:r>
      <w:proofErr w:type="spellStart"/>
      <w:r>
        <w:t>authorised</w:t>
      </w:r>
      <w:proofErr w:type="spellEnd"/>
      <w:r>
        <w:t xml:space="preserve"> by the </w:t>
      </w:r>
      <w:proofErr w:type="spellStart"/>
      <w:r>
        <w:t>authorising</w:t>
      </w:r>
      <w:proofErr w:type="spellEnd"/>
      <w:r>
        <w:t xml:space="preserve"> officer for commitments.</w:t>
      </w:r>
    </w:p>
    <w:p w14:paraId="12F258BE" w14:textId="77777777" w:rsidR="00C65308" w:rsidRDefault="006F3782">
      <w:pPr>
        <w:pStyle w:val="BodyText"/>
        <w:spacing w:before="160"/>
        <w:ind w:right="559"/>
      </w:pPr>
      <w:r>
        <w:t>Accommodation costs will be reimbursed, on presentation of the invoice, up to the ceiling for the</w:t>
      </w:r>
      <w:r>
        <w:rPr>
          <w:spacing w:val="40"/>
        </w:rPr>
        <w:t xml:space="preserve"> </w:t>
      </w:r>
      <w:r>
        <w:t>pl</w:t>
      </w:r>
      <w:r>
        <w:t xml:space="preserve">ace of the mission or, if </w:t>
      </w:r>
      <w:proofErr w:type="spellStart"/>
      <w:r>
        <w:t>authorisation</w:t>
      </w:r>
      <w:proofErr w:type="spellEnd"/>
      <w:r>
        <w:t xml:space="preserve"> to exceed the ceiling has been granted by the </w:t>
      </w:r>
      <w:proofErr w:type="spellStart"/>
      <w:r>
        <w:t>authorising</w:t>
      </w:r>
      <w:proofErr w:type="spellEnd"/>
      <w:r>
        <w:t xml:space="preserve"> officer, the full amount of the invoice will be reimbursed.</w:t>
      </w:r>
    </w:p>
    <w:p w14:paraId="76431EBA" w14:textId="77777777" w:rsidR="00C65308" w:rsidRDefault="006F3782">
      <w:pPr>
        <w:pStyle w:val="BodyText"/>
        <w:spacing w:before="161"/>
        <w:ind w:right="558"/>
      </w:pPr>
      <w:r>
        <w:t>If the accommodation expenses include breakfast, the ceiling is increased by an amount equal to 15</w:t>
      </w:r>
      <w:r>
        <w:t xml:space="preserve"> % of the daily subsistence allowance. The daily allowance is then reduced by the same amount.</w:t>
      </w:r>
    </w:p>
    <w:p w14:paraId="07FEBE22" w14:textId="77777777" w:rsidR="00C65308" w:rsidRDefault="006F3782">
      <w:pPr>
        <w:pStyle w:val="BodyText"/>
        <w:spacing w:before="160"/>
        <w:ind w:right="558"/>
      </w:pPr>
      <w:r>
        <w:t>If</w:t>
      </w:r>
      <w:r>
        <w:rPr>
          <w:spacing w:val="80"/>
        </w:rPr>
        <w:t xml:space="preserve"> </w:t>
      </w:r>
      <w:r>
        <w:t>the</w:t>
      </w:r>
      <w:r>
        <w:rPr>
          <w:spacing w:val="80"/>
        </w:rPr>
        <w:t xml:space="preserve"> </w:t>
      </w:r>
      <w:r>
        <w:t>staff</w:t>
      </w:r>
      <w:r>
        <w:rPr>
          <w:spacing w:val="80"/>
        </w:rPr>
        <w:t xml:space="preserve"> </w:t>
      </w:r>
      <w:r>
        <w:t>member’s</w:t>
      </w:r>
      <w:r>
        <w:rPr>
          <w:spacing w:val="80"/>
        </w:rPr>
        <w:t xml:space="preserve"> </w:t>
      </w:r>
      <w:r>
        <w:t>accommodation</w:t>
      </w:r>
      <w:r>
        <w:rPr>
          <w:spacing w:val="80"/>
        </w:rPr>
        <w:t xml:space="preserve"> </w:t>
      </w:r>
      <w:r>
        <w:t>has</w:t>
      </w:r>
      <w:r>
        <w:rPr>
          <w:spacing w:val="80"/>
        </w:rPr>
        <w:t xml:space="preserve"> </w:t>
      </w:r>
      <w:r>
        <w:t>been</w:t>
      </w:r>
      <w:r>
        <w:rPr>
          <w:spacing w:val="80"/>
        </w:rPr>
        <w:t xml:space="preserve"> </w:t>
      </w:r>
      <w:r>
        <w:t>provided</w:t>
      </w:r>
      <w:r>
        <w:rPr>
          <w:spacing w:val="80"/>
        </w:rPr>
        <w:t xml:space="preserve"> </w:t>
      </w:r>
      <w:r>
        <w:t>by</w:t>
      </w:r>
      <w:r>
        <w:rPr>
          <w:spacing w:val="80"/>
        </w:rPr>
        <w:t xml:space="preserve"> </w:t>
      </w:r>
      <w:r>
        <w:t>or</w:t>
      </w:r>
      <w:r>
        <w:rPr>
          <w:spacing w:val="80"/>
        </w:rPr>
        <w:t xml:space="preserve"> </w:t>
      </w:r>
      <w:r>
        <w:t>reimbursed</w:t>
      </w:r>
      <w:r>
        <w:rPr>
          <w:spacing w:val="80"/>
        </w:rPr>
        <w:t xml:space="preserve"> </w:t>
      </w:r>
      <w:r>
        <w:t>by</w:t>
      </w:r>
      <w:r>
        <w:rPr>
          <w:spacing w:val="80"/>
        </w:rPr>
        <w:t xml:space="preserve"> </w:t>
      </w:r>
      <w:r>
        <w:t>one</w:t>
      </w:r>
      <w:r>
        <w:rPr>
          <w:spacing w:val="80"/>
        </w:rPr>
        <w:t xml:space="preserve"> </w:t>
      </w:r>
      <w:r>
        <w:t>of</w:t>
      </w:r>
      <w:r>
        <w:rPr>
          <w:spacing w:val="80"/>
        </w:rPr>
        <w:t xml:space="preserve"> </w:t>
      </w:r>
      <w:r>
        <w:t>the EU</w:t>
      </w:r>
      <w:r>
        <w:rPr>
          <w:spacing w:val="-3"/>
        </w:rPr>
        <w:t xml:space="preserve"> </w:t>
      </w:r>
      <w:r>
        <w:t xml:space="preserve">Institutions or by another administration, </w:t>
      </w:r>
      <w:proofErr w:type="spellStart"/>
      <w:r>
        <w:t>organisation</w:t>
      </w:r>
      <w:proofErr w:type="spellEnd"/>
      <w:r>
        <w:t xml:space="preserve"> or third party, no reimbursement will be </w:t>
      </w:r>
      <w:r>
        <w:rPr>
          <w:spacing w:val="-2"/>
        </w:rPr>
        <w:t>due</w:t>
      </w:r>
      <w:r>
        <w:rPr>
          <w:spacing w:val="-2"/>
          <w:vertAlign w:val="superscript"/>
        </w:rPr>
        <w:t>22</w:t>
      </w:r>
      <w:r>
        <w:rPr>
          <w:spacing w:val="-2"/>
        </w:rPr>
        <w:t>.</w:t>
      </w:r>
    </w:p>
    <w:p w14:paraId="52D0DBDE" w14:textId="270A7126" w:rsidR="00C65308" w:rsidRDefault="00DC55F1">
      <w:pPr>
        <w:pStyle w:val="BodyText"/>
        <w:spacing w:before="6"/>
        <w:ind w:left="0"/>
        <w:jc w:val="left"/>
        <w:rPr>
          <w:sz w:val="23"/>
        </w:rPr>
      </w:pPr>
      <w:r>
        <w:rPr>
          <w:noProof/>
        </w:rPr>
        <mc:AlternateContent>
          <mc:Choice Requires="wps">
            <w:drawing>
              <wp:anchor distT="0" distB="0" distL="0" distR="0" simplePos="0" relativeHeight="487593472" behindDoc="1" locked="0" layoutInCell="1" allowOverlap="1" wp14:anchorId="37910AB5" wp14:editId="1826E420">
                <wp:simplePos x="0" y="0"/>
                <wp:positionH relativeFrom="page">
                  <wp:posOffset>648335</wp:posOffset>
                </wp:positionH>
                <wp:positionV relativeFrom="paragraph">
                  <wp:posOffset>187325</wp:posOffset>
                </wp:positionV>
                <wp:extent cx="1828800" cy="6350"/>
                <wp:effectExtent l="0" t="0" r="0" b="0"/>
                <wp:wrapTopAndBottom/>
                <wp:docPr id="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EB14" id="docshape14" o:spid="_x0000_s1026" style="position:absolute;margin-left:51.05pt;margin-top:14.75pt;width:2in;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" fillcolor="black" stroked="f">
                <w10:wrap type="topAndBottom" anchorx="page"/>
              </v:rect>
            </w:pict>
          </mc:Fallback>
        </mc:AlternateContent>
      </w:r>
    </w:p>
    <w:p w14:paraId="318FB25C" w14:textId="77777777" w:rsidR="00C65308" w:rsidRDefault="006F3782">
      <w:pPr>
        <w:spacing w:before="115"/>
        <w:ind w:left="561"/>
        <w:jc w:val="both"/>
        <w:rPr>
          <w:sz w:val="20"/>
        </w:rPr>
      </w:pPr>
      <w:proofErr w:type="gramStart"/>
      <w:r>
        <w:rPr>
          <w:sz w:val="20"/>
          <w:vertAlign w:val="superscript"/>
        </w:rPr>
        <w:t>21</w:t>
      </w:r>
      <w:r>
        <w:rPr>
          <w:spacing w:val="60"/>
          <w:sz w:val="20"/>
        </w:rPr>
        <w:t xml:space="preserve">  </w:t>
      </w:r>
      <w:r>
        <w:rPr>
          <w:sz w:val="20"/>
        </w:rPr>
        <w:t>The</w:t>
      </w:r>
      <w:proofErr w:type="gramEnd"/>
      <w:r>
        <w:rPr>
          <w:sz w:val="20"/>
        </w:rPr>
        <w:t xml:space="preserve"> fastest</w:t>
      </w:r>
      <w:r>
        <w:rPr>
          <w:spacing w:val="-2"/>
          <w:sz w:val="20"/>
        </w:rPr>
        <w:t xml:space="preserve"> </w:t>
      </w:r>
      <w:r>
        <w:rPr>
          <w:sz w:val="20"/>
        </w:rPr>
        <w:t>route</w:t>
      </w:r>
      <w:r>
        <w:rPr>
          <w:spacing w:val="-2"/>
          <w:sz w:val="20"/>
        </w:rPr>
        <w:t xml:space="preserve"> </w:t>
      </w:r>
      <w:r>
        <w:rPr>
          <w:sz w:val="20"/>
        </w:rPr>
        <w:t>will</w:t>
      </w:r>
      <w:r>
        <w:rPr>
          <w:spacing w:val="-2"/>
          <w:sz w:val="20"/>
        </w:rPr>
        <w:t xml:space="preserve"> </w:t>
      </w:r>
      <w:r>
        <w:rPr>
          <w:sz w:val="20"/>
        </w:rPr>
        <w:t>be</w:t>
      </w:r>
      <w:r>
        <w:rPr>
          <w:spacing w:val="-1"/>
          <w:sz w:val="20"/>
        </w:rPr>
        <w:t xml:space="preserve"> </w:t>
      </w:r>
      <w:r>
        <w:rPr>
          <w:sz w:val="20"/>
        </w:rPr>
        <w:t>calculated</w:t>
      </w:r>
      <w:r>
        <w:rPr>
          <w:spacing w:val="-2"/>
          <w:sz w:val="20"/>
        </w:rPr>
        <w:t xml:space="preserve"> </w:t>
      </w:r>
      <w:r>
        <w:rPr>
          <w:sz w:val="20"/>
        </w:rPr>
        <w:t>using</w:t>
      </w:r>
      <w:r>
        <w:rPr>
          <w:spacing w:val="-1"/>
          <w:sz w:val="20"/>
        </w:rPr>
        <w:t xml:space="preserve"> </w:t>
      </w:r>
      <w:r>
        <w:rPr>
          <w:sz w:val="20"/>
        </w:rPr>
        <w:t>appropriate</w:t>
      </w:r>
      <w:r>
        <w:rPr>
          <w:spacing w:val="-2"/>
          <w:sz w:val="20"/>
        </w:rPr>
        <w:t xml:space="preserve"> </w:t>
      </w:r>
      <w:r>
        <w:rPr>
          <w:sz w:val="20"/>
        </w:rPr>
        <w:t>software</w:t>
      </w:r>
      <w:r>
        <w:rPr>
          <w:spacing w:val="-2"/>
          <w:sz w:val="20"/>
        </w:rPr>
        <w:t xml:space="preserve"> </w:t>
      </w:r>
      <w:r>
        <w:rPr>
          <w:sz w:val="20"/>
        </w:rPr>
        <w:t>for</w:t>
      </w:r>
      <w:r>
        <w:rPr>
          <w:spacing w:val="-1"/>
          <w:sz w:val="20"/>
        </w:rPr>
        <w:t xml:space="preserve"> </w:t>
      </w:r>
      <w:r>
        <w:rPr>
          <w:sz w:val="20"/>
        </w:rPr>
        <w:t>calculating</w:t>
      </w:r>
      <w:r>
        <w:rPr>
          <w:spacing w:val="-2"/>
          <w:sz w:val="20"/>
        </w:rPr>
        <w:t xml:space="preserve"> distances.</w:t>
      </w:r>
    </w:p>
    <w:p w14:paraId="70BA3DAC" w14:textId="77777777" w:rsidR="00C65308" w:rsidRDefault="006F3782">
      <w:pPr>
        <w:spacing w:before="30"/>
        <w:ind w:left="918" w:right="559" w:hanging="358"/>
        <w:jc w:val="both"/>
        <w:rPr>
          <w:sz w:val="20"/>
        </w:rPr>
      </w:pPr>
      <w:r>
        <w:rPr>
          <w:sz w:val="20"/>
          <w:vertAlign w:val="superscript"/>
        </w:rPr>
        <w:t>22</w:t>
      </w:r>
      <w:r>
        <w:rPr>
          <w:sz w:val="20"/>
        </w:rPr>
        <w:t xml:space="preserve"> This includes the case of a staff member on mission </w:t>
      </w:r>
      <w:r>
        <w:rPr>
          <w:sz w:val="20"/>
        </w:rPr>
        <w:t>being provided with accommodation by the Head of Representation or an administrator employed in one of DG COMM’s representations who receives the accommodation allowance introduced in 2015.</w:t>
      </w:r>
    </w:p>
    <w:p w14:paraId="33DCEFEA" w14:textId="77777777" w:rsidR="00C65308" w:rsidRDefault="00C65308">
      <w:pPr>
        <w:jc w:val="both"/>
        <w:rPr>
          <w:sz w:val="20"/>
        </w:rPr>
        <w:sectPr w:rsidR="00C65308">
          <w:pgSz w:w="11910" w:h="16840"/>
          <w:pgMar w:top="1020" w:right="460" w:bottom="880" w:left="460" w:header="0" w:footer="682" w:gutter="0"/>
          <w:cols w:space="720"/>
        </w:sectPr>
      </w:pPr>
    </w:p>
    <w:p w14:paraId="3DECA45F" w14:textId="77777777" w:rsidR="00C65308" w:rsidRDefault="006F3782">
      <w:pPr>
        <w:pStyle w:val="BodyText"/>
        <w:spacing w:before="75" w:line="237" w:lineRule="auto"/>
        <w:ind w:right="563"/>
      </w:pPr>
      <w:r>
        <w:lastRenderedPageBreak/>
        <w:t>If staff going on mission share their hotel room</w:t>
      </w:r>
      <w:r>
        <w:t xml:space="preserve"> with someone not involved in the </w:t>
      </w:r>
      <w:proofErr w:type="gramStart"/>
      <w:r>
        <w:t>mission</w:t>
      </w:r>
      <w:proofErr w:type="gramEnd"/>
      <w:r>
        <w:t xml:space="preserve"> they must declare the fact. In that case, the hotel bill must indicate the single occupancy rate for the </w:t>
      </w:r>
      <w:proofErr w:type="gramStart"/>
      <w:r>
        <w:t>room</w:t>
      </w:r>
      <w:proofErr w:type="gramEnd"/>
      <w:r>
        <w:t xml:space="preserve"> and this will be the only amount considered for reimbursement. If it does not do so, 25 % of the price o</w:t>
      </w:r>
      <w:r>
        <w:t>f the double room will be deducted from the room price.</w:t>
      </w:r>
    </w:p>
    <w:p w14:paraId="3A6AAB7A" w14:textId="77777777" w:rsidR="00C65308" w:rsidRDefault="00C65308">
      <w:pPr>
        <w:pStyle w:val="BodyText"/>
        <w:spacing w:before="9"/>
        <w:ind w:left="0"/>
        <w:jc w:val="left"/>
      </w:pPr>
    </w:p>
    <w:p w14:paraId="29412E6E" w14:textId="77777777" w:rsidR="00C65308" w:rsidRDefault="006F3782">
      <w:pPr>
        <w:pStyle w:val="Heading1"/>
        <w:numPr>
          <w:ilvl w:val="1"/>
          <w:numId w:val="4"/>
        </w:numPr>
        <w:tabs>
          <w:tab w:val="left" w:pos="1413"/>
        </w:tabs>
        <w:spacing w:before="1"/>
        <w:ind w:hanging="568"/>
      </w:pPr>
      <w:bookmarkStart w:id="42" w:name="_TOC_250032"/>
      <w:r>
        <w:t>Rules</w:t>
      </w:r>
      <w:r>
        <w:rPr>
          <w:spacing w:val="-3"/>
        </w:rPr>
        <w:t xml:space="preserve"> </w:t>
      </w:r>
      <w:r>
        <w:t>on</w:t>
      </w:r>
      <w:r>
        <w:rPr>
          <w:spacing w:val="-2"/>
        </w:rPr>
        <w:t xml:space="preserve"> </w:t>
      </w:r>
      <w:r>
        <w:t>the</w:t>
      </w:r>
      <w:r>
        <w:rPr>
          <w:spacing w:val="-2"/>
        </w:rPr>
        <w:t xml:space="preserve"> </w:t>
      </w:r>
      <w:r>
        <w:t>daily</w:t>
      </w:r>
      <w:r>
        <w:rPr>
          <w:spacing w:val="-2"/>
        </w:rPr>
        <w:t xml:space="preserve"> </w:t>
      </w:r>
      <w:r>
        <w:t>subsistence</w:t>
      </w:r>
      <w:bookmarkEnd w:id="42"/>
      <w:r>
        <w:rPr>
          <w:spacing w:val="-2"/>
        </w:rPr>
        <w:t xml:space="preserve"> allowance</w:t>
      </w:r>
    </w:p>
    <w:p w14:paraId="449EF3E6" w14:textId="77777777" w:rsidR="00C65308" w:rsidRDefault="006F3782">
      <w:pPr>
        <w:pStyle w:val="Heading2"/>
        <w:numPr>
          <w:ilvl w:val="2"/>
          <w:numId w:val="4"/>
        </w:numPr>
        <w:tabs>
          <w:tab w:val="left" w:pos="1401"/>
          <w:tab w:val="left" w:pos="1402"/>
        </w:tabs>
        <w:spacing w:before="240"/>
      </w:pPr>
      <w:bookmarkStart w:id="43" w:name="_TOC_250031"/>
      <w:r>
        <w:t>Duration</w:t>
      </w:r>
      <w:r>
        <w:rPr>
          <w:spacing w:val="-5"/>
        </w:rPr>
        <w:t xml:space="preserve"> </w:t>
      </w:r>
      <w:r>
        <w:t>of</w:t>
      </w:r>
      <w:r>
        <w:rPr>
          <w:spacing w:val="-5"/>
        </w:rPr>
        <w:t xml:space="preserve"> </w:t>
      </w:r>
      <w:r>
        <w:t>the</w:t>
      </w:r>
      <w:r>
        <w:rPr>
          <w:spacing w:val="-4"/>
        </w:rPr>
        <w:t xml:space="preserve"> </w:t>
      </w:r>
      <w:bookmarkEnd w:id="43"/>
      <w:r>
        <w:rPr>
          <w:spacing w:val="-2"/>
        </w:rPr>
        <w:t>mission</w:t>
      </w:r>
    </w:p>
    <w:p w14:paraId="20FF9267" w14:textId="77777777" w:rsidR="00C65308" w:rsidRDefault="006F3782">
      <w:pPr>
        <w:pStyle w:val="BodyText"/>
        <w:spacing w:before="156"/>
        <w:ind w:right="564"/>
      </w:pPr>
      <w:r>
        <w:t xml:space="preserve">With due regard for the rules on transport, the </w:t>
      </w:r>
      <w:proofErr w:type="spellStart"/>
      <w:r>
        <w:t>authorising</w:t>
      </w:r>
      <w:proofErr w:type="spellEnd"/>
      <w:r>
        <w:t xml:space="preserve"> officer for commitments will specify the times of the outward and return journeys so as to reduce the duration of the mission to a minimum. However, the duration of the mission may nevertheless be</w:t>
      </w:r>
      <w:r>
        <w:t xml:space="preserve"> extended:</w:t>
      </w:r>
    </w:p>
    <w:p w14:paraId="07A036B7" w14:textId="77777777" w:rsidR="00C65308" w:rsidRDefault="006F3782">
      <w:pPr>
        <w:pStyle w:val="ListParagraph"/>
        <w:numPr>
          <w:ilvl w:val="3"/>
          <w:numId w:val="4"/>
        </w:numPr>
        <w:tabs>
          <w:tab w:val="left" w:pos="1276"/>
        </w:tabs>
        <w:spacing w:before="161"/>
        <w:ind w:hanging="358"/>
        <w:rPr>
          <w:sz w:val="24"/>
        </w:rPr>
      </w:pPr>
      <w:r>
        <w:rPr>
          <w:sz w:val="24"/>
        </w:rPr>
        <w:t>to</w:t>
      </w:r>
      <w:r>
        <w:rPr>
          <w:spacing w:val="-3"/>
          <w:sz w:val="24"/>
        </w:rPr>
        <w:t xml:space="preserve"> </w:t>
      </w:r>
      <w:r>
        <w:rPr>
          <w:sz w:val="24"/>
        </w:rPr>
        <w:t>obtain</w:t>
      </w:r>
      <w:r>
        <w:rPr>
          <w:spacing w:val="-1"/>
          <w:sz w:val="24"/>
        </w:rPr>
        <w:t xml:space="preserve"> </w:t>
      </w:r>
      <w:r>
        <w:rPr>
          <w:sz w:val="24"/>
        </w:rPr>
        <w:t>cheaper</w:t>
      </w:r>
      <w:r>
        <w:rPr>
          <w:spacing w:val="-1"/>
          <w:sz w:val="24"/>
        </w:rPr>
        <w:t xml:space="preserve"> </w:t>
      </w:r>
      <w:r>
        <w:rPr>
          <w:spacing w:val="-2"/>
          <w:sz w:val="24"/>
        </w:rPr>
        <w:t>travel,</w:t>
      </w:r>
    </w:p>
    <w:p w14:paraId="285FADEC" w14:textId="77777777" w:rsidR="00C65308" w:rsidRDefault="006F3782">
      <w:pPr>
        <w:pStyle w:val="ListParagraph"/>
        <w:numPr>
          <w:ilvl w:val="3"/>
          <w:numId w:val="4"/>
        </w:numPr>
        <w:tabs>
          <w:tab w:val="left" w:pos="1276"/>
        </w:tabs>
        <w:spacing w:before="189"/>
        <w:ind w:right="557"/>
        <w:jc w:val="both"/>
        <w:rPr>
          <w:sz w:val="24"/>
        </w:rPr>
      </w:pPr>
      <w:r>
        <w:rPr>
          <w:sz w:val="24"/>
        </w:rPr>
        <w:t xml:space="preserve">to guarantee the smooth operation of the mission. Thus, if the total duration of the flights is at least ten hours (tiring journey), the </w:t>
      </w:r>
      <w:proofErr w:type="spellStart"/>
      <w:r>
        <w:rPr>
          <w:sz w:val="24"/>
        </w:rPr>
        <w:t>authorising</w:t>
      </w:r>
      <w:proofErr w:type="spellEnd"/>
      <w:r>
        <w:rPr>
          <w:sz w:val="24"/>
        </w:rPr>
        <w:t xml:space="preserve"> officer for commitments may decide to grant</w:t>
      </w:r>
      <w:r>
        <w:rPr>
          <w:spacing w:val="40"/>
          <w:sz w:val="24"/>
        </w:rPr>
        <w:t xml:space="preserve"> </w:t>
      </w:r>
      <w:r>
        <w:rPr>
          <w:sz w:val="24"/>
        </w:rPr>
        <w:t>the staff member up to 24 hours’ rest; this rest period must be</w:t>
      </w:r>
      <w:r>
        <w:rPr>
          <w:sz w:val="24"/>
        </w:rPr>
        <w:t xml:space="preserve"> spent at the place of the mission or, where appropriate, the place of transit before the start of the mission, and may not be postponed until a later date,</w:t>
      </w:r>
    </w:p>
    <w:p w14:paraId="79A00D59" w14:textId="77777777" w:rsidR="00C65308" w:rsidRDefault="006F3782">
      <w:pPr>
        <w:pStyle w:val="ListParagraph"/>
        <w:numPr>
          <w:ilvl w:val="3"/>
          <w:numId w:val="4"/>
        </w:numPr>
        <w:tabs>
          <w:tab w:val="left" w:pos="1276"/>
        </w:tabs>
        <w:spacing w:before="13" w:line="237" w:lineRule="auto"/>
        <w:ind w:right="569"/>
        <w:jc w:val="both"/>
        <w:rPr>
          <w:sz w:val="24"/>
        </w:rPr>
      </w:pPr>
      <w:r>
        <w:rPr>
          <w:sz w:val="24"/>
        </w:rPr>
        <w:t>in the interests of the service, where a return to the place of employment is not justified under t</w:t>
      </w:r>
      <w:r>
        <w:rPr>
          <w:sz w:val="24"/>
        </w:rPr>
        <w:t>he principles set out in section 1.2.</w:t>
      </w:r>
      <w:r>
        <w:rPr>
          <w:spacing w:val="-4"/>
          <w:sz w:val="24"/>
        </w:rPr>
        <w:t xml:space="preserve"> </w:t>
      </w:r>
      <w:r>
        <w:rPr>
          <w:sz w:val="24"/>
        </w:rPr>
        <w:t>Roles. This could apply in the case of several meetings to be held in the same place of mission but with a certain time between them, or missions close together in time but in different places, for example,</w:t>
      </w:r>
    </w:p>
    <w:p w14:paraId="0C2D0EA4" w14:textId="77777777" w:rsidR="00C65308" w:rsidRDefault="006F3782">
      <w:pPr>
        <w:pStyle w:val="ListParagraph"/>
        <w:numPr>
          <w:ilvl w:val="3"/>
          <w:numId w:val="4"/>
        </w:numPr>
        <w:tabs>
          <w:tab w:val="left" w:pos="1276"/>
        </w:tabs>
        <w:spacing w:before="145" w:line="237" w:lineRule="auto"/>
        <w:ind w:right="566"/>
        <w:jc w:val="both"/>
        <w:rPr>
          <w:sz w:val="24"/>
        </w:rPr>
      </w:pPr>
      <w:r>
        <w:rPr>
          <w:sz w:val="24"/>
        </w:rPr>
        <w:t>for persona</w:t>
      </w:r>
      <w:r>
        <w:rPr>
          <w:sz w:val="24"/>
        </w:rPr>
        <w:t xml:space="preserve">l reasons, in particular where the staff member wishes to combine the mission with leave; in that case, the mission order will indicate the period to be deducted from the duration of the mission, </w:t>
      </w:r>
      <w:proofErr w:type="gramStart"/>
      <w:r>
        <w:rPr>
          <w:sz w:val="24"/>
        </w:rPr>
        <w:t>i.e.</w:t>
      </w:r>
      <w:proofErr w:type="gramEnd"/>
      <w:r>
        <w:rPr>
          <w:sz w:val="24"/>
        </w:rPr>
        <w:t xml:space="preserve"> the difference between the actual duration and the dura</w:t>
      </w:r>
      <w:r>
        <w:rPr>
          <w:sz w:val="24"/>
        </w:rPr>
        <w:t xml:space="preserve">tion that the </w:t>
      </w:r>
      <w:proofErr w:type="spellStart"/>
      <w:r>
        <w:rPr>
          <w:sz w:val="24"/>
        </w:rPr>
        <w:t>authorising</w:t>
      </w:r>
      <w:proofErr w:type="spellEnd"/>
      <w:r>
        <w:rPr>
          <w:sz w:val="24"/>
        </w:rPr>
        <w:t xml:space="preserve"> officer for commitments would have </w:t>
      </w:r>
      <w:proofErr w:type="spellStart"/>
      <w:r>
        <w:rPr>
          <w:sz w:val="24"/>
        </w:rPr>
        <w:t>authorised</w:t>
      </w:r>
      <w:proofErr w:type="spellEnd"/>
      <w:r>
        <w:rPr>
          <w:sz w:val="24"/>
        </w:rPr>
        <w:t xml:space="preserve"> if the mission had not been extended for personal reasons.</w:t>
      </w:r>
    </w:p>
    <w:p w14:paraId="37974E12" w14:textId="77777777" w:rsidR="00C65308" w:rsidRDefault="006F3782">
      <w:pPr>
        <w:pStyle w:val="Heading2"/>
        <w:numPr>
          <w:ilvl w:val="2"/>
          <w:numId w:val="4"/>
        </w:numPr>
        <w:tabs>
          <w:tab w:val="left" w:pos="1401"/>
          <w:tab w:val="left" w:pos="1402"/>
        </w:tabs>
        <w:spacing w:before="166"/>
      </w:pPr>
      <w:bookmarkStart w:id="44" w:name="_TOC_250030"/>
      <w:r>
        <w:t>Calculation</w:t>
      </w:r>
      <w:r>
        <w:rPr>
          <w:spacing w:val="-5"/>
        </w:rPr>
        <w:t xml:space="preserve"> </w:t>
      </w:r>
      <w:r>
        <w:t>of</w:t>
      </w:r>
      <w:r>
        <w:rPr>
          <w:spacing w:val="-4"/>
        </w:rPr>
        <w:t xml:space="preserve"> </w:t>
      </w:r>
      <w:r>
        <w:t>the</w:t>
      </w:r>
      <w:r>
        <w:rPr>
          <w:spacing w:val="-3"/>
        </w:rPr>
        <w:t xml:space="preserve"> </w:t>
      </w:r>
      <w:r>
        <w:t>daily</w:t>
      </w:r>
      <w:r>
        <w:rPr>
          <w:spacing w:val="-4"/>
        </w:rPr>
        <w:t xml:space="preserve"> </w:t>
      </w:r>
      <w:r>
        <w:t>subsistence</w:t>
      </w:r>
      <w:r>
        <w:rPr>
          <w:spacing w:val="-5"/>
        </w:rPr>
        <w:t xml:space="preserve"> </w:t>
      </w:r>
      <w:bookmarkEnd w:id="44"/>
      <w:r>
        <w:rPr>
          <w:spacing w:val="-2"/>
        </w:rPr>
        <w:t>allowance</w:t>
      </w:r>
    </w:p>
    <w:p w14:paraId="429ACDA0" w14:textId="77777777" w:rsidR="00C65308" w:rsidRDefault="006F3782">
      <w:pPr>
        <w:pStyle w:val="BodyText"/>
        <w:spacing w:before="156"/>
        <w:ind w:right="558"/>
      </w:pPr>
      <w:r>
        <w:t>The daily subsistence allowance is made up as follows: 15 % for breakfast, 25</w:t>
      </w:r>
      <w:r>
        <w:rPr>
          <w:spacing w:val="-1"/>
        </w:rPr>
        <w:t xml:space="preserve"> </w:t>
      </w:r>
      <w:r>
        <w:t>% for lunch, 25</w:t>
      </w:r>
      <w:r>
        <w:rPr>
          <w:spacing w:val="-2"/>
        </w:rPr>
        <w:t xml:space="preserve"> </w:t>
      </w:r>
      <w:r>
        <w:t>% for dinner, 35 % for incidental expenses.</w:t>
      </w:r>
    </w:p>
    <w:p w14:paraId="47CF38BC" w14:textId="77777777" w:rsidR="00C65308" w:rsidRDefault="006F3782">
      <w:pPr>
        <w:pStyle w:val="BodyText"/>
        <w:spacing w:before="161"/>
        <w:ind w:right="559"/>
      </w:pPr>
      <w:r>
        <w:t>The Commission grants staff going on mission a flat-rate daily subsistence allowance (see scales for mission expenses in Annex VII to the Staff Regulations).</w:t>
      </w:r>
    </w:p>
    <w:p w14:paraId="73C05451" w14:textId="77777777" w:rsidR="00C65308" w:rsidRDefault="006F3782">
      <w:pPr>
        <w:pStyle w:val="BodyText"/>
        <w:spacing w:before="161"/>
      </w:pPr>
      <w:r>
        <w:t>For</w:t>
      </w:r>
      <w:r>
        <w:rPr>
          <w:spacing w:val="-3"/>
        </w:rPr>
        <w:t xml:space="preserve"> </w:t>
      </w:r>
      <w:r>
        <w:t>missions</w:t>
      </w:r>
      <w:r>
        <w:rPr>
          <w:spacing w:val="-2"/>
        </w:rPr>
        <w:t xml:space="preserve"> </w:t>
      </w:r>
      <w:r>
        <w:t>not</w:t>
      </w:r>
      <w:r>
        <w:rPr>
          <w:spacing w:val="-3"/>
        </w:rPr>
        <w:t xml:space="preserve"> </w:t>
      </w:r>
      <w:r>
        <w:t>exceeding</w:t>
      </w:r>
      <w:r>
        <w:rPr>
          <w:spacing w:val="-2"/>
        </w:rPr>
        <w:t xml:space="preserve"> </w:t>
      </w:r>
      <w:r>
        <w:t>24</w:t>
      </w:r>
      <w:r>
        <w:rPr>
          <w:spacing w:val="-3"/>
        </w:rPr>
        <w:t xml:space="preserve"> </w:t>
      </w:r>
      <w:r>
        <w:t>hours,</w:t>
      </w:r>
      <w:r>
        <w:rPr>
          <w:spacing w:val="-2"/>
        </w:rPr>
        <w:t xml:space="preserve"> </w:t>
      </w:r>
      <w:r>
        <w:t>t</w:t>
      </w:r>
      <w:r>
        <w:t>he</w:t>
      </w:r>
      <w:r>
        <w:rPr>
          <w:spacing w:val="-2"/>
        </w:rPr>
        <w:t xml:space="preserve"> </w:t>
      </w:r>
      <w:r>
        <w:t>daily</w:t>
      </w:r>
      <w:r>
        <w:rPr>
          <w:spacing w:val="-3"/>
        </w:rPr>
        <w:t xml:space="preserve"> </w:t>
      </w:r>
      <w:r>
        <w:t>subsistence</w:t>
      </w:r>
      <w:r>
        <w:rPr>
          <w:spacing w:val="-2"/>
        </w:rPr>
        <w:t xml:space="preserve"> </w:t>
      </w:r>
      <w:r>
        <w:t>allowance</w:t>
      </w:r>
      <w:r>
        <w:rPr>
          <w:spacing w:val="-3"/>
        </w:rPr>
        <w:t xml:space="preserve"> </w:t>
      </w:r>
      <w:r>
        <w:t>is</w:t>
      </w:r>
      <w:r>
        <w:rPr>
          <w:spacing w:val="-2"/>
        </w:rPr>
        <w:t xml:space="preserve"> </w:t>
      </w:r>
      <w:r>
        <w:t>calculated</w:t>
      </w:r>
      <w:r>
        <w:rPr>
          <w:spacing w:val="-2"/>
        </w:rPr>
        <w:t xml:space="preserve"> </w:t>
      </w:r>
      <w:r>
        <w:t>as</w:t>
      </w:r>
      <w:r>
        <w:rPr>
          <w:spacing w:val="-3"/>
        </w:rPr>
        <w:t xml:space="preserve"> </w:t>
      </w:r>
      <w:r>
        <w:rPr>
          <w:spacing w:val="-2"/>
        </w:rPr>
        <w:t>follows:</w:t>
      </w:r>
    </w:p>
    <w:p w14:paraId="346FA754" w14:textId="77777777" w:rsidR="00C65308" w:rsidRDefault="006F3782">
      <w:pPr>
        <w:pStyle w:val="ListParagraph"/>
        <w:numPr>
          <w:ilvl w:val="0"/>
          <w:numId w:val="3"/>
        </w:numPr>
        <w:tabs>
          <w:tab w:val="left" w:pos="702"/>
        </w:tabs>
        <w:spacing w:before="160"/>
        <w:jc w:val="both"/>
        <w:rPr>
          <w:sz w:val="24"/>
        </w:rPr>
      </w:pPr>
      <w:r>
        <w:rPr>
          <w:sz w:val="24"/>
        </w:rPr>
        <w:t>up</w:t>
      </w:r>
      <w:r>
        <w:rPr>
          <w:spacing w:val="-4"/>
          <w:sz w:val="24"/>
        </w:rPr>
        <w:t xml:space="preserve"> </w:t>
      </w:r>
      <w:r>
        <w:rPr>
          <w:sz w:val="24"/>
        </w:rPr>
        <w:t>to</w:t>
      </w:r>
      <w:r>
        <w:rPr>
          <w:spacing w:val="-3"/>
          <w:sz w:val="24"/>
        </w:rPr>
        <w:t xml:space="preserve"> </w:t>
      </w:r>
      <w:r>
        <w:rPr>
          <w:sz w:val="24"/>
        </w:rPr>
        <w:t>and</w:t>
      </w:r>
      <w:r>
        <w:rPr>
          <w:spacing w:val="-5"/>
          <w:sz w:val="24"/>
        </w:rPr>
        <w:t xml:space="preserve"> </w:t>
      </w:r>
      <w:r>
        <w:rPr>
          <w:sz w:val="24"/>
        </w:rPr>
        <w:t>including</w:t>
      </w:r>
      <w:r>
        <w:rPr>
          <w:spacing w:val="-3"/>
          <w:sz w:val="24"/>
        </w:rPr>
        <w:t xml:space="preserve"> </w:t>
      </w:r>
      <w:r>
        <w:rPr>
          <w:sz w:val="24"/>
        </w:rPr>
        <w:t>six</w:t>
      </w:r>
      <w:r>
        <w:rPr>
          <w:spacing w:val="-5"/>
          <w:sz w:val="24"/>
        </w:rPr>
        <w:t xml:space="preserve"> </w:t>
      </w:r>
      <w:r>
        <w:rPr>
          <w:sz w:val="24"/>
        </w:rPr>
        <w:t>hours:</w:t>
      </w:r>
      <w:r>
        <w:rPr>
          <w:spacing w:val="-2"/>
          <w:sz w:val="24"/>
        </w:rPr>
        <w:t xml:space="preserve"> </w:t>
      </w:r>
      <w:r>
        <w:rPr>
          <w:sz w:val="24"/>
        </w:rPr>
        <w:t>0.2</w:t>
      </w:r>
      <w:r>
        <w:rPr>
          <w:spacing w:val="-3"/>
          <w:sz w:val="24"/>
        </w:rPr>
        <w:t xml:space="preserve"> </w:t>
      </w:r>
      <w:r>
        <w:rPr>
          <w:sz w:val="24"/>
        </w:rPr>
        <w:t>daily</w:t>
      </w:r>
      <w:r>
        <w:rPr>
          <w:spacing w:val="-2"/>
          <w:sz w:val="24"/>
        </w:rPr>
        <w:t xml:space="preserve"> </w:t>
      </w:r>
      <w:proofErr w:type="gramStart"/>
      <w:r>
        <w:rPr>
          <w:spacing w:val="-2"/>
          <w:sz w:val="24"/>
        </w:rPr>
        <w:t>allowance;</w:t>
      </w:r>
      <w:proofErr w:type="gramEnd"/>
    </w:p>
    <w:p w14:paraId="3A731DC1" w14:textId="77777777" w:rsidR="00C65308" w:rsidRDefault="006F3782">
      <w:pPr>
        <w:pStyle w:val="ListParagraph"/>
        <w:numPr>
          <w:ilvl w:val="0"/>
          <w:numId w:val="3"/>
        </w:numPr>
        <w:tabs>
          <w:tab w:val="left" w:pos="702"/>
        </w:tabs>
        <w:spacing w:before="159"/>
        <w:jc w:val="both"/>
        <w:rPr>
          <w:sz w:val="24"/>
        </w:rPr>
      </w:pPr>
      <w:r>
        <w:rPr>
          <w:sz w:val="24"/>
        </w:rPr>
        <w:t>more</w:t>
      </w:r>
      <w:r>
        <w:rPr>
          <w:spacing w:val="-3"/>
          <w:sz w:val="24"/>
        </w:rPr>
        <w:t xml:space="preserve"> </w:t>
      </w:r>
      <w:r>
        <w:rPr>
          <w:sz w:val="24"/>
        </w:rPr>
        <w:t>than</w:t>
      </w:r>
      <w:r>
        <w:rPr>
          <w:spacing w:val="-2"/>
          <w:sz w:val="24"/>
        </w:rPr>
        <w:t xml:space="preserve"> </w:t>
      </w:r>
      <w:r>
        <w:rPr>
          <w:sz w:val="24"/>
        </w:rPr>
        <w:t>six</w:t>
      </w:r>
      <w:r>
        <w:rPr>
          <w:spacing w:val="-1"/>
          <w:sz w:val="24"/>
        </w:rPr>
        <w:t xml:space="preserve"> </w:t>
      </w:r>
      <w:r>
        <w:rPr>
          <w:sz w:val="24"/>
        </w:rPr>
        <w:t>hours</w:t>
      </w:r>
      <w:r>
        <w:rPr>
          <w:spacing w:val="-2"/>
          <w:sz w:val="24"/>
        </w:rPr>
        <w:t xml:space="preserve"> </w:t>
      </w:r>
      <w:r>
        <w:rPr>
          <w:sz w:val="24"/>
        </w:rPr>
        <w:t>but</w:t>
      </w:r>
      <w:r>
        <w:rPr>
          <w:spacing w:val="-1"/>
          <w:sz w:val="24"/>
        </w:rPr>
        <w:t xml:space="preserve"> </w:t>
      </w:r>
      <w:r>
        <w:rPr>
          <w:sz w:val="24"/>
        </w:rPr>
        <w:t>not</w:t>
      </w:r>
      <w:r>
        <w:rPr>
          <w:spacing w:val="-2"/>
          <w:sz w:val="24"/>
        </w:rPr>
        <w:t xml:space="preserve"> </w:t>
      </w:r>
      <w:r>
        <w:rPr>
          <w:sz w:val="24"/>
        </w:rPr>
        <w:t>more</w:t>
      </w:r>
      <w:r>
        <w:rPr>
          <w:spacing w:val="-2"/>
          <w:sz w:val="24"/>
        </w:rPr>
        <w:t xml:space="preserve"> </w:t>
      </w:r>
      <w:r>
        <w:rPr>
          <w:sz w:val="24"/>
        </w:rPr>
        <w:t>than</w:t>
      </w:r>
      <w:r>
        <w:rPr>
          <w:spacing w:val="-1"/>
          <w:sz w:val="24"/>
        </w:rPr>
        <w:t xml:space="preserve"> </w:t>
      </w:r>
      <w:r>
        <w:rPr>
          <w:sz w:val="24"/>
        </w:rPr>
        <w:t>twelve</w:t>
      </w:r>
      <w:r>
        <w:rPr>
          <w:spacing w:val="-2"/>
          <w:sz w:val="24"/>
        </w:rPr>
        <w:t xml:space="preserve"> </w:t>
      </w:r>
      <w:r>
        <w:rPr>
          <w:sz w:val="24"/>
        </w:rPr>
        <w:t>hours:</w:t>
      </w:r>
      <w:r>
        <w:rPr>
          <w:spacing w:val="-2"/>
          <w:sz w:val="24"/>
        </w:rPr>
        <w:t xml:space="preserve"> </w:t>
      </w:r>
      <w:r>
        <w:rPr>
          <w:sz w:val="24"/>
        </w:rPr>
        <w:t>0.5</w:t>
      </w:r>
      <w:r>
        <w:rPr>
          <w:spacing w:val="-2"/>
          <w:sz w:val="24"/>
        </w:rPr>
        <w:t xml:space="preserve"> </w:t>
      </w:r>
      <w:r>
        <w:rPr>
          <w:sz w:val="24"/>
        </w:rPr>
        <w:t>daily</w:t>
      </w:r>
      <w:r>
        <w:rPr>
          <w:spacing w:val="-1"/>
          <w:sz w:val="24"/>
        </w:rPr>
        <w:t xml:space="preserve"> </w:t>
      </w:r>
      <w:proofErr w:type="gramStart"/>
      <w:r>
        <w:rPr>
          <w:spacing w:val="-2"/>
          <w:sz w:val="24"/>
        </w:rPr>
        <w:t>allowance;</w:t>
      </w:r>
      <w:proofErr w:type="gramEnd"/>
    </w:p>
    <w:p w14:paraId="6D493F97" w14:textId="77777777" w:rsidR="00C65308" w:rsidRDefault="006F3782">
      <w:pPr>
        <w:pStyle w:val="ListParagraph"/>
        <w:numPr>
          <w:ilvl w:val="0"/>
          <w:numId w:val="3"/>
        </w:numPr>
        <w:tabs>
          <w:tab w:val="left" w:pos="702"/>
        </w:tabs>
        <w:spacing w:before="161"/>
        <w:jc w:val="both"/>
        <w:rPr>
          <w:sz w:val="24"/>
        </w:rPr>
      </w:pPr>
      <w:r>
        <w:rPr>
          <w:sz w:val="24"/>
        </w:rPr>
        <w:t>more</w:t>
      </w:r>
      <w:r>
        <w:rPr>
          <w:spacing w:val="-5"/>
          <w:sz w:val="24"/>
        </w:rPr>
        <w:t xml:space="preserve"> </w:t>
      </w:r>
      <w:r>
        <w:rPr>
          <w:sz w:val="24"/>
        </w:rPr>
        <w:t>than</w:t>
      </w:r>
      <w:r>
        <w:rPr>
          <w:spacing w:val="-5"/>
          <w:sz w:val="24"/>
        </w:rPr>
        <w:t xml:space="preserve"> </w:t>
      </w:r>
      <w:r>
        <w:rPr>
          <w:sz w:val="24"/>
        </w:rPr>
        <w:t>12</w:t>
      </w:r>
      <w:r>
        <w:rPr>
          <w:spacing w:val="-5"/>
          <w:sz w:val="24"/>
        </w:rPr>
        <w:t xml:space="preserve"> </w:t>
      </w:r>
      <w:r>
        <w:rPr>
          <w:sz w:val="24"/>
        </w:rPr>
        <w:t>hours</w:t>
      </w:r>
      <w:r>
        <w:rPr>
          <w:spacing w:val="-4"/>
          <w:sz w:val="24"/>
        </w:rPr>
        <w:t xml:space="preserve"> </w:t>
      </w:r>
      <w:r>
        <w:rPr>
          <w:sz w:val="24"/>
        </w:rPr>
        <w:t>but</w:t>
      </w:r>
      <w:r>
        <w:rPr>
          <w:spacing w:val="-5"/>
          <w:sz w:val="24"/>
        </w:rPr>
        <w:t xml:space="preserve"> </w:t>
      </w:r>
      <w:r>
        <w:rPr>
          <w:sz w:val="24"/>
        </w:rPr>
        <w:t>not</w:t>
      </w:r>
      <w:r>
        <w:rPr>
          <w:spacing w:val="-5"/>
          <w:sz w:val="24"/>
        </w:rPr>
        <w:t xml:space="preserve"> </w:t>
      </w:r>
      <w:r>
        <w:rPr>
          <w:sz w:val="24"/>
        </w:rPr>
        <w:t>more</w:t>
      </w:r>
      <w:r>
        <w:rPr>
          <w:spacing w:val="-5"/>
          <w:sz w:val="24"/>
        </w:rPr>
        <w:t xml:space="preserve"> </w:t>
      </w:r>
      <w:r>
        <w:rPr>
          <w:sz w:val="24"/>
        </w:rPr>
        <w:t>than</w:t>
      </w:r>
      <w:r>
        <w:rPr>
          <w:spacing w:val="-4"/>
          <w:sz w:val="24"/>
        </w:rPr>
        <w:t xml:space="preserve"> </w:t>
      </w:r>
      <w:r>
        <w:rPr>
          <w:sz w:val="24"/>
        </w:rPr>
        <w:t>24</w:t>
      </w:r>
      <w:r>
        <w:rPr>
          <w:spacing w:val="-5"/>
          <w:sz w:val="24"/>
        </w:rPr>
        <w:t xml:space="preserve"> </w:t>
      </w:r>
      <w:r>
        <w:rPr>
          <w:sz w:val="24"/>
        </w:rPr>
        <w:t>hours:</w:t>
      </w:r>
      <w:r>
        <w:rPr>
          <w:spacing w:val="-3"/>
          <w:sz w:val="24"/>
        </w:rPr>
        <w:t xml:space="preserve"> </w:t>
      </w:r>
      <w:r>
        <w:rPr>
          <w:sz w:val="24"/>
        </w:rPr>
        <w:t>a</w:t>
      </w:r>
      <w:r>
        <w:rPr>
          <w:spacing w:val="-5"/>
          <w:sz w:val="24"/>
        </w:rPr>
        <w:t xml:space="preserve"> </w:t>
      </w:r>
      <w:r>
        <w:rPr>
          <w:sz w:val="24"/>
        </w:rPr>
        <w:t>full</w:t>
      </w:r>
      <w:r>
        <w:rPr>
          <w:spacing w:val="-4"/>
          <w:sz w:val="24"/>
        </w:rPr>
        <w:t xml:space="preserve"> </w:t>
      </w:r>
      <w:r>
        <w:rPr>
          <w:sz w:val="24"/>
        </w:rPr>
        <w:t>daily</w:t>
      </w:r>
      <w:r>
        <w:rPr>
          <w:spacing w:val="-7"/>
          <w:sz w:val="24"/>
        </w:rPr>
        <w:t xml:space="preserve"> </w:t>
      </w:r>
      <w:r>
        <w:rPr>
          <w:spacing w:val="-2"/>
          <w:sz w:val="24"/>
        </w:rPr>
        <w:t>allowance.</w:t>
      </w:r>
    </w:p>
    <w:p w14:paraId="2E1972D3" w14:textId="77777777" w:rsidR="00C65308" w:rsidRDefault="006F3782">
      <w:pPr>
        <w:pStyle w:val="BodyText"/>
        <w:spacing w:before="158"/>
        <w:ind w:right="559"/>
      </w:pPr>
      <w:r>
        <w:t xml:space="preserve">For missions lasting more than 24 hours, the daily subsistence allowance is calculated pro-rata of the actual duration declared in the statement of expenses (including extra time needed for travel to stations, </w:t>
      </w:r>
      <w:proofErr w:type="gramStart"/>
      <w:r>
        <w:t>ports</w:t>
      </w:r>
      <w:proofErr w:type="gramEnd"/>
      <w:r>
        <w:t xml:space="preserve"> and airports).</w:t>
      </w:r>
    </w:p>
    <w:p w14:paraId="2156E2F1" w14:textId="77777777" w:rsidR="00C65308" w:rsidRDefault="006F3782">
      <w:pPr>
        <w:pStyle w:val="BodyText"/>
        <w:spacing w:before="160"/>
        <w:ind w:right="558"/>
      </w:pPr>
      <w:r>
        <w:t>Under</w:t>
      </w:r>
      <w:r>
        <w:rPr>
          <w:spacing w:val="40"/>
        </w:rPr>
        <w:t xml:space="preserve"> </w:t>
      </w:r>
      <w:r>
        <w:t>Article</w:t>
      </w:r>
      <w:r>
        <w:rPr>
          <w:spacing w:val="-1"/>
        </w:rPr>
        <w:t xml:space="preserve"> </w:t>
      </w:r>
      <w:r>
        <w:t>13(1)</w:t>
      </w:r>
      <w:r>
        <w:rPr>
          <w:spacing w:val="40"/>
        </w:rPr>
        <w:t xml:space="preserve"> </w:t>
      </w:r>
      <w:r>
        <w:t>of</w:t>
      </w:r>
      <w:r>
        <w:rPr>
          <w:spacing w:val="40"/>
        </w:rPr>
        <w:t xml:space="preserve"> </w:t>
      </w:r>
      <w:r>
        <w:t>Annex</w:t>
      </w:r>
      <w:r>
        <w:rPr>
          <w:spacing w:val="-1"/>
        </w:rPr>
        <w:t xml:space="preserve"> </w:t>
      </w:r>
      <w:r>
        <w:t>VII</w:t>
      </w:r>
      <w:r>
        <w:rPr>
          <w:spacing w:val="40"/>
        </w:rPr>
        <w:t xml:space="preserve"> </w:t>
      </w:r>
      <w:r>
        <w:t>to</w:t>
      </w:r>
      <w:r>
        <w:rPr>
          <w:spacing w:val="40"/>
        </w:rPr>
        <w:t xml:space="preserve"> </w:t>
      </w:r>
      <w:r>
        <w:t>the</w:t>
      </w:r>
      <w:r>
        <w:rPr>
          <w:spacing w:val="40"/>
        </w:rPr>
        <w:t xml:space="preserve"> </w:t>
      </w:r>
      <w:r>
        <w:t>Staff</w:t>
      </w:r>
      <w:r>
        <w:rPr>
          <w:spacing w:val="40"/>
        </w:rPr>
        <w:t xml:space="preserve"> </w:t>
      </w:r>
      <w:r>
        <w:t>Regulations,</w:t>
      </w:r>
      <w:r>
        <w:rPr>
          <w:spacing w:val="40"/>
        </w:rPr>
        <w:t xml:space="preserve"> </w:t>
      </w:r>
      <w:r>
        <w:t>the</w:t>
      </w:r>
      <w:r>
        <w:rPr>
          <w:spacing w:val="40"/>
        </w:rPr>
        <w:t xml:space="preserve"> </w:t>
      </w:r>
      <w:r>
        <w:t>daily</w:t>
      </w:r>
      <w:r>
        <w:rPr>
          <w:spacing w:val="40"/>
        </w:rPr>
        <w:t xml:space="preserve"> </w:t>
      </w:r>
      <w:r>
        <w:t>subsistence</w:t>
      </w:r>
      <w:r>
        <w:rPr>
          <w:spacing w:val="40"/>
        </w:rPr>
        <w:t xml:space="preserve"> </w:t>
      </w:r>
      <w:r>
        <w:t>allowance</w:t>
      </w:r>
      <w:r>
        <w:rPr>
          <w:spacing w:val="40"/>
        </w:rPr>
        <w:t xml:space="preserve"> </w:t>
      </w:r>
      <w:r>
        <w:t>is</w:t>
      </w:r>
      <w:r>
        <w:rPr>
          <w:spacing w:val="40"/>
        </w:rPr>
        <w:t xml:space="preserve"> </w:t>
      </w:r>
      <w:r>
        <w:t>a flat-rate sum to cover all expenses incurred by the person on mission: breakfast, two main meals and incidental expenses, including local travel.</w:t>
      </w:r>
    </w:p>
    <w:p w14:paraId="1D4D0CAC" w14:textId="77777777" w:rsidR="00C65308" w:rsidRDefault="006F3782">
      <w:pPr>
        <w:pStyle w:val="BodyText"/>
        <w:spacing w:before="121"/>
      </w:pPr>
      <w:r>
        <w:t>In</w:t>
      </w:r>
      <w:r>
        <w:rPr>
          <w:spacing w:val="-5"/>
        </w:rPr>
        <w:t xml:space="preserve"> </w:t>
      </w:r>
      <w:r>
        <w:t>the</w:t>
      </w:r>
      <w:r>
        <w:rPr>
          <w:spacing w:val="-5"/>
        </w:rPr>
        <w:t xml:space="preserve"> </w:t>
      </w:r>
      <w:r>
        <w:t>interests</w:t>
      </w:r>
      <w:r>
        <w:rPr>
          <w:spacing w:val="-3"/>
        </w:rPr>
        <w:t xml:space="preserve"> </w:t>
      </w:r>
      <w:r>
        <w:t>of</w:t>
      </w:r>
      <w:r>
        <w:rPr>
          <w:spacing w:val="-4"/>
        </w:rPr>
        <w:t xml:space="preserve"> </w:t>
      </w:r>
      <w:r>
        <w:t>administrative</w:t>
      </w:r>
      <w:r>
        <w:rPr>
          <w:spacing w:val="-4"/>
        </w:rPr>
        <w:t xml:space="preserve"> </w:t>
      </w:r>
      <w:r>
        <w:t>simplification,</w:t>
      </w:r>
      <w:r>
        <w:rPr>
          <w:spacing w:val="-4"/>
        </w:rPr>
        <w:t xml:space="preserve"> </w:t>
      </w:r>
      <w:r>
        <w:t>the</w:t>
      </w:r>
      <w:r>
        <w:rPr>
          <w:spacing w:val="-3"/>
        </w:rPr>
        <w:t xml:space="preserve"> </w:t>
      </w:r>
      <w:r>
        <w:t>following</w:t>
      </w:r>
      <w:r>
        <w:rPr>
          <w:spacing w:val="-4"/>
        </w:rPr>
        <w:t xml:space="preserve"> </w:t>
      </w:r>
      <w:r>
        <w:t>rules</w:t>
      </w:r>
      <w:r>
        <w:rPr>
          <w:spacing w:val="-3"/>
        </w:rPr>
        <w:t xml:space="preserve"> </w:t>
      </w:r>
      <w:r>
        <w:rPr>
          <w:spacing w:val="-2"/>
        </w:rPr>
        <w:t>apply:</w:t>
      </w:r>
    </w:p>
    <w:p w14:paraId="2FEBE326" w14:textId="77777777" w:rsidR="00C65308" w:rsidRDefault="006F3782">
      <w:pPr>
        <w:pStyle w:val="ListParagraph"/>
        <w:numPr>
          <w:ilvl w:val="1"/>
          <w:numId w:val="3"/>
        </w:numPr>
        <w:tabs>
          <w:tab w:val="left" w:pos="1276"/>
        </w:tabs>
        <w:spacing w:before="150"/>
        <w:ind w:hanging="358"/>
        <w:rPr>
          <w:sz w:val="24"/>
        </w:rPr>
      </w:pPr>
      <w:r>
        <w:rPr>
          <w:sz w:val="24"/>
        </w:rPr>
        <w:t>Breakfast</w:t>
      </w:r>
      <w:r>
        <w:rPr>
          <w:spacing w:val="-2"/>
          <w:sz w:val="24"/>
        </w:rPr>
        <w:t xml:space="preserve"> </w:t>
      </w:r>
      <w:r>
        <w:rPr>
          <w:sz w:val="24"/>
        </w:rPr>
        <w:t>is</w:t>
      </w:r>
      <w:r>
        <w:rPr>
          <w:spacing w:val="-1"/>
          <w:sz w:val="24"/>
        </w:rPr>
        <w:t xml:space="preserve"> </w:t>
      </w:r>
      <w:r>
        <w:rPr>
          <w:sz w:val="24"/>
        </w:rPr>
        <w:t>assumed</w:t>
      </w:r>
      <w:r>
        <w:rPr>
          <w:spacing w:val="-2"/>
          <w:sz w:val="24"/>
        </w:rPr>
        <w:t xml:space="preserve"> </w:t>
      </w:r>
      <w:r>
        <w:rPr>
          <w:sz w:val="24"/>
        </w:rPr>
        <w:t>to</w:t>
      </w:r>
      <w:r>
        <w:rPr>
          <w:spacing w:val="-1"/>
          <w:sz w:val="24"/>
        </w:rPr>
        <w:t xml:space="preserve"> </w:t>
      </w:r>
      <w:r>
        <w:rPr>
          <w:sz w:val="24"/>
        </w:rPr>
        <w:t>repres</w:t>
      </w:r>
      <w:r>
        <w:rPr>
          <w:sz w:val="24"/>
        </w:rPr>
        <w:t>ent</w:t>
      </w:r>
      <w:r>
        <w:rPr>
          <w:spacing w:val="-1"/>
          <w:sz w:val="24"/>
        </w:rPr>
        <w:t xml:space="preserve"> </w:t>
      </w:r>
      <w:r>
        <w:rPr>
          <w:sz w:val="24"/>
        </w:rPr>
        <w:t>15</w:t>
      </w:r>
      <w:r>
        <w:rPr>
          <w:spacing w:val="-2"/>
          <w:sz w:val="24"/>
        </w:rPr>
        <w:t xml:space="preserve"> </w:t>
      </w:r>
      <w:r>
        <w:rPr>
          <w:sz w:val="24"/>
        </w:rPr>
        <w:t>%</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daily</w:t>
      </w:r>
      <w:r>
        <w:rPr>
          <w:spacing w:val="-1"/>
          <w:sz w:val="24"/>
        </w:rPr>
        <w:t xml:space="preserve"> </w:t>
      </w:r>
      <w:r>
        <w:rPr>
          <w:spacing w:val="-2"/>
          <w:sz w:val="24"/>
        </w:rPr>
        <w:t>allowance.</w:t>
      </w:r>
    </w:p>
    <w:p w14:paraId="0775F948" w14:textId="77777777" w:rsidR="00C65308" w:rsidRDefault="00C65308">
      <w:pPr>
        <w:rPr>
          <w:sz w:val="24"/>
        </w:rPr>
        <w:sectPr w:rsidR="00C65308">
          <w:pgSz w:w="11910" w:h="16840"/>
          <w:pgMar w:top="1020" w:right="460" w:bottom="880" w:left="460" w:header="0" w:footer="682" w:gutter="0"/>
          <w:cols w:space="720"/>
        </w:sectPr>
      </w:pPr>
    </w:p>
    <w:p w14:paraId="53E8F5C7" w14:textId="77777777" w:rsidR="00C65308" w:rsidRDefault="006F3782">
      <w:pPr>
        <w:pStyle w:val="ListParagraph"/>
        <w:numPr>
          <w:ilvl w:val="1"/>
          <w:numId w:val="3"/>
        </w:numPr>
        <w:tabs>
          <w:tab w:val="left" w:pos="1276"/>
        </w:tabs>
        <w:spacing w:before="75"/>
        <w:ind w:right="564"/>
        <w:jc w:val="both"/>
        <w:rPr>
          <w:sz w:val="24"/>
        </w:rPr>
      </w:pPr>
      <w:r>
        <w:rPr>
          <w:sz w:val="24"/>
        </w:rPr>
        <w:lastRenderedPageBreak/>
        <w:t>Unless the invoice for accommodation states otherwise, it is assumed that breakfast is not included in the price of the room and will be covered by the daily allowance.</w:t>
      </w:r>
    </w:p>
    <w:p w14:paraId="2B29BD18" w14:textId="77777777" w:rsidR="00C65308" w:rsidRDefault="006F3782">
      <w:pPr>
        <w:pStyle w:val="ListParagraph"/>
        <w:numPr>
          <w:ilvl w:val="1"/>
          <w:numId w:val="3"/>
        </w:numPr>
        <w:tabs>
          <w:tab w:val="left" w:pos="1276"/>
        </w:tabs>
        <w:spacing w:before="101"/>
        <w:ind w:right="557"/>
        <w:jc w:val="both"/>
        <w:rPr>
          <w:sz w:val="24"/>
        </w:rPr>
      </w:pPr>
      <w:r>
        <w:rPr>
          <w:sz w:val="24"/>
        </w:rPr>
        <w:t>Where breakfast is included in the p</w:t>
      </w:r>
      <w:r>
        <w:rPr>
          <w:sz w:val="24"/>
        </w:rPr>
        <w:t>rice of the room, the daily allowance is reduced by 15 % and the maximum hotel allowance is increased by a corresponding amount.</w:t>
      </w:r>
    </w:p>
    <w:p w14:paraId="7B480779" w14:textId="77777777" w:rsidR="00C65308" w:rsidRDefault="006F3782">
      <w:pPr>
        <w:pStyle w:val="ListParagraph"/>
        <w:numPr>
          <w:ilvl w:val="1"/>
          <w:numId w:val="3"/>
        </w:numPr>
        <w:tabs>
          <w:tab w:val="left" w:pos="1276"/>
        </w:tabs>
        <w:spacing w:before="102"/>
        <w:ind w:right="558"/>
        <w:jc w:val="both"/>
        <w:rPr>
          <w:sz w:val="24"/>
        </w:rPr>
      </w:pPr>
      <w:r>
        <w:rPr>
          <w:sz w:val="24"/>
        </w:rPr>
        <w:t>In cases where the maximum hotel allowance (increased, where applicable, by 15 % of the daily allowance) has been exceeded sole</w:t>
      </w:r>
      <w:r>
        <w:rPr>
          <w:sz w:val="24"/>
        </w:rPr>
        <w:t>ly because local taxes on accommodation have been added to the price of the room, a derogation is deemed to have been granted for that amount.</w:t>
      </w:r>
    </w:p>
    <w:p w14:paraId="1553B149" w14:textId="77777777" w:rsidR="00C65308" w:rsidRDefault="006F3782">
      <w:pPr>
        <w:pStyle w:val="ListParagraph"/>
        <w:numPr>
          <w:ilvl w:val="1"/>
          <w:numId w:val="3"/>
        </w:numPr>
        <w:tabs>
          <w:tab w:val="left" w:pos="1276"/>
        </w:tabs>
        <w:spacing w:before="101"/>
        <w:ind w:right="559"/>
        <w:jc w:val="both"/>
        <w:rPr>
          <w:sz w:val="24"/>
        </w:rPr>
      </w:pPr>
      <w:r>
        <w:rPr>
          <w:sz w:val="24"/>
        </w:rPr>
        <w:t>For the calculation of daily subsistence allowances, the times for the start and the end of the mission</w:t>
      </w:r>
      <w:r>
        <w:rPr>
          <w:spacing w:val="-1"/>
          <w:sz w:val="24"/>
        </w:rPr>
        <w:t xml:space="preserve"> </w:t>
      </w:r>
      <w:r>
        <w:rPr>
          <w:sz w:val="24"/>
        </w:rPr>
        <w:t>correspon</w:t>
      </w:r>
      <w:r>
        <w:rPr>
          <w:sz w:val="24"/>
        </w:rPr>
        <w:t>d</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actual</w:t>
      </w:r>
      <w:r>
        <w:rPr>
          <w:spacing w:val="-1"/>
          <w:sz w:val="24"/>
        </w:rPr>
        <w:t xml:space="preserve"> </w:t>
      </w:r>
      <w:r>
        <w:rPr>
          <w:sz w:val="24"/>
        </w:rPr>
        <w:t>departure</w:t>
      </w:r>
      <w:r>
        <w:rPr>
          <w:spacing w:val="-1"/>
          <w:sz w:val="24"/>
        </w:rPr>
        <w:t xml:space="preserve"> </w:t>
      </w:r>
      <w:r>
        <w:rPr>
          <w:sz w:val="24"/>
        </w:rPr>
        <w:t>and</w:t>
      </w:r>
      <w:r>
        <w:rPr>
          <w:spacing w:val="-1"/>
          <w:sz w:val="24"/>
        </w:rPr>
        <w:t xml:space="preserve"> </w:t>
      </w:r>
      <w:r>
        <w:rPr>
          <w:sz w:val="24"/>
        </w:rPr>
        <w:t>arrival</w:t>
      </w:r>
      <w:r>
        <w:rPr>
          <w:spacing w:val="-1"/>
          <w:sz w:val="24"/>
        </w:rPr>
        <w:t xml:space="preserve"> </w:t>
      </w:r>
      <w:r>
        <w:rPr>
          <w:sz w:val="24"/>
        </w:rPr>
        <w:t>times</w:t>
      </w:r>
      <w:r>
        <w:rPr>
          <w:spacing w:val="-1"/>
          <w:sz w:val="24"/>
        </w:rPr>
        <w:t xml:space="preserve"> </w:t>
      </w:r>
      <w:r>
        <w:rPr>
          <w:sz w:val="24"/>
        </w:rPr>
        <w:t>of</w:t>
      </w:r>
      <w:r>
        <w:rPr>
          <w:spacing w:val="-2"/>
          <w:sz w:val="24"/>
        </w:rPr>
        <w:t xml:space="preserve"> </w:t>
      </w:r>
      <w:r>
        <w:rPr>
          <w:sz w:val="24"/>
        </w:rPr>
        <w:t>the main means</w:t>
      </w:r>
      <w:r>
        <w:rPr>
          <w:spacing w:val="-1"/>
          <w:sz w:val="24"/>
        </w:rPr>
        <w:t xml:space="preserve"> </w:t>
      </w:r>
      <w:r>
        <w:rPr>
          <w:sz w:val="24"/>
        </w:rPr>
        <w:t>of</w:t>
      </w:r>
      <w:r>
        <w:rPr>
          <w:spacing w:val="-2"/>
          <w:sz w:val="24"/>
        </w:rPr>
        <w:t xml:space="preserve"> </w:t>
      </w:r>
      <w:r>
        <w:rPr>
          <w:sz w:val="24"/>
        </w:rPr>
        <w:t>transport.</w:t>
      </w:r>
      <w:r>
        <w:rPr>
          <w:spacing w:val="-2"/>
          <w:sz w:val="24"/>
        </w:rPr>
        <w:t xml:space="preserve"> </w:t>
      </w:r>
      <w:r>
        <w:rPr>
          <w:sz w:val="24"/>
        </w:rPr>
        <w:t>To allow time to get to the station, port or airport, a fixed amount of time is included in the duration of the mission before the departure and after the arrival of the main means of transport. This amount of time is one hour in the case of travel by rail</w:t>
      </w:r>
      <w:r>
        <w:rPr>
          <w:sz w:val="24"/>
        </w:rPr>
        <w:t xml:space="preserve">, rising to two hours in the case of travel by plane or boat. To take account of special circumstances, however, the line manager may, by means of a reasoned decision (in MIPS), grant the staff member on mission more time to reach the station, </w:t>
      </w:r>
      <w:proofErr w:type="gramStart"/>
      <w:r>
        <w:rPr>
          <w:sz w:val="24"/>
        </w:rPr>
        <w:t>airport</w:t>
      </w:r>
      <w:proofErr w:type="gramEnd"/>
      <w:r>
        <w:rPr>
          <w:sz w:val="24"/>
        </w:rPr>
        <w:t xml:space="preserve"> or p</w:t>
      </w:r>
      <w:r>
        <w:rPr>
          <w:sz w:val="24"/>
        </w:rPr>
        <w:t>ort.</w:t>
      </w:r>
    </w:p>
    <w:p w14:paraId="46C4E89A" w14:textId="77777777" w:rsidR="00C65308" w:rsidRDefault="006F3782">
      <w:pPr>
        <w:pStyle w:val="BodyText"/>
        <w:spacing w:before="70"/>
        <w:ind w:right="557"/>
      </w:pPr>
      <w:r>
        <w:t>Days spent at the place of mission between meetings, provided they are justified by the requirements of the mission itself, entitle staff to a daily subsistence allowance.</w:t>
      </w:r>
    </w:p>
    <w:p w14:paraId="0B1C46CC" w14:textId="77777777" w:rsidR="00C65308" w:rsidRDefault="006F3782">
      <w:pPr>
        <w:pStyle w:val="BodyText"/>
        <w:spacing w:before="160"/>
        <w:ind w:right="565"/>
      </w:pPr>
      <w:r>
        <w:t xml:space="preserve">The daily allowance rates and ceilings for the reimbursement of accommodation costs </w:t>
      </w:r>
      <w:r>
        <w:t>are subject to periodic review.</w:t>
      </w:r>
    </w:p>
    <w:p w14:paraId="56D4B455" w14:textId="77777777" w:rsidR="00C65308" w:rsidRDefault="006F3782">
      <w:pPr>
        <w:pStyle w:val="BodyText"/>
        <w:spacing w:before="160"/>
        <w:ind w:right="558"/>
      </w:pPr>
      <w:r>
        <w:t>In the case of missions to EU Member States, the Commission re-examines the amounts every two years,</w:t>
      </w:r>
      <w:r>
        <w:rPr>
          <w:spacing w:val="40"/>
        </w:rPr>
        <w:t xml:space="preserve"> </w:t>
      </w:r>
      <w:r>
        <w:t>and</w:t>
      </w:r>
      <w:r>
        <w:rPr>
          <w:spacing w:val="40"/>
        </w:rPr>
        <w:t xml:space="preserve"> </w:t>
      </w:r>
      <w:r>
        <w:t>takes</w:t>
      </w:r>
      <w:r>
        <w:rPr>
          <w:spacing w:val="40"/>
        </w:rPr>
        <w:t xml:space="preserve"> </w:t>
      </w:r>
      <w:r>
        <w:t>its</w:t>
      </w:r>
      <w:r>
        <w:rPr>
          <w:spacing w:val="40"/>
        </w:rPr>
        <w:t xml:space="preserve"> </w:t>
      </w:r>
      <w:r>
        <w:t>decision</w:t>
      </w:r>
      <w:r>
        <w:rPr>
          <w:spacing w:val="40"/>
        </w:rPr>
        <w:t xml:space="preserve"> </w:t>
      </w:r>
      <w:r>
        <w:t>by</w:t>
      </w:r>
      <w:r>
        <w:rPr>
          <w:spacing w:val="40"/>
        </w:rPr>
        <w:t xml:space="preserve"> </w:t>
      </w:r>
      <w:r>
        <w:t>delegated</w:t>
      </w:r>
      <w:r>
        <w:rPr>
          <w:spacing w:val="40"/>
        </w:rPr>
        <w:t xml:space="preserve"> </w:t>
      </w:r>
      <w:r>
        <w:t>act</w:t>
      </w:r>
      <w:r>
        <w:rPr>
          <w:spacing w:val="40"/>
        </w:rPr>
        <w:t xml:space="preserve"> </w:t>
      </w:r>
      <w:r>
        <w:t>in</w:t>
      </w:r>
      <w:r>
        <w:rPr>
          <w:spacing w:val="40"/>
        </w:rPr>
        <w:t xml:space="preserve"> </w:t>
      </w:r>
      <w:r>
        <w:t>accordance</w:t>
      </w:r>
      <w:r>
        <w:rPr>
          <w:spacing w:val="40"/>
        </w:rPr>
        <w:t xml:space="preserve"> </w:t>
      </w:r>
      <w:r>
        <w:t>with</w:t>
      </w:r>
      <w:r>
        <w:rPr>
          <w:spacing w:val="40"/>
        </w:rPr>
        <w:t xml:space="preserve"> </w:t>
      </w:r>
      <w:r>
        <w:t>Articles 111</w:t>
      </w:r>
      <w:r>
        <w:rPr>
          <w:spacing w:val="40"/>
        </w:rPr>
        <w:t xml:space="preserve"> </w:t>
      </w:r>
      <w:r>
        <w:t>and</w:t>
      </w:r>
      <w:r>
        <w:rPr>
          <w:spacing w:val="40"/>
        </w:rPr>
        <w:t xml:space="preserve"> </w:t>
      </w:r>
      <w:r>
        <w:t>112</w:t>
      </w:r>
      <w:r>
        <w:rPr>
          <w:spacing w:val="40"/>
        </w:rPr>
        <w:t xml:space="preserve"> </w:t>
      </w:r>
      <w:r>
        <w:t>of</w:t>
      </w:r>
      <w:r>
        <w:rPr>
          <w:spacing w:val="40"/>
        </w:rPr>
        <w:t xml:space="preserve"> </w:t>
      </w:r>
      <w:r>
        <w:t>the Staff</w:t>
      </w:r>
      <w:r>
        <w:rPr>
          <w:spacing w:val="-3"/>
        </w:rPr>
        <w:t xml:space="preserve"> </w:t>
      </w:r>
      <w:r>
        <w:t>Regulations. For missions outs</w:t>
      </w:r>
      <w:r>
        <w:t>ide the EU, the appointing authority sets and periodically adjusts the rates. Each adjustment is notified to all staff.</w:t>
      </w:r>
    </w:p>
    <w:p w14:paraId="391711DF" w14:textId="77777777" w:rsidR="00C65308" w:rsidRDefault="006F3782">
      <w:pPr>
        <w:pStyle w:val="Heading2"/>
        <w:numPr>
          <w:ilvl w:val="2"/>
          <w:numId w:val="4"/>
        </w:numPr>
        <w:tabs>
          <w:tab w:val="left" w:pos="1401"/>
          <w:tab w:val="left" w:pos="1402"/>
        </w:tabs>
        <w:spacing w:before="164"/>
      </w:pPr>
      <w:bookmarkStart w:id="45" w:name="_TOC_250029"/>
      <w:r>
        <w:t>Reduction</w:t>
      </w:r>
      <w:r>
        <w:rPr>
          <w:spacing w:val="-8"/>
        </w:rPr>
        <w:t xml:space="preserve"> </w:t>
      </w:r>
      <w:r>
        <w:t>of</w:t>
      </w:r>
      <w:r>
        <w:rPr>
          <w:spacing w:val="-5"/>
        </w:rPr>
        <w:t xml:space="preserve"> </w:t>
      </w:r>
      <w:r>
        <w:t>the</w:t>
      </w:r>
      <w:r>
        <w:rPr>
          <w:spacing w:val="-5"/>
        </w:rPr>
        <w:t xml:space="preserve"> </w:t>
      </w:r>
      <w:r>
        <w:t>daily</w:t>
      </w:r>
      <w:r>
        <w:rPr>
          <w:spacing w:val="-5"/>
        </w:rPr>
        <w:t xml:space="preserve"> </w:t>
      </w:r>
      <w:r>
        <w:t>subsistence</w:t>
      </w:r>
      <w:r>
        <w:rPr>
          <w:spacing w:val="-6"/>
        </w:rPr>
        <w:t xml:space="preserve"> </w:t>
      </w:r>
      <w:bookmarkEnd w:id="45"/>
      <w:r>
        <w:rPr>
          <w:spacing w:val="-2"/>
        </w:rPr>
        <w:t>allowance</w:t>
      </w:r>
    </w:p>
    <w:p w14:paraId="45156E8E" w14:textId="77777777" w:rsidR="00C65308" w:rsidRDefault="006F3782">
      <w:pPr>
        <w:pStyle w:val="BodyText"/>
        <w:spacing w:before="156"/>
        <w:ind w:right="560"/>
      </w:pPr>
      <w:r>
        <w:t>If the mission includes a meal provided by or reimbursed by one of the EU Institutions or b</w:t>
      </w:r>
      <w:r>
        <w:t xml:space="preserve">y another administration or </w:t>
      </w:r>
      <w:proofErr w:type="spellStart"/>
      <w:r>
        <w:t>organisation</w:t>
      </w:r>
      <w:proofErr w:type="spellEnd"/>
      <w:r>
        <w:t>, staff members must mention the fact in their statement of expenses. The daily subsistence allowance will be reduced by 25 % for each lunch or dinner and by 15 % for each breakfast provided. If the staff member is r</w:t>
      </w:r>
      <w:r>
        <w:t>eceiving only part of the daily subsistence allowance because of the length of the mission, this deduction is made from the amount he or she receives.</w:t>
      </w:r>
    </w:p>
    <w:p w14:paraId="623F0F8E" w14:textId="77777777" w:rsidR="00C65308" w:rsidRDefault="006F3782">
      <w:pPr>
        <w:pStyle w:val="BodyText"/>
        <w:spacing w:before="161"/>
        <w:ind w:right="565"/>
      </w:pPr>
      <w:r>
        <w:t xml:space="preserve">If, for justifiable reasons, the staff member has not attended the meal provided, the </w:t>
      </w:r>
      <w:proofErr w:type="spellStart"/>
      <w:r>
        <w:t>authorising</w:t>
      </w:r>
      <w:proofErr w:type="spellEnd"/>
      <w:r>
        <w:t xml:space="preserve"> officer</w:t>
      </w:r>
      <w:r>
        <w:t xml:space="preserve"> may decide not to make the deduction.</w:t>
      </w:r>
    </w:p>
    <w:p w14:paraId="2844AFDA" w14:textId="77777777" w:rsidR="00C65308" w:rsidRDefault="006F3782">
      <w:pPr>
        <w:pStyle w:val="Heading2"/>
        <w:numPr>
          <w:ilvl w:val="2"/>
          <w:numId w:val="4"/>
        </w:numPr>
        <w:tabs>
          <w:tab w:val="left" w:pos="1401"/>
          <w:tab w:val="left" w:pos="1402"/>
        </w:tabs>
      </w:pPr>
      <w:bookmarkStart w:id="46" w:name="_TOC_250028"/>
      <w:r>
        <w:t>Waiving</w:t>
      </w:r>
      <w:r>
        <w:rPr>
          <w:spacing w:val="-6"/>
        </w:rPr>
        <w:t xml:space="preserve"> </w:t>
      </w:r>
      <w:r>
        <w:t>the</w:t>
      </w:r>
      <w:r>
        <w:rPr>
          <w:spacing w:val="-3"/>
        </w:rPr>
        <w:t xml:space="preserve"> </w:t>
      </w:r>
      <w:r>
        <w:t>right</w:t>
      </w:r>
      <w:r>
        <w:rPr>
          <w:spacing w:val="-4"/>
        </w:rPr>
        <w:t xml:space="preserve"> </w:t>
      </w:r>
      <w:r>
        <w:t>to</w:t>
      </w:r>
      <w:r>
        <w:rPr>
          <w:spacing w:val="-3"/>
        </w:rPr>
        <w:t xml:space="preserve"> </w:t>
      </w:r>
      <w:r>
        <w:t>payment</w:t>
      </w:r>
      <w:r>
        <w:rPr>
          <w:spacing w:val="-4"/>
        </w:rPr>
        <w:t xml:space="preserve"> </w:t>
      </w:r>
      <w:r>
        <w:t>of</w:t>
      </w:r>
      <w:r>
        <w:rPr>
          <w:spacing w:val="-4"/>
        </w:rPr>
        <w:t xml:space="preserve"> </w:t>
      </w:r>
      <w:r>
        <w:t>the</w:t>
      </w:r>
      <w:r>
        <w:rPr>
          <w:spacing w:val="-4"/>
        </w:rPr>
        <w:t xml:space="preserve"> </w:t>
      </w:r>
      <w:r>
        <w:t>daily</w:t>
      </w:r>
      <w:r>
        <w:rPr>
          <w:spacing w:val="-1"/>
        </w:rPr>
        <w:t xml:space="preserve"> </w:t>
      </w:r>
      <w:r>
        <w:t>subsistence</w:t>
      </w:r>
      <w:r>
        <w:rPr>
          <w:spacing w:val="-3"/>
        </w:rPr>
        <w:t xml:space="preserve"> </w:t>
      </w:r>
      <w:bookmarkEnd w:id="46"/>
      <w:r>
        <w:rPr>
          <w:spacing w:val="-2"/>
        </w:rPr>
        <w:t>allowance</w:t>
      </w:r>
    </w:p>
    <w:p w14:paraId="6E1AFBEF" w14:textId="77777777" w:rsidR="00C65308" w:rsidRDefault="006F3782">
      <w:pPr>
        <w:pStyle w:val="BodyText"/>
        <w:spacing w:before="156"/>
        <w:ind w:right="564"/>
      </w:pPr>
      <w:r>
        <w:t>Staff members on mission may not, as part of the mission, waive their right to payment of the daily subsistence allowance.</w:t>
      </w:r>
    </w:p>
    <w:p w14:paraId="1C3FF371" w14:textId="77777777" w:rsidR="00C65308" w:rsidRDefault="00C65308">
      <w:pPr>
        <w:pStyle w:val="BodyText"/>
        <w:spacing w:before="7"/>
        <w:ind w:left="0"/>
        <w:jc w:val="left"/>
      </w:pPr>
    </w:p>
    <w:p w14:paraId="5C6AF404" w14:textId="77777777" w:rsidR="00C65308" w:rsidRDefault="006F3782">
      <w:pPr>
        <w:pStyle w:val="Heading1"/>
        <w:numPr>
          <w:ilvl w:val="1"/>
          <w:numId w:val="4"/>
        </w:numPr>
        <w:tabs>
          <w:tab w:val="left" w:pos="1413"/>
        </w:tabs>
        <w:ind w:hanging="568"/>
        <w:jc w:val="both"/>
      </w:pPr>
      <w:bookmarkStart w:id="47" w:name="_TOC_250027"/>
      <w:r>
        <w:t>Rules</w:t>
      </w:r>
      <w:r>
        <w:rPr>
          <w:spacing w:val="-5"/>
        </w:rPr>
        <w:t xml:space="preserve"> </w:t>
      </w:r>
      <w:r>
        <w:t>on</w:t>
      </w:r>
      <w:r>
        <w:rPr>
          <w:spacing w:val="-3"/>
        </w:rPr>
        <w:t xml:space="preserve"> </w:t>
      </w:r>
      <w:r>
        <w:t>other</w:t>
      </w:r>
      <w:r>
        <w:rPr>
          <w:spacing w:val="-2"/>
        </w:rPr>
        <w:t xml:space="preserve"> </w:t>
      </w:r>
      <w:r>
        <w:t>expenses</w:t>
      </w:r>
      <w:r>
        <w:rPr>
          <w:spacing w:val="-3"/>
        </w:rPr>
        <w:t xml:space="preserve"> </w:t>
      </w:r>
      <w:r>
        <w:t>incurred</w:t>
      </w:r>
      <w:r>
        <w:rPr>
          <w:spacing w:val="-2"/>
        </w:rPr>
        <w:t xml:space="preserve"> </w:t>
      </w:r>
      <w:r>
        <w:t>during</w:t>
      </w:r>
      <w:r>
        <w:rPr>
          <w:spacing w:val="-2"/>
        </w:rPr>
        <w:t xml:space="preserve"> </w:t>
      </w:r>
      <w:r>
        <w:t>the</w:t>
      </w:r>
      <w:bookmarkEnd w:id="47"/>
      <w:r>
        <w:rPr>
          <w:spacing w:val="-2"/>
        </w:rPr>
        <w:t xml:space="preserve"> mission</w:t>
      </w:r>
    </w:p>
    <w:p w14:paraId="0E201F9D" w14:textId="77777777" w:rsidR="00C65308" w:rsidRDefault="006F3782">
      <w:pPr>
        <w:pStyle w:val="Heading2"/>
        <w:numPr>
          <w:ilvl w:val="2"/>
          <w:numId w:val="4"/>
        </w:numPr>
        <w:tabs>
          <w:tab w:val="left" w:pos="1401"/>
          <w:tab w:val="left" w:pos="1402"/>
        </w:tabs>
        <w:spacing w:before="242"/>
      </w:pPr>
      <w:bookmarkStart w:id="48" w:name="_TOC_250026"/>
      <w:r>
        <w:t>Registration</w:t>
      </w:r>
      <w:r>
        <w:rPr>
          <w:spacing w:val="-6"/>
        </w:rPr>
        <w:t xml:space="preserve"> </w:t>
      </w:r>
      <w:r>
        <w:t>fees</w:t>
      </w:r>
      <w:r>
        <w:rPr>
          <w:spacing w:val="-5"/>
        </w:rPr>
        <w:t xml:space="preserve"> </w:t>
      </w:r>
      <w:r>
        <w:t>for</w:t>
      </w:r>
      <w:r>
        <w:rPr>
          <w:spacing w:val="-6"/>
        </w:rPr>
        <w:t xml:space="preserve"> </w:t>
      </w:r>
      <w:r>
        <w:t>conferences,</w:t>
      </w:r>
      <w:r>
        <w:rPr>
          <w:spacing w:val="-8"/>
        </w:rPr>
        <w:t xml:space="preserve"> </w:t>
      </w:r>
      <w:r>
        <w:t>seminars,</w:t>
      </w:r>
      <w:r>
        <w:rPr>
          <w:spacing w:val="-7"/>
        </w:rPr>
        <w:t xml:space="preserve"> </w:t>
      </w:r>
      <w:bookmarkEnd w:id="48"/>
      <w:r>
        <w:rPr>
          <w:spacing w:val="-4"/>
        </w:rPr>
        <w:t>etc.</w:t>
      </w:r>
    </w:p>
    <w:p w14:paraId="01697B91" w14:textId="77777777" w:rsidR="00C65308" w:rsidRDefault="006F3782">
      <w:pPr>
        <w:pStyle w:val="BodyText"/>
        <w:spacing w:before="157" w:line="237" w:lineRule="auto"/>
        <w:ind w:right="571"/>
      </w:pPr>
      <w:r>
        <w:t xml:space="preserve">Registration fees for a conference, seminar, etc. will be reimbursed if a mission order has been drawn </w:t>
      </w:r>
      <w:r>
        <w:rPr>
          <w:spacing w:val="-4"/>
        </w:rPr>
        <w:t>up.</w:t>
      </w:r>
    </w:p>
    <w:p w14:paraId="46B61FA0" w14:textId="77777777" w:rsidR="00C65308" w:rsidRDefault="006F3782">
      <w:pPr>
        <w:pStyle w:val="Heading2"/>
        <w:numPr>
          <w:ilvl w:val="2"/>
          <w:numId w:val="4"/>
        </w:numPr>
        <w:tabs>
          <w:tab w:val="left" w:pos="1401"/>
          <w:tab w:val="left" w:pos="1402"/>
        </w:tabs>
        <w:spacing w:before="164"/>
      </w:pPr>
      <w:bookmarkStart w:id="49" w:name="_TOC_250025"/>
      <w:r>
        <w:t>Incidental</w:t>
      </w:r>
      <w:r>
        <w:rPr>
          <w:spacing w:val="-11"/>
        </w:rPr>
        <w:t xml:space="preserve"> </w:t>
      </w:r>
      <w:bookmarkEnd w:id="49"/>
      <w:r>
        <w:rPr>
          <w:spacing w:val="-2"/>
        </w:rPr>
        <w:t>expenses</w:t>
      </w:r>
    </w:p>
    <w:p w14:paraId="53E80E93" w14:textId="77777777" w:rsidR="00C65308" w:rsidRDefault="006F3782">
      <w:pPr>
        <w:pStyle w:val="BodyText"/>
        <w:spacing w:before="156"/>
        <w:ind w:right="560"/>
      </w:pPr>
      <w:r>
        <w:t>If the incidental expenses incurred by a staff memb</w:t>
      </w:r>
      <w:r>
        <w:t>er exceed 35 % of the total amount paid in daily subsistence allowances for the entire mission, the staff member may obtain reimbursement of the amount exceeding the flat-rate amount. Such expenses may include:</w:t>
      </w:r>
    </w:p>
    <w:p w14:paraId="0883ED5B" w14:textId="77777777" w:rsidR="00C65308" w:rsidRDefault="006F3782">
      <w:pPr>
        <w:pStyle w:val="ListParagraph"/>
        <w:numPr>
          <w:ilvl w:val="3"/>
          <w:numId w:val="4"/>
        </w:numPr>
        <w:tabs>
          <w:tab w:val="left" w:pos="1276"/>
        </w:tabs>
        <w:spacing w:before="71"/>
        <w:ind w:hanging="358"/>
        <w:jc w:val="both"/>
        <w:rPr>
          <w:sz w:val="24"/>
        </w:rPr>
      </w:pPr>
      <w:r>
        <w:rPr>
          <w:sz w:val="24"/>
        </w:rPr>
        <w:t>local</w:t>
      </w:r>
      <w:r>
        <w:rPr>
          <w:spacing w:val="-1"/>
          <w:sz w:val="24"/>
        </w:rPr>
        <w:t xml:space="preserve"> </w:t>
      </w:r>
      <w:r>
        <w:rPr>
          <w:spacing w:val="-2"/>
          <w:sz w:val="24"/>
        </w:rPr>
        <w:t>travel,</w:t>
      </w:r>
    </w:p>
    <w:p w14:paraId="48356844" w14:textId="77777777" w:rsidR="00C65308" w:rsidRDefault="00C65308">
      <w:pPr>
        <w:jc w:val="both"/>
        <w:rPr>
          <w:sz w:val="24"/>
        </w:rPr>
        <w:sectPr w:rsidR="00C65308">
          <w:pgSz w:w="11910" w:h="16840"/>
          <w:pgMar w:top="1020" w:right="460" w:bottom="880" w:left="460" w:header="0" w:footer="682" w:gutter="0"/>
          <w:cols w:space="720"/>
        </w:sectPr>
      </w:pPr>
    </w:p>
    <w:p w14:paraId="43EDD8FC" w14:textId="77777777" w:rsidR="00C65308" w:rsidRDefault="006F3782">
      <w:pPr>
        <w:pStyle w:val="ListParagraph"/>
        <w:numPr>
          <w:ilvl w:val="3"/>
          <w:numId w:val="4"/>
        </w:numPr>
        <w:tabs>
          <w:tab w:val="left" w:pos="1276"/>
        </w:tabs>
        <w:spacing w:before="75"/>
        <w:ind w:hanging="358"/>
        <w:rPr>
          <w:sz w:val="24"/>
        </w:rPr>
      </w:pPr>
      <w:r>
        <w:rPr>
          <w:sz w:val="24"/>
        </w:rPr>
        <w:lastRenderedPageBreak/>
        <w:t>local</w:t>
      </w:r>
      <w:r>
        <w:rPr>
          <w:spacing w:val="-3"/>
          <w:sz w:val="24"/>
        </w:rPr>
        <w:t xml:space="preserve"> </w:t>
      </w:r>
      <w:r>
        <w:rPr>
          <w:sz w:val="24"/>
        </w:rPr>
        <w:t>taxes,</w:t>
      </w:r>
      <w:r>
        <w:rPr>
          <w:spacing w:val="-2"/>
          <w:sz w:val="24"/>
        </w:rPr>
        <w:t xml:space="preserve"> </w:t>
      </w:r>
      <w:r>
        <w:rPr>
          <w:sz w:val="24"/>
        </w:rPr>
        <w:t>other</w:t>
      </w:r>
      <w:r>
        <w:rPr>
          <w:spacing w:val="-2"/>
          <w:sz w:val="24"/>
        </w:rPr>
        <w:t xml:space="preserve"> </w:t>
      </w:r>
      <w:r>
        <w:rPr>
          <w:sz w:val="24"/>
        </w:rPr>
        <w:t>than</w:t>
      </w:r>
      <w:r>
        <w:rPr>
          <w:spacing w:val="-2"/>
          <w:sz w:val="24"/>
        </w:rPr>
        <w:t xml:space="preserve"> </w:t>
      </w:r>
      <w:r>
        <w:rPr>
          <w:sz w:val="24"/>
        </w:rPr>
        <w:t>those</w:t>
      </w:r>
      <w:r>
        <w:rPr>
          <w:spacing w:val="-2"/>
          <w:sz w:val="24"/>
        </w:rPr>
        <w:t xml:space="preserve"> </w:t>
      </w:r>
      <w:r>
        <w:rPr>
          <w:sz w:val="24"/>
        </w:rPr>
        <w:t>connected</w:t>
      </w:r>
      <w:r>
        <w:rPr>
          <w:spacing w:val="-1"/>
          <w:sz w:val="24"/>
        </w:rPr>
        <w:t xml:space="preserve"> </w:t>
      </w:r>
      <w:r>
        <w:rPr>
          <w:sz w:val="24"/>
        </w:rPr>
        <w:t>with</w:t>
      </w:r>
      <w:r>
        <w:rPr>
          <w:spacing w:val="-2"/>
          <w:sz w:val="24"/>
        </w:rPr>
        <w:t xml:space="preserve"> accommodation,</w:t>
      </w:r>
    </w:p>
    <w:p w14:paraId="16AA250C" w14:textId="77777777" w:rsidR="00C65308" w:rsidRDefault="006F3782">
      <w:pPr>
        <w:pStyle w:val="ListParagraph"/>
        <w:numPr>
          <w:ilvl w:val="3"/>
          <w:numId w:val="4"/>
        </w:numPr>
        <w:tabs>
          <w:tab w:val="left" w:pos="1276"/>
        </w:tabs>
        <w:spacing w:before="59"/>
        <w:ind w:hanging="358"/>
        <w:rPr>
          <w:sz w:val="24"/>
        </w:rPr>
      </w:pPr>
      <w:r>
        <w:rPr>
          <w:sz w:val="24"/>
        </w:rPr>
        <w:t>communications</w:t>
      </w:r>
      <w:r>
        <w:rPr>
          <w:spacing w:val="-3"/>
          <w:sz w:val="24"/>
        </w:rPr>
        <w:t xml:space="preserve"> </w:t>
      </w:r>
      <w:r>
        <w:rPr>
          <w:sz w:val="24"/>
        </w:rPr>
        <w:t>for</w:t>
      </w:r>
      <w:r>
        <w:rPr>
          <w:spacing w:val="-2"/>
          <w:sz w:val="24"/>
        </w:rPr>
        <w:t xml:space="preserve"> </w:t>
      </w:r>
      <w:r>
        <w:rPr>
          <w:sz w:val="24"/>
        </w:rPr>
        <w:t>business</w:t>
      </w:r>
      <w:r>
        <w:rPr>
          <w:spacing w:val="-2"/>
          <w:sz w:val="24"/>
        </w:rPr>
        <w:t xml:space="preserve"> </w:t>
      </w:r>
      <w:r>
        <w:rPr>
          <w:sz w:val="24"/>
        </w:rPr>
        <w:t>purposes</w:t>
      </w:r>
      <w:r>
        <w:rPr>
          <w:spacing w:val="-2"/>
          <w:sz w:val="24"/>
        </w:rPr>
        <w:t xml:space="preserve"> </w:t>
      </w:r>
      <w:r>
        <w:rPr>
          <w:sz w:val="24"/>
        </w:rPr>
        <w:t>(telephone</w:t>
      </w:r>
      <w:r>
        <w:rPr>
          <w:spacing w:val="-2"/>
          <w:sz w:val="24"/>
        </w:rPr>
        <w:t xml:space="preserve"> </w:t>
      </w:r>
      <w:r>
        <w:rPr>
          <w:sz w:val="24"/>
        </w:rPr>
        <w:t>and</w:t>
      </w:r>
      <w:r>
        <w:rPr>
          <w:spacing w:val="-2"/>
          <w:sz w:val="24"/>
        </w:rPr>
        <w:t xml:space="preserve"> </w:t>
      </w:r>
      <w:r>
        <w:rPr>
          <w:sz w:val="24"/>
        </w:rPr>
        <w:t>internet</w:t>
      </w:r>
      <w:r>
        <w:rPr>
          <w:spacing w:val="-2"/>
          <w:sz w:val="24"/>
        </w:rPr>
        <w:t xml:space="preserve"> </w:t>
      </w:r>
      <w:r>
        <w:rPr>
          <w:sz w:val="24"/>
        </w:rPr>
        <w:t>in</w:t>
      </w:r>
      <w:r>
        <w:rPr>
          <w:spacing w:val="-2"/>
          <w:sz w:val="24"/>
        </w:rPr>
        <w:t xml:space="preserve"> particular),</w:t>
      </w:r>
    </w:p>
    <w:p w14:paraId="185C0D9C" w14:textId="77777777" w:rsidR="00C65308" w:rsidRDefault="006F3782">
      <w:pPr>
        <w:pStyle w:val="ListParagraph"/>
        <w:numPr>
          <w:ilvl w:val="3"/>
          <w:numId w:val="4"/>
        </w:numPr>
        <w:tabs>
          <w:tab w:val="left" w:pos="1276"/>
        </w:tabs>
        <w:spacing w:before="60"/>
        <w:ind w:hanging="358"/>
        <w:rPr>
          <w:sz w:val="24"/>
        </w:rPr>
      </w:pPr>
      <w:r>
        <w:rPr>
          <w:sz w:val="24"/>
        </w:rPr>
        <w:t>photocopies</w:t>
      </w:r>
      <w:r>
        <w:rPr>
          <w:spacing w:val="-2"/>
          <w:sz w:val="24"/>
        </w:rPr>
        <w:t xml:space="preserve"> </w:t>
      </w:r>
      <w:r>
        <w:rPr>
          <w:sz w:val="24"/>
        </w:rPr>
        <w:t>and other</w:t>
      </w:r>
      <w:r>
        <w:rPr>
          <w:spacing w:val="-1"/>
          <w:sz w:val="24"/>
        </w:rPr>
        <w:t xml:space="preserve"> </w:t>
      </w:r>
      <w:r>
        <w:rPr>
          <w:sz w:val="24"/>
        </w:rPr>
        <w:t>reproductions</w:t>
      </w:r>
      <w:r>
        <w:rPr>
          <w:spacing w:val="-1"/>
          <w:sz w:val="24"/>
        </w:rPr>
        <w:t xml:space="preserve"> </w:t>
      </w:r>
      <w:r>
        <w:rPr>
          <w:sz w:val="24"/>
        </w:rPr>
        <w:t>of</w:t>
      </w:r>
      <w:r>
        <w:rPr>
          <w:spacing w:val="-1"/>
          <w:sz w:val="24"/>
        </w:rPr>
        <w:t xml:space="preserve"> </w:t>
      </w:r>
      <w:r>
        <w:rPr>
          <w:sz w:val="24"/>
        </w:rPr>
        <w:t xml:space="preserve">official </w:t>
      </w:r>
      <w:r>
        <w:rPr>
          <w:spacing w:val="-2"/>
          <w:sz w:val="24"/>
        </w:rPr>
        <w:t>documents,</w:t>
      </w:r>
    </w:p>
    <w:p w14:paraId="1E82E1C1" w14:textId="77777777" w:rsidR="00C65308" w:rsidRDefault="006F3782">
      <w:pPr>
        <w:pStyle w:val="ListParagraph"/>
        <w:numPr>
          <w:ilvl w:val="3"/>
          <w:numId w:val="4"/>
        </w:numPr>
        <w:tabs>
          <w:tab w:val="left" w:pos="1276"/>
        </w:tabs>
        <w:spacing w:before="58"/>
        <w:ind w:hanging="358"/>
        <w:rPr>
          <w:sz w:val="24"/>
        </w:rPr>
      </w:pPr>
      <w:r>
        <w:rPr>
          <w:sz w:val="24"/>
        </w:rPr>
        <w:t>access</w:t>
      </w:r>
      <w:r>
        <w:rPr>
          <w:spacing w:val="-4"/>
          <w:sz w:val="24"/>
        </w:rPr>
        <w:t xml:space="preserve"> </w:t>
      </w:r>
      <w:r>
        <w:rPr>
          <w:sz w:val="24"/>
        </w:rPr>
        <w:t>to</w:t>
      </w:r>
      <w:r>
        <w:rPr>
          <w:spacing w:val="-2"/>
          <w:sz w:val="24"/>
        </w:rPr>
        <w:t xml:space="preserve"> </w:t>
      </w:r>
      <w:r>
        <w:rPr>
          <w:sz w:val="24"/>
        </w:rPr>
        <w:t>waiting</w:t>
      </w:r>
      <w:r>
        <w:rPr>
          <w:spacing w:val="-2"/>
          <w:sz w:val="24"/>
        </w:rPr>
        <w:t xml:space="preserve"> facilities,</w:t>
      </w:r>
    </w:p>
    <w:p w14:paraId="1E1B78EA" w14:textId="77777777" w:rsidR="00C65308" w:rsidRDefault="006F3782">
      <w:pPr>
        <w:pStyle w:val="ListParagraph"/>
        <w:numPr>
          <w:ilvl w:val="3"/>
          <w:numId w:val="4"/>
        </w:numPr>
        <w:tabs>
          <w:tab w:val="left" w:pos="1276"/>
        </w:tabs>
        <w:spacing w:before="59"/>
        <w:ind w:hanging="358"/>
        <w:rPr>
          <w:sz w:val="24"/>
        </w:rPr>
      </w:pPr>
      <w:r>
        <w:rPr>
          <w:sz w:val="24"/>
        </w:rPr>
        <w:t>rental</w:t>
      </w:r>
      <w:r>
        <w:rPr>
          <w:spacing w:val="-1"/>
          <w:sz w:val="24"/>
        </w:rPr>
        <w:t xml:space="preserve"> </w:t>
      </w:r>
      <w:r>
        <w:rPr>
          <w:sz w:val="24"/>
        </w:rPr>
        <w:t>of</w:t>
      </w:r>
      <w:r>
        <w:rPr>
          <w:spacing w:val="-2"/>
          <w:sz w:val="24"/>
        </w:rPr>
        <w:t xml:space="preserve"> </w:t>
      </w:r>
      <w:r>
        <w:rPr>
          <w:sz w:val="24"/>
        </w:rPr>
        <w:t>office</w:t>
      </w:r>
      <w:r>
        <w:rPr>
          <w:spacing w:val="-1"/>
          <w:sz w:val="24"/>
        </w:rPr>
        <w:t xml:space="preserve"> </w:t>
      </w:r>
      <w:r>
        <w:rPr>
          <w:sz w:val="24"/>
        </w:rPr>
        <w:t>space</w:t>
      </w:r>
      <w:r>
        <w:rPr>
          <w:spacing w:val="-1"/>
          <w:sz w:val="24"/>
        </w:rPr>
        <w:t xml:space="preserve"> </w:t>
      </w:r>
      <w:r>
        <w:rPr>
          <w:sz w:val="24"/>
        </w:rPr>
        <w:t>or</w:t>
      </w:r>
      <w:r>
        <w:rPr>
          <w:spacing w:val="-1"/>
          <w:sz w:val="24"/>
        </w:rPr>
        <w:t xml:space="preserve"> </w:t>
      </w:r>
      <w:r>
        <w:rPr>
          <w:sz w:val="24"/>
        </w:rPr>
        <w:t>a</w:t>
      </w:r>
      <w:r>
        <w:rPr>
          <w:spacing w:val="-1"/>
          <w:sz w:val="24"/>
        </w:rPr>
        <w:t xml:space="preserve"> </w:t>
      </w:r>
      <w:r>
        <w:rPr>
          <w:sz w:val="24"/>
        </w:rPr>
        <w:t>meeting</w:t>
      </w:r>
      <w:r>
        <w:rPr>
          <w:spacing w:val="-1"/>
          <w:sz w:val="24"/>
        </w:rPr>
        <w:t xml:space="preserve"> </w:t>
      </w:r>
      <w:r>
        <w:rPr>
          <w:spacing w:val="-2"/>
          <w:sz w:val="24"/>
        </w:rPr>
        <w:t>room,</w:t>
      </w:r>
    </w:p>
    <w:p w14:paraId="1EFA6DA5" w14:textId="77777777" w:rsidR="00C65308" w:rsidRDefault="006F3782">
      <w:pPr>
        <w:pStyle w:val="ListParagraph"/>
        <w:numPr>
          <w:ilvl w:val="3"/>
          <w:numId w:val="4"/>
        </w:numPr>
        <w:tabs>
          <w:tab w:val="left" w:pos="1276"/>
        </w:tabs>
        <w:spacing w:before="60"/>
        <w:ind w:hanging="358"/>
        <w:rPr>
          <w:sz w:val="24"/>
        </w:rPr>
      </w:pPr>
      <w:r>
        <w:rPr>
          <w:sz w:val="24"/>
        </w:rPr>
        <w:t>translation</w:t>
      </w:r>
      <w:r>
        <w:rPr>
          <w:spacing w:val="-1"/>
          <w:sz w:val="24"/>
        </w:rPr>
        <w:t xml:space="preserve"> </w:t>
      </w:r>
      <w:r>
        <w:rPr>
          <w:sz w:val="24"/>
        </w:rPr>
        <w:t>of</w:t>
      </w:r>
      <w:r>
        <w:rPr>
          <w:spacing w:val="-1"/>
          <w:sz w:val="24"/>
        </w:rPr>
        <w:t xml:space="preserve"> </w:t>
      </w:r>
      <w:r>
        <w:rPr>
          <w:sz w:val="24"/>
        </w:rPr>
        <w:t>official</w:t>
      </w:r>
      <w:r>
        <w:rPr>
          <w:spacing w:val="-1"/>
          <w:sz w:val="24"/>
        </w:rPr>
        <w:t xml:space="preserve"> </w:t>
      </w:r>
      <w:r>
        <w:rPr>
          <w:spacing w:val="-2"/>
          <w:sz w:val="24"/>
        </w:rPr>
        <w:t>documents.</w:t>
      </w:r>
    </w:p>
    <w:p w14:paraId="084D151B" w14:textId="77777777" w:rsidR="00C65308" w:rsidRDefault="006F3782">
      <w:pPr>
        <w:pStyle w:val="BodyText"/>
        <w:spacing w:before="157"/>
        <w:ind w:right="566"/>
      </w:pPr>
      <w:r>
        <w:t xml:space="preserve">Only incidental expenses incurred in the interests of the service will be taken into </w:t>
      </w:r>
      <w:proofErr w:type="gramStart"/>
      <w:r>
        <w:t>consideration, and</w:t>
      </w:r>
      <w:proofErr w:type="gramEnd"/>
      <w:r>
        <w:t xml:space="preserve"> supporting documents must be provided.</w:t>
      </w:r>
    </w:p>
    <w:p w14:paraId="102F6F33" w14:textId="77777777" w:rsidR="00C65308" w:rsidRDefault="006F3782">
      <w:pPr>
        <w:pStyle w:val="BodyText"/>
        <w:spacing w:before="158" w:line="237" w:lineRule="auto"/>
        <w:ind w:right="563"/>
      </w:pPr>
      <w:r>
        <w:t xml:space="preserve">Any costs in connection with currency conversions at </w:t>
      </w:r>
      <w:proofErr w:type="spellStart"/>
      <w:r>
        <w:t>unfavourabl</w:t>
      </w:r>
      <w:r>
        <w:t>e</w:t>
      </w:r>
      <w:proofErr w:type="spellEnd"/>
      <w:r>
        <w:t xml:space="preserve"> exchange rates and the use of the credit card in the interests of the service will be reimbursed separately on the basis of supporting </w:t>
      </w:r>
      <w:r>
        <w:rPr>
          <w:spacing w:val="-2"/>
        </w:rPr>
        <w:t>documents.</w:t>
      </w:r>
    </w:p>
    <w:p w14:paraId="06C9A876" w14:textId="77777777" w:rsidR="00C65308" w:rsidRDefault="006F3782">
      <w:pPr>
        <w:pStyle w:val="BodyText"/>
        <w:spacing w:before="163" w:line="237" w:lineRule="auto"/>
        <w:ind w:right="566"/>
      </w:pPr>
      <w:r>
        <w:t>Other costs incurred, which must be strictly linked to the interests of the service, will be reimbursed only</w:t>
      </w:r>
      <w:r>
        <w:t xml:space="preserve"> if they have been approved in advance - or subsequently if necessary - by the </w:t>
      </w:r>
      <w:proofErr w:type="spellStart"/>
      <w:r>
        <w:t>authorising</w:t>
      </w:r>
      <w:proofErr w:type="spellEnd"/>
      <w:r>
        <w:t xml:space="preserve"> officer for commitments. These include taxi fares, where travel by taxi at the place of the mission has been </w:t>
      </w:r>
      <w:proofErr w:type="spellStart"/>
      <w:r>
        <w:t>authorised</w:t>
      </w:r>
      <w:proofErr w:type="spellEnd"/>
      <w:r>
        <w:t xml:space="preserve"> by the </w:t>
      </w:r>
      <w:proofErr w:type="spellStart"/>
      <w:r>
        <w:t>authorising</w:t>
      </w:r>
      <w:proofErr w:type="spellEnd"/>
      <w:r>
        <w:t xml:space="preserve"> officer for commitments.</w:t>
      </w:r>
    </w:p>
    <w:p w14:paraId="01505B70" w14:textId="77777777" w:rsidR="00C65308" w:rsidRDefault="00C65308">
      <w:pPr>
        <w:pStyle w:val="BodyText"/>
        <w:spacing w:before="8"/>
        <w:ind w:left="0"/>
        <w:jc w:val="left"/>
      </w:pPr>
    </w:p>
    <w:p w14:paraId="02D07D61" w14:textId="77777777" w:rsidR="00C65308" w:rsidRDefault="006F3782">
      <w:pPr>
        <w:pStyle w:val="Heading1"/>
        <w:numPr>
          <w:ilvl w:val="1"/>
          <w:numId w:val="4"/>
        </w:numPr>
        <w:tabs>
          <w:tab w:val="left" w:pos="1413"/>
        </w:tabs>
        <w:spacing w:before="1"/>
        <w:ind w:hanging="568"/>
      </w:pPr>
      <w:bookmarkStart w:id="50" w:name="_TOC_250024"/>
      <w:r>
        <w:t>Long-stay</w:t>
      </w:r>
      <w:r>
        <w:rPr>
          <w:spacing w:val="-4"/>
        </w:rPr>
        <w:t xml:space="preserve"> </w:t>
      </w:r>
      <w:bookmarkEnd w:id="50"/>
      <w:r>
        <w:rPr>
          <w:spacing w:val="-2"/>
        </w:rPr>
        <w:t>missions</w:t>
      </w:r>
    </w:p>
    <w:p w14:paraId="1366B3BB" w14:textId="77777777" w:rsidR="00C65308" w:rsidRDefault="006F3782">
      <w:pPr>
        <w:pStyle w:val="BodyText"/>
        <w:spacing w:before="236"/>
        <w:ind w:right="557"/>
      </w:pPr>
      <w:r>
        <w:t>A mission lasting 60 consecutive calendar days or more in the same place is regarded as a long-stay mission.</w:t>
      </w:r>
      <w:r>
        <w:rPr>
          <w:spacing w:val="-1"/>
        </w:rPr>
        <w:t xml:space="preserve"> </w:t>
      </w:r>
      <w:r>
        <w:t>Interruptions</w:t>
      </w:r>
      <w:r>
        <w:rPr>
          <w:spacing w:val="-2"/>
        </w:rPr>
        <w:t xml:space="preserve"> </w:t>
      </w:r>
      <w:r>
        <w:t>to</w:t>
      </w:r>
      <w:r>
        <w:rPr>
          <w:spacing w:val="-3"/>
        </w:rPr>
        <w:t xml:space="preserve"> </w:t>
      </w:r>
      <w:r>
        <w:t>a</w:t>
      </w:r>
      <w:r>
        <w:rPr>
          <w:spacing w:val="-1"/>
        </w:rPr>
        <w:t xml:space="preserve"> </w:t>
      </w:r>
      <w:r>
        <w:t>long-stay</w:t>
      </w:r>
      <w:r>
        <w:rPr>
          <w:spacing w:val="-2"/>
        </w:rPr>
        <w:t xml:space="preserve"> </w:t>
      </w:r>
      <w:r>
        <w:t>mission</w:t>
      </w:r>
      <w:r>
        <w:rPr>
          <w:spacing w:val="-1"/>
        </w:rPr>
        <w:t xml:space="preserve"> </w:t>
      </w:r>
      <w:r>
        <w:t>for</w:t>
      </w:r>
      <w:r>
        <w:rPr>
          <w:spacing w:val="-2"/>
        </w:rPr>
        <w:t xml:space="preserve"> </w:t>
      </w:r>
      <w:r>
        <w:t>the</w:t>
      </w:r>
      <w:r>
        <w:rPr>
          <w:spacing w:val="-1"/>
        </w:rPr>
        <w:t xml:space="preserve"> </w:t>
      </w:r>
      <w:r>
        <w:t>purposes</w:t>
      </w:r>
      <w:r>
        <w:rPr>
          <w:spacing w:val="-2"/>
        </w:rPr>
        <w:t xml:space="preserve"> </w:t>
      </w:r>
      <w:r>
        <w:t>of</w:t>
      </w:r>
      <w:r>
        <w:rPr>
          <w:spacing w:val="-2"/>
        </w:rPr>
        <w:t xml:space="preserve"> </w:t>
      </w:r>
      <w:r>
        <w:t>leave,</w:t>
      </w:r>
      <w:r>
        <w:rPr>
          <w:spacing w:val="-2"/>
        </w:rPr>
        <w:t xml:space="preserve"> </w:t>
      </w:r>
      <w:r>
        <w:t>training</w:t>
      </w:r>
      <w:r>
        <w:rPr>
          <w:spacing w:val="-1"/>
        </w:rPr>
        <w:t xml:space="preserve"> </w:t>
      </w:r>
      <w:r>
        <w:t>or</w:t>
      </w:r>
      <w:r>
        <w:rPr>
          <w:spacing w:val="-2"/>
        </w:rPr>
        <w:t xml:space="preserve"> </w:t>
      </w:r>
      <w:r>
        <w:t>a</w:t>
      </w:r>
      <w:r>
        <w:rPr>
          <w:spacing w:val="-1"/>
        </w:rPr>
        <w:t xml:space="preserve"> </w:t>
      </w:r>
      <w:r>
        <w:t>normal mission</w:t>
      </w:r>
      <w:r>
        <w:rPr>
          <w:spacing w:val="-2"/>
        </w:rPr>
        <w:t xml:space="preserve"> </w:t>
      </w:r>
      <w:r>
        <w:t>do not change its nature.</w:t>
      </w:r>
    </w:p>
    <w:p w14:paraId="6609C277" w14:textId="77777777" w:rsidR="00C65308" w:rsidRDefault="006F3782">
      <w:pPr>
        <w:pStyle w:val="BodyText"/>
        <w:spacing w:before="161"/>
        <w:ind w:right="563"/>
      </w:pPr>
      <w:r>
        <w:t>Several consecutive missions at the same place, each lasting less than 60 days, are considered to be a single long-stay mission if their combined duration is more than 60 days and they are covered by the same mission order.</w:t>
      </w:r>
    </w:p>
    <w:p w14:paraId="1F764342" w14:textId="77777777" w:rsidR="00C65308" w:rsidRDefault="006F3782">
      <w:pPr>
        <w:pStyle w:val="BodyText"/>
        <w:spacing w:before="162"/>
      </w:pPr>
      <w:r>
        <w:t>A</w:t>
      </w:r>
      <w:r>
        <w:rPr>
          <w:spacing w:val="-1"/>
        </w:rPr>
        <w:t xml:space="preserve"> </w:t>
      </w:r>
      <w:r>
        <w:t>staf</w:t>
      </w:r>
      <w:r>
        <w:t>f</w:t>
      </w:r>
      <w:r>
        <w:rPr>
          <w:spacing w:val="-1"/>
        </w:rPr>
        <w:t xml:space="preserve"> </w:t>
      </w:r>
      <w:r>
        <w:t>member</w:t>
      </w:r>
      <w:r>
        <w:rPr>
          <w:spacing w:val="-1"/>
        </w:rPr>
        <w:t xml:space="preserve"> </w:t>
      </w:r>
      <w:r>
        <w:t>may</w:t>
      </w:r>
      <w:r>
        <w:rPr>
          <w:spacing w:val="-1"/>
        </w:rPr>
        <w:t xml:space="preserve"> </w:t>
      </w:r>
      <w:r>
        <w:t>be</w:t>
      </w:r>
      <w:r>
        <w:rPr>
          <w:spacing w:val="-1"/>
        </w:rPr>
        <w:t xml:space="preserve"> </w:t>
      </w:r>
      <w:r>
        <w:t>sent</w:t>
      </w:r>
      <w:r>
        <w:rPr>
          <w:spacing w:val="-1"/>
        </w:rPr>
        <w:t xml:space="preserve"> </w:t>
      </w:r>
      <w:r>
        <w:t>on</w:t>
      </w:r>
      <w:r>
        <w:rPr>
          <w:spacing w:val="-1"/>
        </w:rPr>
        <w:t xml:space="preserve"> </w:t>
      </w:r>
      <w:r>
        <w:t>a</w:t>
      </w:r>
      <w:r>
        <w:rPr>
          <w:spacing w:val="-1"/>
        </w:rPr>
        <w:t xml:space="preserve"> </w:t>
      </w:r>
      <w:r>
        <w:t>normal mission</w:t>
      </w:r>
      <w:r>
        <w:rPr>
          <w:spacing w:val="-1"/>
        </w:rPr>
        <w:t xml:space="preserve"> </w:t>
      </w:r>
      <w:r>
        <w:t>while</w:t>
      </w:r>
      <w:r>
        <w:rPr>
          <w:spacing w:val="-1"/>
        </w:rPr>
        <w:t xml:space="preserve"> </w:t>
      </w:r>
      <w:r>
        <w:t>on</w:t>
      </w:r>
      <w:r>
        <w:rPr>
          <w:spacing w:val="-1"/>
        </w:rPr>
        <w:t xml:space="preserve"> </w:t>
      </w:r>
      <w:r>
        <w:t>a</w:t>
      </w:r>
      <w:r>
        <w:rPr>
          <w:spacing w:val="-1"/>
        </w:rPr>
        <w:t xml:space="preserve"> </w:t>
      </w:r>
      <w:r>
        <w:t>long-stay</w:t>
      </w:r>
      <w:r>
        <w:rPr>
          <w:spacing w:val="-1"/>
        </w:rPr>
        <w:t xml:space="preserve"> </w:t>
      </w:r>
      <w:r>
        <w:rPr>
          <w:spacing w:val="-2"/>
        </w:rPr>
        <w:t>mission.</w:t>
      </w:r>
    </w:p>
    <w:p w14:paraId="16FF0C0D" w14:textId="77777777" w:rsidR="00C65308" w:rsidRDefault="006F3782">
      <w:pPr>
        <w:pStyle w:val="BodyText"/>
        <w:spacing w:before="158"/>
        <w:ind w:right="557"/>
      </w:pPr>
      <w:r>
        <w:t>In the absence of a specific decision by the Commission, the rules on accommodation and the daily subsistence allowance set out below will apply.</w:t>
      </w:r>
    </w:p>
    <w:p w14:paraId="517E16BA" w14:textId="77777777" w:rsidR="00C65308" w:rsidRDefault="006F3782">
      <w:pPr>
        <w:pStyle w:val="Heading2"/>
        <w:numPr>
          <w:ilvl w:val="2"/>
          <w:numId w:val="4"/>
        </w:numPr>
        <w:tabs>
          <w:tab w:val="left" w:pos="1401"/>
          <w:tab w:val="left" w:pos="1402"/>
        </w:tabs>
        <w:spacing w:before="164"/>
      </w:pPr>
      <w:bookmarkStart w:id="51" w:name="_TOC_250023"/>
      <w:r>
        <w:rPr>
          <w:spacing w:val="-2"/>
        </w:rPr>
        <w:t>Accomm</w:t>
      </w:r>
      <w:bookmarkEnd w:id="51"/>
      <w:r>
        <w:rPr>
          <w:spacing w:val="-2"/>
        </w:rPr>
        <w:t>odation</w:t>
      </w:r>
    </w:p>
    <w:p w14:paraId="6D3ACCC3" w14:textId="77777777" w:rsidR="00C65308" w:rsidRDefault="006F3782">
      <w:pPr>
        <w:pStyle w:val="BodyText"/>
        <w:spacing w:before="157"/>
        <w:ind w:right="556"/>
      </w:pPr>
      <w:r>
        <w:t>When on a long-stay mission, the staff member will try to find appropriate accommodation, with d</w:t>
      </w:r>
      <w:r>
        <w:t>ue regard</w:t>
      </w:r>
      <w:r>
        <w:rPr>
          <w:spacing w:val="-2"/>
        </w:rPr>
        <w:t xml:space="preserve"> </w:t>
      </w:r>
      <w:r>
        <w:t>for</w:t>
      </w:r>
      <w:r>
        <w:rPr>
          <w:spacing w:val="-2"/>
        </w:rPr>
        <w:t xml:space="preserve"> </w:t>
      </w:r>
      <w:r>
        <w:t>the</w:t>
      </w:r>
      <w:r>
        <w:rPr>
          <w:spacing w:val="-1"/>
        </w:rPr>
        <w:t xml:space="preserve"> </w:t>
      </w:r>
      <w:r>
        <w:t>principles</w:t>
      </w:r>
      <w:r>
        <w:rPr>
          <w:spacing w:val="-2"/>
        </w:rPr>
        <w:t xml:space="preserve"> </w:t>
      </w:r>
      <w:r>
        <w:t>set</w:t>
      </w:r>
      <w:r>
        <w:rPr>
          <w:spacing w:val="-1"/>
        </w:rPr>
        <w:t xml:space="preserve"> </w:t>
      </w:r>
      <w:r>
        <w:t>out</w:t>
      </w:r>
      <w:r>
        <w:rPr>
          <w:spacing w:val="-1"/>
        </w:rPr>
        <w:t xml:space="preserve"> </w:t>
      </w:r>
      <w:r>
        <w:t>in</w:t>
      </w:r>
      <w:r>
        <w:rPr>
          <w:spacing w:val="-1"/>
        </w:rPr>
        <w:t xml:space="preserve"> </w:t>
      </w:r>
      <w:r>
        <w:t>section 1.2.</w:t>
      </w:r>
      <w:r>
        <w:rPr>
          <w:spacing w:val="-2"/>
        </w:rPr>
        <w:t xml:space="preserve"> </w:t>
      </w:r>
      <w:r>
        <w:t>Roles,</w:t>
      </w:r>
      <w:r>
        <w:rPr>
          <w:spacing w:val="-2"/>
        </w:rPr>
        <w:t xml:space="preserve"> </w:t>
      </w:r>
      <w:r>
        <w:t>which</w:t>
      </w:r>
      <w:r>
        <w:rPr>
          <w:spacing w:val="-1"/>
        </w:rPr>
        <w:t xml:space="preserve"> </w:t>
      </w:r>
      <w:r>
        <w:rPr>
          <w:u w:val="single"/>
        </w:rPr>
        <w:t>takes</w:t>
      </w:r>
      <w:r>
        <w:rPr>
          <w:spacing w:val="-1"/>
          <w:u w:val="single"/>
        </w:rPr>
        <w:t xml:space="preserve"> </w:t>
      </w:r>
      <w:r>
        <w:rPr>
          <w:u w:val="single"/>
        </w:rPr>
        <w:t>account</w:t>
      </w:r>
      <w:r>
        <w:rPr>
          <w:spacing w:val="-1"/>
          <w:u w:val="single"/>
        </w:rPr>
        <w:t xml:space="preserve"> </w:t>
      </w:r>
      <w:r>
        <w:rPr>
          <w:u w:val="single"/>
        </w:rPr>
        <w:t>of</w:t>
      </w:r>
      <w:r>
        <w:rPr>
          <w:spacing w:val="-2"/>
          <w:u w:val="single"/>
        </w:rPr>
        <w:t xml:space="preserve"> </w:t>
      </w:r>
      <w:r>
        <w:rPr>
          <w:u w:val="single"/>
        </w:rPr>
        <w:t>the</w:t>
      </w:r>
      <w:r>
        <w:rPr>
          <w:spacing w:val="-1"/>
          <w:u w:val="single"/>
        </w:rPr>
        <w:t xml:space="preserve"> </w:t>
      </w:r>
      <w:r>
        <w:rPr>
          <w:u w:val="single"/>
        </w:rPr>
        <w:t>length</w:t>
      </w:r>
      <w:r>
        <w:rPr>
          <w:spacing w:val="-2"/>
          <w:u w:val="single"/>
        </w:rPr>
        <w:t xml:space="preserve"> </w:t>
      </w:r>
      <w:r>
        <w:rPr>
          <w:u w:val="single"/>
        </w:rPr>
        <w:t>of</w:t>
      </w:r>
      <w:r>
        <w:rPr>
          <w:spacing w:val="-2"/>
          <w:u w:val="single"/>
        </w:rPr>
        <w:t xml:space="preserve"> </w:t>
      </w:r>
      <w:r>
        <w:rPr>
          <w:u w:val="single"/>
        </w:rPr>
        <w:t>the mission</w:t>
      </w:r>
      <w:r>
        <w:t xml:space="preserve">. This obligation continues to apply, even if there are brief interruptions during the first 59 days of the </w:t>
      </w:r>
      <w:r>
        <w:rPr>
          <w:spacing w:val="-2"/>
        </w:rPr>
        <w:t>mission.</w:t>
      </w:r>
    </w:p>
    <w:p w14:paraId="03CE43F6" w14:textId="77777777" w:rsidR="00C65308" w:rsidRDefault="006F3782">
      <w:pPr>
        <w:pStyle w:val="BodyText"/>
        <w:spacing w:before="159"/>
        <w:ind w:right="559"/>
      </w:pPr>
      <w:r>
        <w:t>Staff members may stay at a hot</w:t>
      </w:r>
      <w:r>
        <w:t>el for the first 59 days of the mission, taking care to observe the maximum hotel allowance. They must use this time to find more cost-efficient accommodation arrangements for the remainder of the mission.</w:t>
      </w:r>
    </w:p>
    <w:p w14:paraId="1B11F63B" w14:textId="77777777" w:rsidR="00C65308" w:rsidRDefault="006F3782">
      <w:pPr>
        <w:pStyle w:val="BodyText"/>
        <w:spacing w:before="161" w:line="237" w:lineRule="auto"/>
        <w:ind w:right="567"/>
      </w:pPr>
      <w:r>
        <w:t xml:space="preserve">Unless, under exceptional circumstances, the line </w:t>
      </w:r>
      <w:r>
        <w:t xml:space="preserve">manager and the </w:t>
      </w:r>
      <w:proofErr w:type="spellStart"/>
      <w:r>
        <w:t>authorising</w:t>
      </w:r>
      <w:proofErr w:type="spellEnd"/>
      <w:r>
        <w:t xml:space="preserve"> officer for commitments agree to an explicit derogation, as of the 60th day of the mission at the latest, staff on mission are entitled to only 50 % of the maximum hotel allowance (see scales relating to mission expenses in Anne</w:t>
      </w:r>
      <w:r>
        <w:t>x</w:t>
      </w:r>
      <w:r>
        <w:rPr>
          <w:spacing w:val="-2"/>
        </w:rPr>
        <w:t xml:space="preserve"> </w:t>
      </w:r>
      <w:r>
        <w:t>VII to the Staff Regulations), payable on presentation of supporting documents, whether</w:t>
      </w:r>
      <w:r>
        <w:rPr>
          <w:spacing w:val="-1"/>
        </w:rPr>
        <w:t xml:space="preserve"> </w:t>
      </w:r>
      <w:r>
        <w:t>they</w:t>
      </w:r>
      <w:r>
        <w:rPr>
          <w:spacing w:val="-1"/>
        </w:rPr>
        <w:t xml:space="preserve"> </w:t>
      </w:r>
      <w:r>
        <w:t>choose</w:t>
      </w:r>
      <w:r>
        <w:rPr>
          <w:spacing w:val="-1"/>
        </w:rPr>
        <w:t xml:space="preserve"> </w:t>
      </w:r>
      <w:r>
        <w:t>to</w:t>
      </w:r>
      <w:r>
        <w:rPr>
          <w:spacing w:val="-1"/>
        </w:rPr>
        <w:t xml:space="preserve"> </w:t>
      </w:r>
      <w:r>
        <w:t>move</w:t>
      </w:r>
      <w:r>
        <w:rPr>
          <w:spacing w:val="-1"/>
        </w:rPr>
        <w:t xml:space="preserve"> </w:t>
      </w:r>
      <w:r>
        <w:t>to rented accommodation</w:t>
      </w:r>
      <w:r>
        <w:rPr>
          <w:spacing w:val="-1"/>
        </w:rPr>
        <w:t xml:space="preserve"> </w:t>
      </w:r>
      <w:r>
        <w:t>or</w:t>
      </w:r>
      <w:r>
        <w:rPr>
          <w:spacing w:val="-1"/>
        </w:rPr>
        <w:t xml:space="preserve"> </w:t>
      </w:r>
      <w:r>
        <w:t>to</w:t>
      </w:r>
      <w:r>
        <w:rPr>
          <w:spacing w:val="-1"/>
        </w:rPr>
        <w:t xml:space="preserve"> </w:t>
      </w:r>
      <w:r>
        <w:t xml:space="preserve">negotiate more </w:t>
      </w:r>
      <w:proofErr w:type="spellStart"/>
      <w:r>
        <w:t>favourable</w:t>
      </w:r>
      <w:proofErr w:type="spellEnd"/>
      <w:r>
        <w:rPr>
          <w:spacing w:val="-1"/>
        </w:rPr>
        <w:t xml:space="preserve"> </w:t>
      </w:r>
      <w:r>
        <w:t xml:space="preserve">terms with the hotel. If they choose to rent accommodation for the duration of their </w:t>
      </w:r>
      <w:proofErr w:type="gramStart"/>
      <w:r>
        <w:t>missi</w:t>
      </w:r>
      <w:r>
        <w:t>on</w:t>
      </w:r>
      <w:proofErr w:type="gramEnd"/>
      <w:r>
        <w:t xml:space="preserve"> they must also provide a copy of the lease (or its renewal) and proof of payment.</w:t>
      </w:r>
    </w:p>
    <w:p w14:paraId="1B200250" w14:textId="77777777" w:rsidR="00C65308" w:rsidRDefault="006F3782">
      <w:pPr>
        <w:pStyle w:val="BodyText"/>
        <w:spacing w:before="166" w:line="237" w:lineRule="auto"/>
        <w:ind w:right="566"/>
      </w:pPr>
      <w:r>
        <w:t>Reasonable expenses in connection with the rented accommodation (such as charges for water, electricity,</w:t>
      </w:r>
      <w:r>
        <w:rPr>
          <w:spacing w:val="30"/>
        </w:rPr>
        <w:t xml:space="preserve"> </w:t>
      </w:r>
      <w:r>
        <w:t>gas,</w:t>
      </w:r>
      <w:r>
        <w:rPr>
          <w:spacing w:val="32"/>
        </w:rPr>
        <w:t xml:space="preserve"> </w:t>
      </w:r>
      <w:r>
        <w:t>heating</w:t>
      </w:r>
      <w:r>
        <w:rPr>
          <w:spacing w:val="30"/>
        </w:rPr>
        <w:t xml:space="preserve"> </w:t>
      </w:r>
      <w:r>
        <w:t>oil,</w:t>
      </w:r>
      <w:r>
        <w:rPr>
          <w:spacing w:val="31"/>
        </w:rPr>
        <w:t xml:space="preserve"> </w:t>
      </w:r>
      <w:r>
        <w:t>internal</w:t>
      </w:r>
      <w:r>
        <w:rPr>
          <w:spacing w:val="32"/>
        </w:rPr>
        <w:t xml:space="preserve"> </w:t>
      </w:r>
      <w:r>
        <w:t>maintenance</w:t>
      </w:r>
      <w:r>
        <w:rPr>
          <w:spacing w:val="31"/>
        </w:rPr>
        <w:t xml:space="preserve"> </w:t>
      </w:r>
      <w:r>
        <w:t>of</w:t>
      </w:r>
      <w:r>
        <w:rPr>
          <w:spacing w:val="31"/>
        </w:rPr>
        <w:t xml:space="preserve"> </w:t>
      </w:r>
      <w:r>
        <w:t>the</w:t>
      </w:r>
      <w:r>
        <w:rPr>
          <w:spacing w:val="31"/>
        </w:rPr>
        <w:t xml:space="preserve"> </w:t>
      </w:r>
      <w:r>
        <w:t>accommodation,</w:t>
      </w:r>
      <w:r>
        <w:rPr>
          <w:spacing w:val="32"/>
        </w:rPr>
        <w:t xml:space="preserve"> </w:t>
      </w:r>
      <w:proofErr w:type="gramStart"/>
      <w:r>
        <w:t>insurance</w:t>
      </w:r>
      <w:proofErr w:type="gramEnd"/>
      <w:r>
        <w:rPr>
          <w:spacing w:val="31"/>
        </w:rPr>
        <w:t xml:space="preserve"> </w:t>
      </w:r>
      <w:r>
        <w:t>and</w:t>
      </w:r>
      <w:r>
        <w:rPr>
          <w:spacing w:val="31"/>
        </w:rPr>
        <w:t xml:space="preserve"> </w:t>
      </w:r>
      <w:r>
        <w:t>any</w:t>
      </w:r>
      <w:r>
        <w:rPr>
          <w:spacing w:val="31"/>
        </w:rPr>
        <w:t xml:space="preserve"> </w:t>
      </w:r>
      <w:r>
        <w:rPr>
          <w:spacing w:val="-2"/>
        </w:rPr>
        <w:t>agency</w:t>
      </w:r>
    </w:p>
    <w:p w14:paraId="3605787A" w14:textId="77777777" w:rsidR="00C65308" w:rsidRDefault="00C65308">
      <w:pPr>
        <w:spacing w:line="237" w:lineRule="auto"/>
        <w:sectPr w:rsidR="00C65308">
          <w:pgSz w:w="11910" w:h="16840"/>
          <w:pgMar w:top="1020" w:right="460" w:bottom="880" w:left="460" w:header="0" w:footer="682" w:gutter="0"/>
          <w:cols w:space="720"/>
        </w:sectPr>
      </w:pPr>
    </w:p>
    <w:p w14:paraId="0AEBA9C1" w14:textId="77777777" w:rsidR="00C65308" w:rsidRDefault="006F3782">
      <w:pPr>
        <w:pStyle w:val="BodyText"/>
        <w:spacing w:before="75" w:line="237" w:lineRule="auto"/>
        <w:ind w:right="569"/>
      </w:pPr>
      <w:r>
        <w:lastRenderedPageBreak/>
        <w:t>fees) may be reimbursed up to the maximum hotel allowance on presentation of supporting</w:t>
      </w:r>
      <w:r>
        <w:rPr>
          <w:spacing w:val="40"/>
        </w:rPr>
        <w:t xml:space="preserve"> </w:t>
      </w:r>
      <w:r>
        <w:rPr>
          <w:spacing w:val="-2"/>
        </w:rPr>
        <w:t>documents.</w:t>
      </w:r>
    </w:p>
    <w:p w14:paraId="0DDC04E4" w14:textId="77777777" w:rsidR="00C65308" w:rsidRDefault="006F3782">
      <w:pPr>
        <w:pStyle w:val="BodyText"/>
        <w:spacing w:before="162" w:line="237" w:lineRule="auto"/>
        <w:ind w:right="566"/>
      </w:pPr>
      <w:r>
        <w:t>Communication</w:t>
      </w:r>
      <w:r>
        <w:rPr>
          <w:spacing w:val="-2"/>
        </w:rPr>
        <w:t xml:space="preserve"> </w:t>
      </w:r>
      <w:r>
        <w:t>charges</w:t>
      </w:r>
      <w:r>
        <w:rPr>
          <w:spacing w:val="-3"/>
        </w:rPr>
        <w:t xml:space="preserve"> </w:t>
      </w:r>
      <w:r>
        <w:t>(telephone,</w:t>
      </w:r>
      <w:r>
        <w:rPr>
          <w:spacing w:val="-3"/>
        </w:rPr>
        <w:t xml:space="preserve"> </w:t>
      </w:r>
      <w:r>
        <w:t>internet</w:t>
      </w:r>
      <w:r>
        <w:rPr>
          <w:spacing w:val="-2"/>
        </w:rPr>
        <w:t xml:space="preserve"> </w:t>
      </w:r>
      <w:r>
        <w:t>connection,</w:t>
      </w:r>
      <w:r>
        <w:rPr>
          <w:spacing w:val="-2"/>
        </w:rPr>
        <w:t xml:space="preserve"> </w:t>
      </w:r>
      <w:r>
        <w:t>etc.)</w:t>
      </w:r>
      <w:r>
        <w:rPr>
          <w:spacing w:val="-2"/>
        </w:rPr>
        <w:t xml:space="preserve"> </w:t>
      </w:r>
      <w:r>
        <w:t>and</w:t>
      </w:r>
      <w:r>
        <w:rPr>
          <w:spacing w:val="-2"/>
        </w:rPr>
        <w:t xml:space="preserve"> </w:t>
      </w:r>
      <w:r>
        <w:t>costs</w:t>
      </w:r>
      <w:r>
        <w:rPr>
          <w:spacing w:val="-2"/>
        </w:rPr>
        <w:t xml:space="preserve"> </w:t>
      </w:r>
      <w:r>
        <w:t>for</w:t>
      </w:r>
      <w:r>
        <w:rPr>
          <w:spacing w:val="-2"/>
        </w:rPr>
        <w:t xml:space="preserve"> </w:t>
      </w:r>
      <w:r>
        <w:t>the</w:t>
      </w:r>
      <w:r>
        <w:rPr>
          <w:spacing w:val="-2"/>
        </w:rPr>
        <w:t xml:space="preserve"> </w:t>
      </w:r>
      <w:r>
        <w:t>outside</w:t>
      </w:r>
      <w:r>
        <w:rPr>
          <w:spacing w:val="-3"/>
        </w:rPr>
        <w:t xml:space="preserve"> </w:t>
      </w:r>
      <w:r>
        <w:t>maintenance</w:t>
      </w:r>
      <w:r>
        <w:rPr>
          <w:spacing w:val="-2"/>
        </w:rPr>
        <w:t xml:space="preserve"> </w:t>
      </w:r>
      <w:r>
        <w:t>of the accommodation (swimming pool, gardening services, etc.) are not reimbursable, however. The</w:t>
      </w:r>
      <w:r>
        <w:rPr>
          <w:spacing w:val="40"/>
        </w:rPr>
        <w:t xml:space="preserve"> </w:t>
      </w:r>
      <w:r>
        <w:t xml:space="preserve">line manager and the </w:t>
      </w:r>
      <w:proofErr w:type="spellStart"/>
      <w:r>
        <w:t>authorising</w:t>
      </w:r>
      <w:proofErr w:type="spellEnd"/>
      <w:r>
        <w:t xml:space="preserve"> officer for commitments may nevertheless decide to reimburse the proportion of the communication charges that relates to the </w:t>
      </w:r>
      <w:r>
        <w:t>mission.</w:t>
      </w:r>
    </w:p>
    <w:p w14:paraId="4CB46602" w14:textId="77777777" w:rsidR="00C65308" w:rsidRDefault="006F3782">
      <w:pPr>
        <w:pStyle w:val="BodyText"/>
        <w:spacing w:before="163"/>
        <w:ind w:right="559"/>
      </w:pPr>
      <w:r>
        <w:t>If</w:t>
      </w:r>
      <w:r>
        <w:rPr>
          <w:spacing w:val="80"/>
        </w:rPr>
        <w:t xml:space="preserve"> </w:t>
      </w:r>
      <w:r>
        <w:t>the</w:t>
      </w:r>
      <w:r>
        <w:rPr>
          <w:spacing w:val="80"/>
        </w:rPr>
        <w:t xml:space="preserve"> </w:t>
      </w:r>
      <w:r>
        <w:t>staff</w:t>
      </w:r>
      <w:r>
        <w:rPr>
          <w:spacing w:val="80"/>
        </w:rPr>
        <w:t xml:space="preserve"> </w:t>
      </w:r>
      <w:r>
        <w:t>member’s</w:t>
      </w:r>
      <w:r>
        <w:rPr>
          <w:spacing w:val="80"/>
        </w:rPr>
        <w:t xml:space="preserve"> </w:t>
      </w:r>
      <w:r>
        <w:t>accommodation</w:t>
      </w:r>
      <w:r>
        <w:rPr>
          <w:spacing w:val="80"/>
        </w:rPr>
        <w:t xml:space="preserve"> </w:t>
      </w:r>
      <w:r>
        <w:t>has</w:t>
      </w:r>
      <w:r>
        <w:rPr>
          <w:spacing w:val="80"/>
        </w:rPr>
        <w:t xml:space="preserve"> </w:t>
      </w:r>
      <w:r>
        <w:t>been</w:t>
      </w:r>
      <w:r>
        <w:rPr>
          <w:spacing w:val="80"/>
        </w:rPr>
        <w:t xml:space="preserve"> </w:t>
      </w:r>
      <w:r>
        <w:t>provided</w:t>
      </w:r>
      <w:r>
        <w:rPr>
          <w:spacing w:val="80"/>
        </w:rPr>
        <w:t xml:space="preserve"> </w:t>
      </w:r>
      <w:r>
        <w:t>by</w:t>
      </w:r>
      <w:r>
        <w:rPr>
          <w:spacing w:val="80"/>
        </w:rPr>
        <w:t xml:space="preserve"> </w:t>
      </w:r>
      <w:r>
        <w:t>or</w:t>
      </w:r>
      <w:r>
        <w:rPr>
          <w:spacing w:val="80"/>
        </w:rPr>
        <w:t xml:space="preserve"> </w:t>
      </w:r>
      <w:r>
        <w:t>reimbursed</w:t>
      </w:r>
      <w:r>
        <w:rPr>
          <w:spacing w:val="80"/>
        </w:rPr>
        <w:t xml:space="preserve"> </w:t>
      </w:r>
      <w:r>
        <w:t>by</w:t>
      </w:r>
      <w:r>
        <w:rPr>
          <w:spacing w:val="80"/>
        </w:rPr>
        <w:t xml:space="preserve"> </w:t>
      </w:r>
      <w:r>
        <w:t>one</w:t>
      </w:r>
      <w:r>
        <w:rPr>
          <w:spacing w:val="80"/>
        </w:rPr>
        <w:t xml:space="preserve"> </w:t>
      </w:r>
      <w:r>
        <w:t>of</w:t>
      </w:r>
      <w:r>
        <w:rPr>
          <w:spacing w:val="80"/>
        </w:rPr>
        <w:t xml:space="preserve"> </w:t>
      </w:r>
      <w:r>
        <w:t xml:space="preserve">the EU Institutions or by another administration or </w:t>
      </w:r>
      <w:proofErr w:type="spellStart"/>
      <w:r>
        <w:t>organisation</w:t>
      </w:r>
      <w:proofErr w:type="spellEnd"/>
      <w:r>
        <w:t>, no reimbursement will be due.</w:t>
      </w:r>
    </w:p>
    <w:p w14:paraId="3FBA49FF" w14:textId="77777777" w:rsidR="00C65308" w:rsidRDefault="006F3782">
      <w:pPr>
        <w:pStyle w:val="Heading2"/>
        <w:numPr>
          <w:ilvl w:val="2"/>
          <w:numId w:val="4"/>
        </w:numPr>
        <w:tabs>
          <w:tab w:val="left" w:pos="1401"/>
          <w:tab w:val="left" w:pos="1402"/>
        </w:tabs>
      </w:pPr>
      <w:bookmarkStart w:id="52" w:name="_TOC_250022"/>
      <w:r>
        <w:t>Daily</w:t>
      </w:r>
      <w:r>
        <w:rPr>
          <w:spacing w:val="-7"/>
        </w:rPr>
        <w:t xml:space="preserve"> </w:t>
      </w:r>
      <w:r>
        <w:t>subsistence</w:t>
      </w:r>
      <w:r>
        <w:rPr>
          <w:spacing w:val="-7"/>
        </w:rPr>
        <w:t xml:space="preserve"> </w:t>
      </w:r>
      <w:bookmarkEnd w:id="52"/>
      <w:r>
        <w:rPr>
          <w:spacing w:val="-2"/>
        </w:rPr>
        <w:t>allowance</w:t>
      </w:r>
    </w:p>
    <w:p w14:paraId="68B58B5C" w14:textId="77777777" w:rsidR="00C65308" w:rsidRDefault="006F3782">
      <w:pPr>
        <w:pStyle w:val="BodyText"/>
        <w:spacing w:before="157" w:line="237" w:lineRule="auto"/>
        <w:ind w:right="564"/>
      </w:pPr>
      <w:r>
        <w:t xml:space="preserve">Unless the line manager and the </w:t>
      </w:r>
      <w:proofErr w:type="spellStart"/>
      <w:r>
        <w:t>authorising</w:t>
      </w:r>
      <w:proofErr w:type="spellEnd"/>
      <w:r>
        <w:t xml:space="preserve"> officer for commitments agree to an explicit derogation, and</w:t>
      </w:r>
      <w:r>
        <w:rPr>
          <w:spacing w:val="38"/>
        </w:rPr>
        <w:t xml:space="preserve"> </w:t>
      </w:r>
      <w:r>
        <w:t>by</w:t>
      </w:r>
      <w:r>
        <w:rPr>
          <w:spacing w:val="38"/>
        </w:rPr>
        <w:t xml:space="preserve"> </w:t>
      </w:r>
      <w:r>
        <w:t>way</w:t>
      </w:r>
      <w:r>
        <w:rPr>
          <w:spacing w:val="37"/>
        </w:rPr>
        <w:t xml:space="preserve"> </w:t>
      </w:r>
      <w:r>
        <w:t>of</w:t>
      </w:r>
      <w:r>
        <w:rPr>
          <w:spacing w:val="37"/>
        </w:rPr>
        <w:t xml:space="preserve"> </w:t>
      </w:r>
      <w:r>
        <w:t>an</w:t>
      </w:r>
      <w:r>
        <w:rPr>
          <w:spacing w:val="38"/>
        </w:rPr>
        <w:t xml:space="preserve"> </w:t>
      </w:r>
      <w:r>
        <w:t>exception,</w:t>
      </w:r>
      <w:r>
        <w:rPr>
          <w:spacing w:val="37"/>
        </w:rPr>
        <w:t xml:space="preserve"> </w:t>
      </w:r>
      <w:r>
        <w:t>the</w:t>
      </w:r>
      <w:r>
        <w:rPr>
          <w:spacing w:val="39"/>
        </w:rPr>
        <w:t xml:space="preserve"> </w:t>
      </w:r>
      <w:r>
        <w:t>daily</w:t>
      </w:r>
      <w:r>
        <w:rPr>
          <w:spacing w:val="37"/>
        </w:rPr>
        <w:t xml:space="preserve"> </w:t>
      </w:r>
      <w:r>
        <w:t>subsistence</w:t>
      </w:r>
      <w:r>
        <w:rPr>
          <w:spacing w:val="38"/>
        </w:rPr>
        <w:t xml:space="preserve"> </w:t>
      </w:r>
      <w:r>
        <w:t>allowance</w:t>
      </w:r>
      <w:r>
        <w:rPr>
          <w:spacing w:val="39"/>
        </w:rPr>
        <w:t xml:space="preserve"> </w:t>
      </w:r>
      <w:r>
        <w:t>will</w:t>
      </w:r>
      <w:r>
        <w:rPr>
          <w:spacing w:val="39"/>
        </w:rPr>
        <w:t xml:space="preserve"> </w:t>
      </w:r>
      <w:r>
        <w:t>be</w:t>
      </w:r>
      <w:r>
        <w:rPr>
          <w:spacing w:val="37"/>
        </w:rPr>
        <w:t xml:space="preserve"> </w:t>
      </w:r>
      <w:r>
        <w:t>reduced</w:t>
      </w:r>
      <w:r>
        <w:rPr>
          <w:spacing w:val="38"/>
        </w:rPr>
        <w:t xml:space="preserve"> </w:t>
      </w:r>
      <w:r>
        <w:t>in</w:t>
      </w:r>
      <w:r>
        <w:rPr>
          <w:spacing w:val="37"/>
        </w:rPr>
        <w:t xml:space="preserve"> </w:t>
      </w:r>
      <w:r>
        <w:t>stages.</w:t>
      </w:r>
      <w:r>
        <w:rPr>
          <w:spacing w:val="38"/>
        </w:rPr>
        <w:t xml:space="preserve"> </w:t>
      </w:r>
      <w:r>
        <w:t>From</w:t>
      </w:r>
      <w:r>
        <w:rPr>
          <w:spacing w:val="40"/>
        </w:rPr>
        <w:t xml:space="preserve"> </w:t>
      </w:r>
      <w:r>
        <w:t>the 60th</w:t>
      </w:r>
      <w:r>
        <w:rPr>
          <w:spacing w:val="-1"/>
        </w:rPr>
        <w:t xml:space="preserve"> </w:t>
      </w:r>
      <w:r>
        <w:t>day of the mission until the 180th day of the mission in the same place, the daily subsistence allowance is reduced by 25 %. From the 181st day to the 365th day of the mission, the allowance is reduced by 50</w:t>
      </w:r>
      <w:r>
        <w:rPr>
          <w:spacing w:val="-1"/>
        </w:rPr>
        <w:t xml:space="preserve"> </w:t>
      </w:r>
      <w:r>
        <w:t xml:space="preserve">%. After 365 consecutive days of mission in the </w:t>
      </w:r>
      <w:r>
        <w:t>same place, staff members are entitled to 25 % of the normal daily allowance (75 % reduction of the allowance).</w:t>
      </w:r>
    </w:p>
    <w:p w14:paraId="17B02C74" w14:textId="77777777" w:rsidR="00C65308" w:rsidRDefault="006F3782">
      <w:pPr>
        <w:pStyle w:val="BodyText"/>
        <w:spacing w:before="165" w:line="237" w:lineRule="auto"/>
        <w:ind w:right="568"/>
      </w:pPr>
      <w:r>
        <w:t>If a staff member on a long-stay mission takes leave during the mission, he or she must declare it and will not receive the daily subsistence al</w:t>
      </w:r>
      <w:r>
        <w:t>lowance for the duration of the leave.</w:t>
      </w:r>
    </w:p>
    <w:p w14:paraId="5CA6246C" w14:textId="77777777" w:rsidR="00C65308" w:rsidRDefault="00C65308">
      <w:pPr>
        <w:pStyle w:val="BodyText"/>
        <w:spacing w:before="8"/>
        <w:ind w:left="0"/>
        <w:jc w:val="left"/>
      </w:pPr>
    </w:p>
    <w:p w14:paraId="6CD02B9B" w14:textId="77777777" w:rsidR="00C65308" w:rsidRDefault="006F3782">
      <w:pPr>
        <w:pStyle w:val="Heading1"/>
        <w:numPr>
          <w:ilvl w:val="1"/>
          <w:numId w:val="4"/>
        </w:numPr>
        <w:tabs>
          <w:tab w:val="left" w:pos="1413"/>
        </w:tabs>
        <w:ind w:hanging="568"/>
      </w:pPr>
      <w:bookmarkStart w:id="53" w:name="_TOC_250021"/>
      <w:r>
        <w:t>Expenses</w:t>
      </w:r>
      <w:r>
        <w:rPr>
          <w:spacing w:val="-5"/>
        </w:rPr>
        <w:t xml:space="preserve"> </w:t>
      </w:r>
      <w:r>
        <w:t>paid</w:t>
      </w:r>
      <w:r>
        <w:rPr>
          <w:spacing w:val="-4"/>
        </w:rPr>
        <w:t xml:space="preserve"> </w:t>
      </w:r>
      <w:r>
        <w:t>by</w:t>
      </w:r>
      <w:r>
        <w:rPr>
          <w:spacing w:val="-2"/>
        </w:rPr>
        <w:t xml:space="preserve"> </w:t>
      </w:r>
      <w:proofErr w:type="spellStart"/>
      <w:r>
        <w:t>organisers</w:t>
      </w:r>
      <w:proofErr w:type="spellEnd"/>
      <w:r>
        <w:t>;</w:t>
      </w:r>
      <w:r>
        <w:rPr>
          <w:spacing w:val="-2"/>
        </w:rPr>
        <w:t xml:space="preserve"> </w:t>
      </w:r>
      <w:r>
        <w:t>accommodation</w:t>
      </w:r>
      <w:r>
        <w:rPr>
          <w:spacing w:val="-1"/>
        </w:rPr>
        <w:t xml:space="preserve"> </w:t>
      </w:r>
      <w:r>
        <w:t>and</w:t>
      </w:r>
      <w:r>
        <w:rPr>
          <w:spacing w:val="-4"/>
        </w:rPr>
        <w:t xml:space="preserve"> </w:t>
      </w:r>
      <w:r>
        <w:t>meals</w:t>
      </w:r>
      <w:r>
        <w:rPr>
          <w:spacing w:val="-2"/>
        </w:rPr>
        <w:t xml:space="preserve"> </w:t>
      </w:r>
      <w:r>
        <w:t>provided</w:t>
      </w:r>
      <w:r>
        <w:rPr>
          <w:spacing w:val="-2"/>
        </w:rPr>
        <w:t xml:space="preserve"> </w:t>
      </w:r>
      <w:r>
        <w:t>by</w:t>
      </w:r>
      <w:bookmarkEnd w:id="53"/>
      <w:r>
        <w:rPr>
          <w:spacing w:val="-2"/>
        </w:rPr>
        <w:t xml:space="preserve"> others</w:t>
      </w:r>
    </w:p>
    <w:p w14:paraId="0925DA7D" w14:textId="77777777" w:rsidR="00C65308" w:rsidRDefault="006F3782">
      <w:pPr>
        <w:pStyle w:val="BodyText"/>
        <w:spacing w:before="237"/>
        <w:ind w:right="564"/>
      </w:pPr>
      <w:r>
        <w:t xml:space="preserve">If all or part of the expenses connected with a mission are to be met by outside </w:t>
      </w:r>
      <w:proofErr w:type="spellStart"/>
      <w:r>
        <w:t>organisers</w:t>
      </w:r>
      <w:proofErr w:type="spellEnd"/>
      <w:r>
        <w:t xml:space="preserve">, the </w:t>
      </w:r>
      <w:proofErr w:type="spellStart"/>
      <w:r>
        <w:t>authorising</w:t>
      </w:r>
      <w:proofErr w:type="spellEnd"/>
      <w:r>
        <w:t xml:space="preserve"> officer by delegation must check in</w:t>
      </w:r>
      <w:r>
        <w:t xml:space="preserve"> advance that there are no potential conflicts of interest and confirm the fact when drawing up the mission order.</w:t>
      </w:r>
    </w:p>
    <w:p w14:paraId="0C3BA695" w14:textId="77777777" w:rsidR="00C65308" w:rsidRDefault="006F3782">
      <w:pPr>
        <w:pStyle w:val="BodyText"/>
        <w:spacing w:before="160"/>
        <w:ind w:right="563"/>
      </w:pPr>
      <w:r>
        <w:t>If no conflict of interest has been identified and the mission order has been signed by the line</w:t>
      </w:r>
      <w:r>
        <w:rPr>
          <w:spacing w:val="40"/>
        </w:rPr>
        <w:t xml:space="preserve"> </w:t>
      </w:r>
      <w:r>
        <w:t>manager, the question of conflict of interes</w:t>
      </w:r>
      <w:r>
        <w:t>t may only be examined by investigating authorities, in exceptional circumstances.</w:t>
      </w:r>
    </w:p>
    <w:p w14:paraId="67726C4E" w14:textId="77777777" w:rsidR="00C65308" w:rsidRDefault="006F3782">
      <w:pPr>
        <w:pStyle w:val="BodyText"/>
        <w:spacing w:before="159"/>
        <w:ind w:right="560"/>
      </w:pPr>
      <w:r>
        <w:t xml:space="preserve">If meals, accommodation and/or subsistence expenses are provided by an EU Institution or another administration or </w:t>
      </w:r>
      <w:proofErr w:type="spellStart"/>
      <w:r>
        <w:t>organisation</w:t>
      </w:r>
      <w:proofErr w:type="spellEnd"/>
      <w:r>
        <w:t>, staff members must declare the fact in their</w:t>
      </w:r>
      <w:r>
        <w:t xml:space="preserve"> draft mission order and without fail in their statement of expenses. A corresponding deduction will be made.</w:t>
      </w:r>
    </w:p>
    <w:p w14:paraId="2BB1E5CC" w14:textId="77777777" w:rsidR="00C65308" w:rsidRDefault="006F3782">
      <w:pPr>
        <w:pStyle w:val="BodyText"/>
        <w:spacing w:before="161"/>
        <w:ind w:right="559"/>
      </w:pPr>
      <w:r>
        <w:t>In compliance with the relevant ethical rules, any fees or other payments received from other bodies, including any subsistence allowance, must al</w:t>
      </w:r>
      <w:r>
        <w:t>so be declared in</w:t>
      </w:r>
      <w:r>
        <w:rPr>
          <w:spacing w:val="-1"/>
        </w:rPr>
        <w:t xml:space="preserve"> </w:t>
      </w:r>
      <w:r>
        <w:t>the draft</w:t>
      </w:r>
      <w:r>
        <w:rPr>
          <w:spacing w:val="-2"/>
        </w:rPr>
        <w:t xml:space="preserve"> </w:t>
      </w:r>
      <w:r>
        <w:t>mission order and/or statement of expenses and will be deducted from the balance for the mission (see also section 4.2.</w:t>
      </w:r>
      <w:r>
        <w:rPr>
          <w:spacing w:val="-2"/>
        </w:rPr>
        <w:t xml:space="preserve"> </w:t>
      </w:r>
      <w:r>
        <w:t>GIFTS OR PAYMENTS OFFERED TO STAFF).</w:t>
      </w:r>
    </w:p>
    <w:p w14:paraId="62C98771" w14:textId="77777777" w:rsidR="00C65308" w:rsidRDefault="00C65308">
      <w:pPr>
        <w:pStyle w:val="BodyText"/>
        <w:spacing w:before="7"/>
        <w:ind w:left="0"/>
        <w:jc w:val="left"/>
      </w:pPr>
    </w:p>
    <w:p w14:paraId="685DED10" w14:textId="77777777" w:rsidR="00C65308" w:rsidRDefault="006F3782">
      <w:pPr>
        <w:pStyle w:val="Heading1"/>
        <w:numPr>
          <w:ilvl w:val="1"/>
          <w:numId w:val="4"/>
        </w:numPr>
        <w:tabs>
          <w:tab w:val="left" w:pos="1413"/>
        </w:tabs>
        <w:ind w:hanging="568"/>
      </w:pPr>
      <w:bookmarkStart w:id="54" w:name="_TOC_250020"/>
      <w:r>
        <w:t>Statement</w:t>
      </w:r>
      <w:r>
        <w:rPr>
          <w:spacing w:val="-4"/>
        </w:rPr>
        <w:t xml:space="preserve"> </w:t>
      </w:r>
      <w:r>
        <w:t>of</w:t>
      </w:r>
      <w:r>
        <w:rPr>
          <w:spacing w:val="-1"/>
        </w:rPr>
        <w:t xml:space="preserve"> </w:t>
      </w:r>
      <w:r>
        <w:t>mission</w:t>
      </w:r>
      <w:bookmarkEnd w:id="54"/>
      <w:r>
        <w:rPr>
          <w:spacing w:val="-2"/>
        </w:rPr>
        <w:t xml:space="preserve"> expenses</w:t>
      </w:r>
    </w:p>
    <w:p w14:paraId="765C780B" w14:textId="77777777" w:rsidR="00C65308" w:rsidRDefault="006F3782">
      <w:pPr>
        <w:pStyle w:val="Heading2"/>
        <w:numPr>
          <w:ilvl w:val="2"/>
          <w:numId w:val="4"/>
        </w:numPr>
        <w:tabs>
          <w:tab w:val="left" w:pos="1402"/>
        </w:tabs>
        <w:spacing w:before="240"/>
      </w:pPr>
      <w:bookmarkStart w:id="55" w:name="_TOC_250019"/>
      <w:r>
        <w:t>General</w:t>
      </w:r>
      <w:r>
        <w:rPr>
          <w:spacing w:val="-1"/>
        </w:rPr>
        <w:t xml:space="preserve"> </w:t>
      </w:r>
      <w:bookmarkEnd w:id="55"/>
      <w:r>
        <w:rPr>
          <w:spacing w:val="-2"/>
        </w:rPr>
        <w:t>rules</w:t>
      </w:r>
    </w:p>
    <w:p w14:paraId="54763A27" w14:textId="77777777" w:rsidR="00C65308" w:rsidRDefault="006F3782">
      <w:pPr>
        <w:pStyle w:val="BodyText"/>
        <w:spacing w:before="156"/>
        <w:ind w:right="559"/>
      </w:pPr>
      <w:r>
        <w:t>On their return from missi</w:t>
      </w:r>
      <w:r>
        <w:t>on, staff members must draw up a statement of mission expenses and enter</w:t>
      </w:r>
      <w:r>
        <w:rPr>
          <w:spacing w:val="40"/>
        </w:rPr>
        <w:t xml:space="preserve"> </w:t>
      </w:r>
      <w:r>
        <w:t>it in the MIPS tool, together with the relevant supporting documents, without delay and in any case within three months of the date of their return. If they are late the PMO will send</w:t>
      </w:r>
      <w:r>
        <w:t xml:space="preserve"> them reminders.</w:t>
      </w:r>
    </w:p>
    <w:p w14:paraId="56A1C342" w14:textId="77777777" w:rsidR="00C65308" w:rsidRDefault="006F3782">
      <w:pPr>
        <w:pStyle w:val="BodyText"/>
        <w:spacing w:before="161"/>
        <w:ind w:right="560"/>
      </w:pPr>
      <w:r>
        <w:t>Statements of expenses should be completed carefully and correctly. The actual routes and departure and</w:t>
      </w:r>
      <w:r>
        <w:rPr>
          <w:spacing w:val="-1"/>
        </w:rPr>
        <w:t xml:space="preserve"> </w:t>
      </w:r>
      <w:r>
        <w:t>arrival</w:t>
      </w:r>
      <w:r>
        <w:rPr>
          <w:spacing w:val="-1"/>
        </w:rPr>
        <w:t xml:space="preserve"> </w:t>
      </w:r>
      <w:r>
        <w:t>times</w:t>
      </w:r>
      <w:r>
        <w:rPr>
          <w:spacing w:val="-1"/>
        </w:rPr>
        <w:t xml:space="preserve"> </w:t>
      </w:r>
      <w:r>
        <w:t>of</w:t>
      </w:r>
      <w:r>
        <w:rPr>
          <w:spacing w:val="-2"/>
        </w:rPr>
        <w:t xml:space="preserve"> </w:t>
      </w:r>
      <w:r>
        <w:t>the</w:t>
      </w:r>
      <w:r>
        <w:rPr>
          <w:spacing w:val="-1"/>
        </w:rPr>
        <w:t xml:space="preserve"> </w:t>
      </w:r>
      <w:r>
        <w:t>transport</w:t>
      </w:r>
      <w:r>
        <w:rPr>
          <w:spacing w:val="-1"/>
        </w:rPr>
        <w:t xml:space="preserve"> </w:t>
      </w:r>
      <w:r>
        <w:t>used</w:t>
      </w:r>
      <w:r>
        <w:rPr>
          <w:spacing w:val="-1"/>
        </w:rPr>
        <w:t xml:space="preserve"> </w:t>
      </w:r>
      <w:r>
        <w:t>must</w:t>
      </w:r>
      <w:r>
        <w:rPr>
          <w:spacing w:val="-1"/>
        </w:rPr>
        <w:t xml:space="preserve"> </w:t>
      </w:r>
      <w:r>
        <w:t>be</w:t>
      </w:r>
      <w:r>
        <w:rPr>
          <w:spacing w:val="-1"/>
        </w:rPr>
        <w:t xml:space="preserve"> </w:t>
      </w:r>
      <w:r>
        <w:t>indicated.</w:t>
      </w:r>
      <w:r>
        <w:rPr>
          <w:spacing w:val="-1"/>
        </w:rPr>
        <w:t xml:space="preserve"> </w:t>
      </w:r>
      <w:r>
        <w:t>Staff</w:t>
      </w:r>
      <w:r>
        <w:rPr>
          <w:spacing w:val="-1"/>
        </w:rPr>
        <w:t xml:space="preserve"> </w:t>
      </w:r>
      <w:r>
        <w:t>members</w:t>
      </w:r>
      <w:r>
        <w:rPr>
          <w:spacing w:val="-1"/>
        </w:rPr>
        <w:t xml:space="preserve"> </w:t>
      </w:r>
      <w:r>
        <w:t>must</w:t>
      </w:r>
      <w:r>
        <w:rPr>
          <w:spacing w:val="-1"/>
        </w:rPr>
        <w:t xml:space="preserve"> </w:t>
      </w:r>
      <w:r>
        <w:t>also</w:t>
      </w:r>
      <w:r>
        <w:rPr>
          <w:spacing w:val="-1"/>
        </w:rPr>
        <w:t xml:space="preserve"> </w:t>
      </w:r>
      <w:r>
        <w:t>declare</w:t>
      </w:r>
      <w:r>
        <w:rPr>
          <w:spacing w:val="-2"/>
        </w:rPr>
        <w:t xml:space="preserve"> </w:t>
      </w:r>
      <w:r>
        <w:t>if</w:t>
      </w:r>
      <w:r>
        <w:rPr>
          <w:spacing w:val="-2"/>
        </w:rPr>
        <w:t xml:space="preserve"> </w:t>
      </w:r>
      <w:r>
        <w:t>they</w:t>
      </w:r>
      <w:r>
        <w:rPr>
          <w:spacing w:val="-2"/>
        </w:rPr>
        <w:t xml:space="preserve"> </w:t>
      </w:r>
      <w:r>
        <w:t xml:space="preserve">have attended a meal or stayed in accommodation provided by or reimbursed by one of the EU Institutions or by another administration or </w:t>
      </w:r>
      <w:proofErr w:type="spellStart"/>
      <w:r>
        <w:t>organisation</w:t>
      </w:r>
      <w:proofErr w:type="spellEnd"/>
      <w:r>
        <w:t>.</w:t>
      </w:r>
    </w:p>
    <w:p w14:paraId="16CC93B2" w14:textId="77777777" w:rsidR="00C65308" w:rsidRDefault="006F3782">
      <w:pPr>
        <w:pStyle w:val="BodyText"/>
        <w:spacing w:before="160"/>
        <w:ind w:right="564"/>
      </w:pPr>
      <w:r>
        <w:t>This declaration will be signed by the line manager to whom authority has been delegated and, where this i</w:t>
      </w:r>
      <w:r>
        <w:t xml:space="preserve">s not the same person, by the </w:t>
      </w:r>
      <w:proofErr w:type="spellStart"/>
      <w:r>
        <w:t>authorising</w:t>
      </w:r>
      <w:proofErr w:type="spellEnd"/>
      <w:r>
        <w:t xml:space="preserve"> officer for commitments.</w:t>
      </w:r>
    </w:p>
    <w:p w14:paraId="414AC98A" w14:textId="77777777" w:rsidR="00C65308" w:rsidRDefault="00C65308">
      <w:pPr>
        <w:sectPr w:rsidR="00C65308">
          <w:pgSz w:w="11910" w:h="16840"/>
          <w:pgMar w:top="1020" w:right="460" w:bottom="880" w:left="460" w:header="0" w:footer="682" w:gutter="0"/>
          <w:cols w:space="720"/>
        </w:sectPr>
      </w:pPr>
    </w:p>
    <w:p w14:paraId="6D227D9C" w14:textId="77777777" w:rsidR="00C65308" w:rsidRDefault="006F3782">
      <w:pPr>
        <w:pStyle w:val="BodyText"/>
        <w:spacing w:before="74"/>
        <w:ind w:right="561"/>
      </w:pPr>
      <w:r>
        <w:lastRenderedPageBreak/>
        <w:t>If the staff member on</w:t>
      </w:r>
      <w:r>
        <w:t xml:space="preserve"> mission does not provide supporting documents, or provides supporting documents that are incomplete or incorrect, processing of the reimbursement of expenses will be suspended until the PMO receives additional, </w:t>
      </w:r>
      <w:proofErr w:type="gramStart"/>
      <w:r>
        <w:t>complete</w:t>
      </w:r>
      <w:proofErr w:type="gramEnd"/>
      <w:r>
        <w:t xml:space="preserve"> and correct documents in support of</w:t>
      </w:r>
      <w:r>
        <w:t xml:space="preserve"> the statement of expenses; this must be done within three months of the date on which it was submitted. At the end of three months, the PMO will commence recovery of any advance payment or agency</w:t>
      </w:r>
      <w:r>
        <w:rPr>
          <w:spacing w:val="40"/>
        </w:rPr>
        <w:t xml:space="preserve"> </w:t>
      </w:r>
      <w:r>
        <w:rPr>
          <w:spacing w:val="-2"/>
        </w:rPr>
        <w:t>fees.</w:t>
      </w:r>
    </w:p>
    <w:p w14:paraId="5F39B8A4" w14:textId="77777777" w:rsidR="00C65308" w:rsidRDefault="006F3782">
      <w:pPr>
        <w:pStyle w:val="BodyText"/>
        <w:spacing w:before="160"/>
        <w:ind w:right="561"/>
      </w:pPr>
      <w:r>
        <w:t>Costs incurred during the mission in a currency other</w:t>
      </w:r>
      <w:r>
        <w:t xml:space="preserve"> than the euro will be reimbursed at the monthly accounting exchange rate for the euro (</w:t>
      </w:r>
      <w:proofErr w:type="spellStart"/>
      <w:r>
        <w:t>InforEuro</w:t>
      </w:r>
      <w:proofErr w:type="spellEnd"/>
      <w:r>
        <w:t>)</w:t>
      </w:r>
      <w:r>
        <w:rPr>
          <w:vertAlign w:val="superscript"/>
        </w:rPr>
        <w:t>23</w:t>
      </w:r>
      <w:r>
        <w:t xml:space="preserve"> in force on the first day of the mission.</w:t>
      </w:r>
      <w:r>
        <w:rPr>
          <w:spacing w:val="40"/>
        </w:rPr>
        <w:t xml:space="preserve"> </w:t>
      </w:r>
      <w:r>
        <w:t>Conversion will be based on the currency in which the payment was made; the costs of a double conversion will not</w:t>
      </w:r>
      <w:r>
        <w:t xml:space="preserve"> be met.</w:t>
      </w:r>
    </w:p>
    <w:p w14:paraId="446D45DE" w14:textId="77777777" w:rsidR="00C65308" w:rsidRDefault="006F3782">
      <w:pPr>
        <w:pStyle w:val="Heading2"/>
        <w:numPr>
          <w:ilvl w:val="2"/>
          <w:numId w:val="4"/>
        </w:numPr>
        <w:tabs>
          <w:tab w:val="left" w:pos="1402"/>
        </w:tabs>
      </w:pPr>
      <w:bookmarkStart w:id="56" w:name="_TOC_250018"/>
      <w:r>
        <w:t>Supporting</w:t>
      </w:r>
      <w:r>
        <w:rPr>
          <w:spacing w:val="-5"/>
        </w:rPr>
        <w:t xml:space="preserve"> </w:t>
      </w:r>
      <w:r>
        <w:t>documents</w:t>
      </w:r>
      <w:r>
        <w:rPr>
          <w:spacing w:val="-5"/>
        </w:rPr>
        <w:t xml:space="preserve"> </w:t>
      </w:r>
      <w:r>
        <w:t>to</w:t>
      </w:r>
      <w:r>
        <w:rPr>
          <w:spacing w:val="-4"/>
        </w:rPr>
        <w:t xml:space="preserve"> </w:t>
      </w:r>
      <w:r>
        <w:t>be</w:t>
      </w:r>
      <w:r>
        <w:rPr>
          <w:spacing w:val="-5"/>
        </w:rPr>
        <w:t xml:space="preserve"> </w:t>
      </w:r>
      <w:r>
        <w:t>attached</w:t>
      </w:r>
      <w:r>
        <w:rPr>
          <w:spacing w:val="-4"/>
        </w:rPr>
        <w:t xml:space="preserve"> </w:t>
      </w:r>
      <w:r>
        <w:t>to</w:t>
      </w:r>
      <w:r>
        <w:rPr>
          <w:spacing w:val="-4"/>
        </w:rPr>
        <w:t xml:space="preserve"> </w:t>
      </w:r>
      <w:r>
        <w:t>the</w:t>
      </w:r>
      <w:r>
        <w:rPr>
          <w:spacing w:val="-4"/>
        </w:rPr>
        <w:t xml:space="preserve"> </w:t>
      </w:r>
      <w:r>
        <w:t>statement</w:t>
      </w:r>
      <w:r>
        <w:rPr>
          <w:spacing w:val="-5"/>
        </w:rPr>
        <w:t xml:space="preserve"> </w:t>
      </w:r>
      <w:r>
        <w:t>of</w:t>
      </w:r>
      <w:r>
        <w:rPr>
          <w:spacing w:val="-4"/>
        </w:rPr>
        <w:t xml:space="preserve"> </w:t>
      </w:r>
      <w:bookmarkEnd w:id="56"/>
      <w:r>
        <w:rPr>
          <w:spacing w:val="-2"/>
        </w:rPr>
        <w:t>expenses</w:t>
      </w:r>
    </w:p>
    <w:p w14:paraId="2F1E2AC5" w14:textId="77777777" w:rsidR="00C65308" w:rsidRDefault="006F3782">
      <w:pPr>
        <w:pStyle w:val="BodyText"/>
        <w:spacing w:before="158"/>
      </w:pPr>
      <w:r>
        <w:t>The</w:t>
      </w:r>
      <w:r>
        <w:rPr>
          <w:spacing w:val="-1"/>
        </w:rPr>
        <w:t xml:space="preserve"> </w:t>
      </w:r>
      <w:r>
        <w:t>supporting</w:t>
      </w:r>
      <w:r>
        <w:rPr>
          <w:spacing w:val="-1"/>
        </w:rPr>
        <w:t xml:space="preserve"> </w:t>
      </w:r>
      <w:r>
        <w:t>documents</w:t>
      </w:r>
      <w:r>
        <w:rPr>
          <w:spacing w:val="-1"/>
        </w:rPr>
        <w:t xml:space="preserve"> </w:t>
      </w:r>
      <w:r>
        <w:t>to</w:t>
      </w:r>
      <w:r>
        <w:rPr>
          <w:spacing w:val="-1"/>
        </w:rPr>
        <w:t xml:space="preserve"> </w:t>
      </w:r>
      <w:r>
        <w:t>be</w:t>
      </w:r>
      <w:r>
        <w:rPr>
          <w:spacing w:val="-2"/>
        </w:rPr>
        <w:t xml:space="preserve"> </w:t>
      </w:r>
      <w:r>
        <w:t>attached</w:t>
      </w:r>
      <w:r>
        <w:rPr>
          <w:spacing w:val="-1"/>
        </w:rPr>
        <w:t xml:space="preserve"> </w:t>
      </w:r>
      <w:r>
        <w:rPr>
          <w:spacing w:val="-4"/>
        </w:rPr>
        <w:t>are:</w:t>
      </w:r>
    </w:p>
    <w:p w14:paraId="335B883B" w14:textId="77777777" w:rsidR="00C65308" w:rsidRDefault="006F3782">
      <w:pPr>
        <w:pStyle w:val="ListParagraph"/>
        <w:numPr>
          <w:ilvl w:val="3"/>
          <w:numId w:val="4"/>
        </w:numPr>
        <w:tabs>
          <w:tab w:val="left" w:pos="1276"/>
        </w:tabs>
        <w:spacing w:before="110"/>
        <w:ind w:right="567"/>
        <w:jc w:val="both"/>
        <w:rPr>
          <w:sz w:val="24"/>
        </w:rPr>
      </w:pPr>
      <w:r>
        <w:rPr>
          <w:sz w:val="24"/>
        </w:rPr>
        <w:t>for</w:t>
      </w:r>
      <w:r>
        <w:rPr>
          <w:spacing w:val="-1"/>
          <w:sz w:val="24"/>
        </w:rPr>
        <w:t xml:space="preserve"> </w:t>
      </w:r>
      <w:r>
        <w:rPr>
          <w:sz w:val="24"/>
        </w:rPr>
        <w:t>all expenses, where the staff</w:t>
      </w:r>
      <w:r>
        <w:rPr>
          <w:spacing w:val="-1"/>
          <w:sz w:val="24"/>
        </w:rPr>
        <w:t xml:space="preserve"> </w:t>
      </w:r>
      <w:r>
        <w:rPr>
          <w:sz w:val="24"/>
        </w:rPr>
        <w:t>member pays the costs in advance, the invoice, the receipt,</w:t>
      </w:r>
      <w:r>
        <w:rPr>
          <w:spacing w:val="-1"/>
          <w:sz w:val="24"/>
        </w:rPr>
        <w:t xml:space="preserve"> </w:t>
      </w:r>
      <w:r>
        <w:rPr>
          <w:sz w:val="24"/>
        </w:rPr>
        <w:t xml:space="preserve">the </w:t>
      </w:r>
      <w:proofErr w:type="gramStart"/>
      <w:r>
        <w:rPr>
          <w:sz w:val="24"/>
        </w:rPr>
        <w:t>ticket</w:t>
      </w:r>
      <w:proofErr w:type="gramEnd"/>
      <w:r>
        <w:rPr>
          <w:sz w:val="24"/>
        </w:rPr>
        <w:t xml:space="preserve"> or the booking confirmation indi</w:t>
      </w:r>
      <w:r>
        <w:rPr>
          <w:sz w:val="24"/>
        </w:rPr>
        <w:t>cating the price,</w:t>
      </w:r>
    </w:p>
    <w:p w14:paraId="59860FE8" w14:textId="77777777" w:rsidR="00C65308" w:rsidRDefault="006F3782">
      <w:pPr>
        <w:pStyle w:val="ListParagraph"/>
        <w:numPr>
          <w:ilvl w:val="3"/>
          <w:numId w:val="4"/>
        </w:numPr>
        <w:tabs>
          <w:tab w:val="left" w:pos="1276"/>
        </w:tabs>
        <w:spacing w:before="60"/>
        <w:ind w:right="563"/>
        <w:jc w:val="both"/>
        <w:rPr>
          <w:sz w:val="24"/>
        </w:rPr>
      </w:pPr>
      <w:r>
        <w:rPr>
          <w:sz w:val="24"/>
        </w:rPr>
        <w:t>for accommodation, the invoice in the name of the staff member on mission, specifying the price per night and currency of payment (where appropriate, stating specifically that the price includes breakfast),</w:t>
      </w:r>
    </w:p>
    <w:p w14:paraId="071D1445" w14:textId="77777777" w:rsidR="00C65308" w:rsidRDefault="006F3782">
      <w:pPr>
        <w:pStyle w:val="ListParagraph"/>
        <w:numPr>
          <w:ilvl w:val="3"/>
          <w:numId w:val="4"/>
        </w:numPr>
        <w:tabs>
          <w:tab w:val="left" w:pos="1276"/>
        </w:tabs>
        <w:spacing w:before="59"/>
        <w:ind w:right="559"/>
        <w:jc w:val="both"/>
        <w:rPr>
          <w:sz w:val="24"/>
        </w:rPr>
      </w:pPr>
      <w:r>
        <w:rPr>
          <w:sz w:val="24"/>
        </w:rPr>
        <w:t>in the case of a mission combined with leave or involving departure from or return to somewhere other than the place of employment, a comparison with the mission as it would have been without the changes made for personal reasons,</w:t>
      </w:r>
    </w:p>
    <w:p w14:paraId="019F5E82" w14:textId="77777777" w:rsidR="00C65308" w:rsidRDefault="006F3782">
      <w:pPr>
        <w:pStyle w:val="ListParagraph"/>
        <w:numPr>
          <w:ilvl w:val="3"/>
          <w:numId w:val="4"/>
        </w:numPr>
        <w:tabs>
          <w:tab w:val="left" w:pos="1276"/>
        </w:tabs>
        <w:spacing w:before="58"/>
        <w:ind w:right="557"/>
        <w:jc w:val="both"/>
        <w:rPr>
          <w:sz w:val="24"/>
        </w:rPr>
      </w:pPr>
      <w:r>
        <w:rPr>
          <w:sz w:val="24"/>
        </w:rPr>
        <w:t xml:space="preserve">in the case of a mission </w:t>
      </w:r>
      <w:r>
        <w:rPr>
          <w:sz w:val="24"/>
        </w:rPr>
        <w:t xml:space="preserve">paid for by the </w:t>
      </w:r>
      <w:proofErr w:type="spellStart"/>
      <w:r>
        <w:rPr>
          <w:sz w:val="24"/>
        </w:rPr>
        <w:t>organisers</w:t>
      </w:r>
      <w:proofErr w:type="spellEnd"/>
      <w:r>
        <w:rPr>
          <w:sz w:val="24"/>
        </w:rPr>
        <w:t xml:space="preserve">, the letter of invitation and supporting documents relating to the expenses and daily allowances paid by the </w:t>
      </w:r>
      <w:proofErr w:type="spellStart"/>
      <w:r>
        <w:rPr>
          <w:sz w:val="24"/>
        </w:rPr>
        <w:t>organiser</w:t>
      </w:r>
      <w:proofErr w:type="spellEnd"/>
      <w:r>
        <w:rPr>
          <w:sz w:val="24"/>
        </w:rPr>
        <w:t>, and a declaration certifying the absence of a conflict of interest if the mission was originally entered as a</w:t>
      </w:r>
      <w:r>
        <w:rPr>
          <w:sz w:val="24"/>
        </w:rPr>
        <w:t xml:space="preserve"> normal mission,</w:t>
      </w:r>
    </w:p>
    <w:p w14:paraId="59F9409F" w14:textId="77777777" w:rsidR="00C65308" w:rsidRDefault="006F3782">
      <w:pPr>
        <w:pStyle w:val="ListParagraph"/>
        <w:numPr>
          <w:ilvl w:val="3"/>
          <w:numId w:val="4"/>
        </w:numPr>
        <w:tabs>
          <w:tab w:val="left" w:pos="1276"/>
        </w:tabs>
        <w:spacing w:before="61"/>
        <w:ind w:right="561"/>
        <w:jc w:val="both"/>
        <w:rPr>
          <w:sz w:val="24"/>
        </w:rPr>
      </w:pPr>
      <w:r>
        <w:rPr>
          <w:sz w:val="24"/>
        </w:rPr>
        <w:t xml:space="preserve">certificate from the medical service entitling the holder to benefit from specific conditions relating to the </w:t>
      </w:r>
      <w:proofErr w:type="spellStart"/>
      <w:r>
        <w:rPr>
          <w:sz w:val="24"/>
        </w:rPr>
        <w:t>organisation</w:t>
      </w:r>
      <w:proofErr w:type="spellEnd"/>
      <w:r>
        <w:rPr>
          <w:sz w:val="24"/>
        </w:rPr>
        <w:t xml:space="preserve"> of the mission on health grounds.</w:t>
      </w:r>
    </w:p>
    <w:p w14:paraId="4A30F1B9" w14:textId="77777777" w:rsidR="00C65308" w:rsidRDefault="006F3782">
      <w:pPr>
        <w:pStyle w:val="BodyText"/>
        <w:spacing w:before="58"/>
        <w:ind w:right="564"/>
      </w:pPr>
      <w:r>
        <w:t>Any exceptional circumstances leading to costs that were not covered by the missio</w:t>
      </w:r>
      <w:r>
        <w:t xml:space="preserve">n order must be explained in the statement of expenses to enable the </w:t>
      </w:r>
      <w:proofErr w:type="spellStart"/>
      <w:r>
        <w:t>authorising</w:t>
      </w:r>
      <w:proofErr w:type="spellEnd"/>
      <w:r>
        <w:t xml:space="preserve"> officer to decide whether they are justified and, if appropriate, </w:t>
      </w:r>
      <w:proofErr w:type="spellStart"/>
      <w:r>
        <w:t>authorise</w:t>
      </w:r>
      <w:proofErr w:type="spellEnd"/>
      <w:r>
        <w:t xml:space="preserve"> them </w:t>
      </w:r>
      <w:r>
        <w:rPr>
          <w:i/>
        </w:rPr>
        <w:t>ex post</w:t>
      </w:r>
      <w:r>
        <w:t>.</w:t>
      </w:r>
    </w:p>
    <w:p w14:paraId="52B622F8" w14:textId="77777777" w:rsidR="00C65308" w:rsidRDefault="00C65308">
      <w:pPr>
        <w:pStyle w:val="BodyText"/>
        <w:ind w:left="0"/>
        <w:jc w:val="left"/>
        <w:rPr>
          <w:sz w:val="20"/>
        </w:rPr>
      </w:pPr>
    </w:p>
    <w:p w14:paraId="306858FD" w14:textId="77777777" w:rsidR="00C65308" w:rsidRDefault="00C65308">
      <w:pPr>
        <w:pStyle w:val="BodyText"/>
        <w:ind w:left="0"/>
        <w:jc w:val="left"/>
        <w:rPr>
          <w:sz w:val="20"/>
        </w:rPr>
      </w:pPr>
    </w:p>
    <w:p w14:paraId="2E2AB408" w14:textId="77777777" w:rsidR="00C65308" w:rsidRDefault="00C65308">
      <w:pPr>
        <w:pStyle w:val="BodyText"/>
        <w:ind w:left="0"/>
        <w:jc w:val="left"/>
        <w:rPr>
          <w:sz w:val="20"/>
        </w:rPr>
      </w:pPr>
    </w:p>
    <w:p w14:paraId="374973BE" w14:textId="77777777" w:rsidR="00C65308" w:rsidRDefault="00C65308">
      <w:pPr>
        <w:pStyle w:val="BodyText"/>
        <w:ind w:left="0"/>
        <w:jc w:val="left"/>
        <w:rPr>
          <w:sz w:val="20"/>
        </w:rPr>
      </w:pPr>
    </w:p>
    <w:p w14:paraId="17EA1BE3" w14:textId="77777777" w:rsidR="00C65308" w:rsidRDefault="00C65308">
      <w:pPr>
        <w:pStyle w:val="BodyText"/>
        <w:ind w:left="0"/>
        <w:jc w:val="left"/>
        <w:rPr>
          <w:sz w:val="20"/>
        </w:rPr>
      </w:pPr>
    </w:p>
    <w:p w14:paraId="0B3CA178" w14:textId="77777777" w:rsidR="00C65308" w:rsidRDefault="00C65308">
      <w:pPr>
        <w:pStyle w:val="BodyText"/>
        <w:ind w:left="0"/>
        <w:jc w:val="left"/>
        <w:rPr>
          <w:sz w:val="20"/>
        </w:rPr>
      </w:pPr>
    </w:p>
    <w:p w14:paraId="300B2F71" w14:textId="77777777" w:rsidR="00C65308" w:rsidRDefault="00C65308">
      <w:pPr>
        <w:pStyle w:val="BodyText"/>
        <w:ind w:left="0"/>
        <w:jc w:val="left"/>
        <w:rPr>
          <w:sz w:val="20"/>
        </w:rPr>
      </w:pPr>
    </w:p>
    <w:p w14:paraId="3827DA64" w14:textId="77777777" w:rsidR="00C65308" w:rsidRDefault="00C65308">
      <w:pPr>
        <w:pStyle w:val="BodyText"/>
        <w:ind w:left="0"/>
        <w:jc w:val="left"/>
        <w:rPr>
          <w:sz w:val="20"/>
        </w:rPr>
      </w:pPr>
    </w:p>
    <w:p w14:paraId="6BF20E16" w14:textId="77777777" w:rsidR="00C65308" w:rsidRDefault="00C65308">
      <w:pPr>
        <w:pStyle w:val="BodyText"/>
        <w:ind w:left="0"/>
        <w:jc w:val="left"/>
        <w:rPr>
          <w:sz w:val="20"/>
        </w:rPr>
      </w:pPr>
    </w:p>
    <w:p w14:paraId="40134114" w14:textId="77777777" w:rsidR="00C65308" w:rsidRDefault="00C65308">
      <w:pPr>
        <w:pStyle w:val="BodyText"/>
        <w:ind w:left="0"/>
        <w:jc w:val="left"/>
        <w:rPr>
          <w:sz w:val="20"/>
        </w:rPr>
      </w:pPr>
    </w:p>
    <w:p w14:paraId="3DB46313" w14:textId="77777777" w:rsidR="00C65308" w:rsidRDefault="00C65308">
      <w:pPr>
        <w:pStyle w:val="BodyText"/>
        <w:ind w:left="0"/>
        <w:jc w:val="left"/>
        <w:rPr>
          <w:sz w:val="20"/>
        </w:rPr>
      </w:pPr>
    </w:p>
    <w:p w14:paraId="4C499C54" w14:textId="77777777" w:rsidR="00C65308" w:rsidRDefault="00C65308">
      <w:pPr>
        <w:pStyle w:val="BodyText"/>
        <w:ind w:left="0"/>
        <w:jc w:val="left"/>
        <w:rPr>
          <w:sz w:val="20"/>
        </w:rPr>
      </w:pPr>
    </w:p>
    <w:p w14:paraId="3EFF26D8" w14:textId="77777777" w:rsidR="00C65308" w:rsidRDefault="00C65308">
      <w:pPr>
        <w:pStyle w:val="BodyText"/>
        <w:ind w:left="0"/>
        <w:jc w:val="left"/>
        <w:rPr>
          <w:sz w:val="20"/>
        </w:rPr>
      </w:pPr>
    </w:p>
    <w:p w14:paraId="5D820EA0" w14:textId="77777777" w:rsidR="00C65308" w:rsidRDefault="00C65308">
      <w:pPr>
        <w:pStyle w:val="BodyText"/>
        <w:ind w:left="0"/>
        <w:jc w:val="left"/>
        <w:rPr>
          <w:sz w:val="20"/>
        </w:rPr>
      </w:pPr>
    </w:p>
    <w:p w14:paraId="6177E804" w14:textId="77777777" w:rsidR="00C65308" w:rsidRDefault="00C65308">
      <w:pPr>
        <w:pStyle w:val="BodyText"/>
        <w:ind w:left="0"/>
        <w:jc w:val="left"/>
        <w:rPr>
          <w:sz w:val="20"/>
        </w:rPr>
      </w:pPr>
    </w:p>
    <w:p w14:paraId="500CBDC4" w14:textId="77777777" w:rsidR="00C65308" w:rsidRDefault="00C65308">
      <w:pPr>
        <w:pStyle w:val="BodyText"/>
        <w:ind w:left="0"/>
        <w:jc w:val="left"/>
        <w:rPr>
          <w:sz w:val="20"/>
        </w:rPr>
      </w:pPr>
    </w:p>
    <w:p w14:paraId="13D8D9A7" w14:textId="77777777" w:rsidR="00C65308" w:rsidRDefault="00C65308">
      <w:pPr>
        <w:pStyle w:val="BodyText"/>
        <w:ind w:left="0"/>
        <w:jc w:val="left"/>
        <w:rPr>
          <w:sz w:val="20"/>
        </w:rPr>
      </w:pPr>
    </w:p>
    <w:p w14:paraId="0122A028" w14:textId="77777777" w:rsidR="00C65308" w:rsidRDefault="00C65308">
      <w:pPr>
        <w:pStyle w:val="BodyText"/>
        <w:ind w:left="0"/>
        <w:jc w:val="left"/>
        <w:rPr>
          <w:sz w:val="20"/>
        </w:rPr>
      </w:pPr>
    </w:p>
    <w:p w14:paraId="2866D2C2" w14:textId="77777777" w:rsidR="00C65308" w:rsidRDefault="00C65308">
      <w:pPr>
        <w:pStyle w:val="BodyText"/>
        <w:ind w:left="0"/>
        <w:jc w:val="left"/>
        <w:rPr>
          <w:sz w:val="20"/>
        </w:rPr>
      </w:pPr>
    </w:p>
    <w:p w14:paraId="0BB0271C" w14:textId="6FB6A302" w:rsidR="00C65308" w:rsidRDefault="00DC55F1">
      <w:pPr>
        <w:pStyle w:val="BodyText"/>
        <w:ind w:left="0"/>
        <w:jc w:val="left"/>
        <w:rPr>
          <w:sz w:val="18"/>
        </w:rPr>
      </w:pPr>
      <w:r>
        <w:rPr>
          <w:noProof/>
        </w:rPr>
        <mc:AlternateContent>
          <mc:Choice Requires="wps">
            <w:drawing>
              <wp:anchor distT="0" distB="0" distL="0" distR="0" simplePos="0" relativeHeight="487593984" behindDoc="1" locked="0" layoutInCell="1" allowOverlap="1" wp14:anchorId="52549C31" wp14:editId="02CC3916">
                <wp:simplePos x="0" y="0"/>
                <wp:positionH relativeFrom="page">
                  <wp:posOffset>648335</wp:posOffset>
                </wp:positionH>
                <wp:positionV relativeFrom="paragraph">
                  <wp:posOffset>146685</wp:posOffset>
                </wp:positionV>
                <wp:extent cx="1828800" cy="6350"/>
                <wp:effectExtent l="0" t="0" r="0" b="0"/>
                <wp:wrapTopAndBottom/>
                <wp:docPr id="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801B5" id="docshape15" o:spid="_x0000_s1026" style="position:absolute;margin-left:51.05pt;margin-top:11.55pt;width:2in;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" fillcolor="black" stroked="f">
                <w10:wrap type="topAndBottom" anchorx="page"/>
              </v:rect>
            </w:pict>
          </mc:Fallback>
        </mc:AlternateContent>
      </w:r>
    </w:p>
    <w:p w14:paraId="7FD918D9" w14:textId="77777777" w:rsidR="00C65308" w:rsidRDefault="006F3782">
      <w:pPr>
        <w:spacing w:before="115"/>
        <w:ind w:left="918" w:right="557" w:hanging="358"/>
        <w:jc w:val="both"/>
        <w:rPr>
          <w:sz w:val="20"/>
        </w:rPr>
      </w:pPr>
      <w:r>
        <w:rPr>
          <w:sz w:val="20"/>
          <w:vertAlign w:val="superscript"/>
        </w:rPr>
        <w:t>23</w:t>
      </w:r>
      <w:r>
        <w:rPr>
          <w:spacing w:val="40"/>
          <w:sz w:val="20"/>
        </w:rPr>
        <w:t xml:space="preserve">  </w:t>
      </w:r>
      <w:r>
        <w:rPr>
          <w:sz w:val="20"/>
        </w:rPr>
        <w:t xml:space="preserve">Produced by the Commission’s Accounting Officer and published by DG BUDG at the end of the last working day of the month (at: </w:t>
      </w:r>
      <w:hyperlink r:id="rId12">
        <w:r>
          <w:rPr>
            <w:color w:val="0000FF"/>
            <w:sz w:val="20"/>
            <w:u w:val="single" w:color="0000FF"/>
          </w:rPr>
          <w:t>http://ec.europa.eu/budge</w:t>
        </w:r>
        <w:r>
          <w:rPr>
            <w:color w:val="0000FF"/>
            <w:sz w:val="20"/>
            <w:u w:val="single" w:color="0000FF"/>
          </w:rPr>
          <w:t>t/contracts_grants/info_contracts/inforeuro/inforeuro_en.cfm</w:t>
        </w:r>
        <w:r>
          <w:rPr>
            <w:sz w:val="20"/>
          </w:rPr>
          <w:t>,</w:t>
        </w:r>
      </w:hyperlink>
      <w:r>
        <w:rPr>
          <w:sz w:val="20"/>
        </w:rPr>
        <w:t xml:space="preserve"> and entered into </w:t>
      </w:r>
      <w:r>
        <w:rPr>
          <w:spacing w:val="-2"/>
          <w:sz w:val="20"/>
        </w:rPr>
        <w:t>ABAC).</w:t>
      </w:r>
    </w:p>
    <w:p w14:paraId="469B43D1" w14:textId="77777777" w:rsidR="00C65308" w:rsidRDefault="00C65308">
      <w:pPr>
        <w:jc w:val="both"/>
        <w:rPr>
          <w:sz w:val="20"/>
        </w:rPr>
        <w:sectPr w:rsidR="00C65308">
          <w:pgSz w:w="11910" w:h="16840"/>
          <w:pgMar w:top="1020" w:right="460" w:bottom="880" w:left="460" w:header="0" w:footer="682" w:gutter="0"/>
          <w:cols w:space="720"/>
        </w:sectPr>
      </w:pPr>
    </w:p>
    <w:p w14:paraId="4D857846" w14:textId="77777777" w:rsidR="00C65308" w:rsidRDefault="006F3782">
      <w:pPr>
        <w:pStyle w:val="ListParagraph"/>
        <w:numPr>
          <w:ilvl w:val="0"/>
          <w:numId w:val="13"/>
        </w:numPr>
        <w:tabs>
          <w:tab w:val="left" w:pos="1041"/>
          <w:tab w:val="left" w:pos="1042"/>
        </w:tabs>
        <w:spacing w:before="63"/>
        <w:ind w:hanging="481"/>
        <w:rPr>
          <w:b/>
        </w:rPr>
      </w:pPr>
      <w:bookmarkStart w:id="57" w:name="3._Authorised_travel"/>
      <w:bookmarkEnd w:id="57"/>
      <w:r>
        <w:rPr>
          <w:b/>
          <w:w w:val="95"/>
          <w:sz w:val="28"/>
        </w:rPr>
        <w:lastRenderedPageBreak/>
        <w:t>A</w:t>
      </w:r>
      <w:r>
        <w:rPr>
          <w:b/>
          <w:w w:val="95"/>
        </w:rPr>
        <w:t>UTHORISED</w:t>
      </w:r>
      <w:r>
        <w:rPr>
          <w:b/>
          <w:spacing w:val="60"/>
        </w:rPr>
        <w:t xml:space="preserve"> </w:t>
      </w:r>
      <w:r>
        <w:rPr>
          <w:b/>
          <w:spacing w:val="-2"/>
        </w:rPr>
        <w:t>TRAVEL</w:t>
      </w:r>
    </w:p>
    <w:p w14:paraId="1463FCFC" w14:textId="77777777" w:rsidR="00C65308" w:rsidRDefault="00C65308">
      <w:pPr>
        <w:pStyle w:val="BodyText"/>
        <w:spacing w:before="2"/>
        <w:ind w:left="0"/>
        <w:jc w:val="left"/>
        <w:rPr>
          <w:b/>
        </w:rPr>
      </w:pPr>
    </w:p>
    <w:p w14:paraId="5AED0412" w14:textId="77777777" w:rsidR="00C65308" w:rsidRDefault="006F3782">
      <w:pPr>
        <w:pStyle w:val="Heading1"/>
        <w:numPr>
          <w:ilvl w:val="1"/>
          <w:numId w:val="13"/>
        </w:numPr>
        <w:tabs>
          <w:tab w:val="left" w:pos="1413"/>
        </w:tabs>
        <w:ind w:hanging="568"/>
      </w:pPr>
      <w:bookmarkStart w:id="58" w:name="_TOC_250017"/>
      <w:r>
        <w:t xml:space="preserve">General </w:t>
      </w:r>
      <w:bookmarkEnd w:id="58"/>
      <w:r>
        <w:rPr>
          <w:spacing w:val="-2"/>
        </w:rPr>
        <w:t>rules</w:t>
      </w:r>
    </w:p>
    <w:p w14:paraId="51C20D0A" w14:textId="77777777" w:rsidR="00C65308" w:rsidRDefault="006F3782">
      <w:pPr>
        <w:pStyle w:val="BodyText"/>
        <w:spacing w:before="243" w:line="247" w:lineRule="auto"/>
        <w:ind w:right="561"/>
      </w:pPr>
      <w:proofErr w:type="spellStart"/>
      <w:r>
        <w:t>Authorised</w:t>
      </w:r>
      <w:proofErr w:type="spellEnd"/>
      <w:r>
        <w:t xml:space="preserve"> travel, for example in connection with an external event, is travel on a voluntary basis, away from the Commission’s buildings, primarily in the individual interests of the person concerned but which also involves some benefit for the service. I</w:t>
      </w:r>
      <w:r>
        <w:t xml:space="preserve">t is covered by an </w:t>
      </w:r>
      <w:proofErr w:type="spellStart"/>
      <w:r>
        <w:t>authorisation</w:t>
      </w:r>
      <w:proofErr w:type="spellEnd"/>
      <w:r>
        <w:t xml:space="preserve"> to travel.</w:t>
      </w:r>
    </w:p>
    <w:p w14:paraId="1C7B250E" w14:textId="77777777" w:rsidR="00C65308" w:rsidRDefault="006F3782">
      <w:pPr>
        <w:pStyle w:val="BodyText"/>
        <w:spacing w:before="152"/>
      </w:pPr>
      <w:r>
        <w:t>The</w:t>
      </w:r>
      <w:r>
        <w:rPr>
          <w:spacing w:val="-2"/>
        </w:rPr>
        <w:t xml:space="preserve"> </w:t>
      </w:r>
      <w:r>
        <w:t>application</w:t>
      </w:r>
      <w:r>
        <w:rPr>
          <w:spacing w:val="-1"/>
        </w:rPr>
        <w:t xml:space="preserve"> </w:t>
      </w:r>
      <w:r>
        <w:t>for</w:t>
      </w:r>
      <w:r>
        <w:rPr>
          <w:spacing w:val="-1"/>
        </w:rPr>
        <w:t xml:space="preserve"> </w:t>
      </w:r>
      <w:proofErr w:type="spellStart"/>
      <w:r>
        <w:t>authorisation</w:t>
      </w:r>
      <w:proofErr w:type="spellEnd"/>
      <w:r>
        <w:rPr>
          <w:spacing w:val="-3"/>
        </w:rPr>
        <w:t xml:space="preserve"> </w:t>
      </w:r>
      <w:r>
        <w:t>to</w:t>
      </w:r>
      <w:r>
        <w:rPr>
          <w:spacing w:val="-1"/>
        </w:rPr>
        <w:t xml:space="preserve"> </w:t>
      </w:r>
      <w:r>
        <w:t>travel</w:t>
      </w:r>
      <w:r>
        <w:rPr>
          <w:spacing w:val="-2"/>
        </w:rPr>
        <w:t xml:space="preserve"> </w:t>
      </w:r>
      <w:r>
        <w:t>must</w:t>
      </w:r>
      <w:r>
        <w:rPr>
          <w:spacing w:val="-1"/>
        </w:rPr>
        <w:t xml:space="preserve"> </w:t>
      </w:r>
      <w:r>
        <w:t>be</w:t>
      </w:r>
      <w:r>
        <w:rPr>
          <w:spacing w:val="-1"/>
        </w:rPr>
        <w:t xml:space="preserve"> </w:t>
      </w:r>
      <w:r>
        <w:t>based</w:t>
      </w:r>
      <w:r>
        <w:rPr>
          <w:spacing w:val="-1"/>
        </w:rPr>
        <w:t xml:space="preserve"> </w:t>
      </w:r>
      <w:r>
        <w:rPr>
          <w:spacing w:val="-5"/>
        </w:rPr>
        <w:t>on:</w:t>
      </w:r>
    </w:p>
    <w:p w14:paraId="3B495D8F" w14:textId="77777777" w:rsidR="00C65308" w:rsidRDefault="006F3782">
      <w:pPr>
        <w:pStyle w:val="ListParagraph"/>
        <w:numPr>
          <w:ilvl w:val="0"/>
          <w:numId w:val="2"/>
        </w:numPr>
        <w:tabs>
          <w:tab w:val="left" w:pos="1276"/>
        </w:tabs>
        <w:spacing w:before="191"/>
        <w:ind w:right="563"/>
        <w:rPr>
          <w:sz w:val="24"/>
        </w:rPr>
      </w:pPr>
      <w:r>
        <w:rPr>
          <w:sz w:val="24"/>
        </w:rPr>
        <w:t>a framework decision adopted by the Commission and must take the form of a reply to a call</w:t>
      </w:r>
      <w:r>
        <w:rPr>
          <w:spacing w:val="40"/>
          <w:sz w:val="24"/>
        </w:rPr>
        <w:t xml:space="preserve"> </w:t>
      </w:r>
      <w:r>
        <w:rPr>
          <w:sz w:val="24"/>
        </w:rPr>
        <w:t>for an expression of interest,</w:t>
      </w:r>
    </w:p>
    <w:p w14:paraId="0896F7C4" w14:textId="77777777" w:rsidR="00C65308" w:rsidRDefault="006F3782">
      <w:pPr>
        <w:pStyle w:val="BodyText"/>
        <w:spacing w:before="58"/>
        <w:ind w:left="1275"/>
        <w:jc w:val="left"/>
      </w:pPr>
      <w:r>
        <w:rPr>
          <w:spacing w:val="-5"/>
        </w:rPr>
        <w:t>or</w:t>
      </w:r>
    </w:p>
    <w:p w14:paraId="22ABD240" w14:textId="77777777" w:rsidR="00C65308" w:rsidRDefault="006F3782">
      <w:pPr>
        <w:pStyle w:val="ListParagraph"/>
        <w:numPr>
          <w:ilvl w:val="0"/>
          <w:numId w:val="2"/>
        </w:numPr>
        <w:tabs>
          <w:tab w:val="left" w:pos="1276"/>
        </w:tabs>
        <w:spacing w:before="61"/>
        <w:ind w:hanging="358"/>
        <w:rPr>
          <w:sz w:val="24"/>
        </w:rPr>
      </w:pPr>
      <w:r>
        <w:rPr>
          <w:sz w:val="24"/>
        </w:rPr>
        <w:t>a</w:t>
      </w:r>
      <w:r>
        <w:rPr>
          <w:spacing w:val="-1"/>
          <w:sz w:val="24"/>
        </w:rPr>
        <w:t xml:space="preserve"> </w:t>
      </w:r>
      <w:r>
        <w:rPr>
          <w:sz w:val="24"/>
        </w:rPr>
        <w:t>personal</w:t>
      </w:r>
      <w:r>
        <w:rPr>
          <w:spacing w:val="-1"/>
          <w:sz w:val="24"/>
        </w:rPr>
        <w:t xml:space="preserve"> </w:t>
      </w:r>
      <w:r>
        <w:rPr>
          <w:sz w:val="24"/>
        </w:rPr>
        <w:t>initiative by</w:t>
      </w:r>
      <w:r>
        <w:rPr>
          <w:spacing w:val="-1"/>
          <w:sz w:val="24"/>
        </w:rPr>
        <w:t xml:space="preserve"> </w:t>
      </w:r>
      <w:r>
        <w:rPr>
          <w:sz w:val="24"/>
        </w:rPr>
        <w:t>the</w:t>
      </w:r>
      <w:r>
        <w:rPr>
          <w:spacing w:val="-1"/>
          <w:sz w:val="24"/>
        </w:rPr>
        <w:t xml:space="preserve"> </w:t>
      </w:r>
      <w:r>
        <w:rPr>
          <w:sz w:val="24"/>
        </w:rPr>
        <w:t>official</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staff</w:t>
      </w:r>
      <w:r>
        <w:rPr>
          <w:spacing w:val="-1"/>
          <w:sz w:val="24"/>
        </w:rPr>
        <w:t xml:space="preserve"> </w:t>
      </w:r>
      <w:r>
        <w:rPr>
          <w:spacing w:val="-2"/>
          <w:sz w:val="24"/>
        </w:rPr>
        <w:t>member.</w:t>
      </w:r>
    </w:p>
    <w:p w14:paraId="34ADB5FF" w14:textId="77777777" w:rsidR="00C65308" w:rsidRDefault="00C65308">
      <w:pPr>
        <w:pStyle w:val="BodyText"/>
        <w:spacing w:before="4"/>
        <w:ind w:left="0"/>
        <w:jc w:val="left"/>
        <w:rPr>
          <w:sz w:val="26"/>
        </w:rPr>
      </w:pPr>
    </w:p>
    <w:p w14:paraId="072BBBD3" w14:textId="77777777" w:rsidR="00C65308" w:rsidRDefault="006F3782">
      <w:pPr>
        <w:pStyle w:val="BodyText"/>
        <w:spacing w:before="1"/>
        <w:ind w:right="556"/>
      </w:pPr>
      <w:r>
        <w:t xml:space="preserve">In any event, </w:t>
      </w:r>
      <w:proofErr w:type="spellStart"/>
      <w:r>
        <w:t>authorised</w:t>
      </w:r>
      <w:proofErr w:type="spellEnd"/>
      <w:r>
        <w:t xml:space="preserve"> travel requires the consent of the person co</w:t>
      </w:r>
      <w:r>
        <w:t>ncerned and may under no circumstances be imposed by the line manager.</w:t>
      </w:r>
    </w:p>
    <w:p w14:paraId="33D14C5E" w14:textId="77777777" w:rsidR="00C65308" w:rsidRDefault="006F3782">
      <w:pPr>
        <w:pStyle w:val="BodyText"/>
        <w:spacing w:before="160"/>
        <w:ind w:right="558"/>
      </w:pPr>
      <w:r>
        <w:t xml:space="preserve">In addition, </w:t>
      </w:r>
      <w:proofErr w:type="spellStart"/>
      <w:r>
        <w:t>authorisation</w:t>
      </w:r>
      <w:proofErr w:type="spellEnd"/>
      <w:r>
        <w:t xml:space="preserve"> to travel must never lead to discrimination between colleagues. If a group of colleagues are taking part in the same event, it is not permitted, as a matter o</w:t>
      </w:r>
      <w:r>
        <w:t xml:space="preserve">f principle, to issue a mission order for some and an </w:t>
      </w:r>
      <w:proofErr w:type="spellStart"/>
      <w:r>
        <w:t>authorisation</w:t>
      </w:r>
      <w:proofErr w:type="spellEnd"/>
      <w:r>
        <w:t xml:space="preserve"> to travel for others, as all colleagues must be treated equally. However, if the colleagues are not all in the same situation as regards the proposed travel, the line manager may decide to</w:t>
      </w:r>
      <w:r>
        <w:t xml:space="preserve"> treat them differently; a detailed explanation of the reasons, based on the interests of the service, must be provided. The reasons must never be based on budgetary </w:t>
      </w:r>
      <w:r>
        <w:rPr>
          <w:spacing w:val="-2"/>
        </w:rPr>
        <w:t>considerations.</w:t>
      </w:r>
    </w:p>
    <w:p w14:paraId="7F6B8D42" w14:textId="77777777" w:rsidR="00C65308" w:rsidRDefault="006F3782">
      <w:pPr>
        <w:pStyle w:val="BodyText"/>
        <w:spacing w:before="160"/>
        <w:ind w:right="559"/>
      </w:pPr>
      <w:proofErr w:type="spellStart"/>
      <w:r>
        <w:t>Authorisation</w:t>
      </w:r>
      <w:proofErr w:type="spellEnd"/>
      <w:r>
        <w:t xml:space="preserve"> to travel may cover, among other things, </w:t>
      </w:r>
      <w:proofErr w:type="spellStart"/>
      <w:r>
        <w:t>programmes</w:t>
      </w:r>
      <w:proofErr w:type="spellEnd"/>
      <w:r>
        <w:t xml:space="preserve"> under an</w:t>
      </w:r>
      <w:r>
        <w:t xml:space="preserve"> ad hoc Commission decision (see section 3.2.</w:t>
      </w:r>
      <w:r>
        <w:rPr>
          <w:spacing w:val="-2"/>
        </w:rPr>
        <w:t xml:space="preserve"> </w:t>
      </w:r>
      <w:r>
        <w:t>Programmes covered by an ad hoc Commission decision) or participation in an</w:t>
      </w:r>
      <w:r>
        <w:rPr>
          <w:spacing w:val="32"/>
        </w:rPr>
        <w:t xml:space="preserve"> </w:t>
      </w:r>
      <w:r>
        <w:t>external</w:t>
      </w:r>
      <w:r>
        <w:rPr>
          <w:spacing w:val="31"/>
        </w:rPr>
        <w:t xml:space="preserve"> </w:t>
      </w:r>
      <w:r>
        <w:t>event</w:t>
      </w:r>
      <w:r>
        <w:rPr>
          <w:spacing w:val="32"/>
        </w:rPr>
        <w:t xml:space="preserve"> </w:t>
      </w:r>
      <w:r>
        <w:t>at</w:t>
      </w:r>
      <w:r>
        <w:rPr>
          <w:spacing w:val="32"/>
        </w:rPr>
        <w:t xml:space="preserve"> </w:t>
      </w:r>
      <w:r>
        <w:t>which</w:t>
      </w:r>
      <w:r>
        <w:rPr>
          <w:spacing w:val="31"/>
        </w:rPr>
        <w:t xml:space="preserve"> </w:t>
      </w:r>
      <w:r>
        <w:t>the</w:t>
      </w:r>
      <w:r>
        <w:rPr>
          <w:spacing w:val="33"/>
        </w:rPr>
        <w:t xml:space="preserve"> </w:t>
      </w:r>
      <w:r>
        <w:t>Commission</w:t>
      </w:r>
      <w:r>
        <w:rPr>
          <w:spacing w:val="33"/>
        </w:rPr>
        <w:t xml:space="preserve"> </w:t>
      </w:r>
      <w:r>
        <w:t>does</w:t>
      </w:r>
      <w:r>
        <w:rPr>
          <w:spacing w:val="33"/>
        </w:rPr>
        <w:t xml:space="preserve"> </w:t>
      </w:r>
      <w:r>
        <w:t>not</w:t>
      </w:r>
      <w:r>
        <w:rPr>
          <w:spacing w:val="31"/>
        </w:rPr>
        <w:t xml:space="preserve"> </w:t>
      </w:r>
      <w:r>
        <w:t>wish</w:t>
      </w:r>
      <w:r>
        <w:rPr>
          <w:spacing w:val="32"/>
        </w:rPr>
        <w:t xml:space="preserve"> </w:t>
      </w:r>
      <w:r>
        <w:t>to</w:t>
      </w:r>
      <w:r>
        <w:rPr>
          <w:spacing w:val="33"/>
        </w:rPr>
        <w:t xml:space="preserve"> </w:t>
      </w:r>
      <w:r>
        <w:t>be</w:t>
      </w:r>
      <w:r>
        <w:rPr>
          <w:spacing w:val="32"/>
        </w:rPr>
        <w:t xml:space="preserve"> </w:t>
      </w:r>
      <w:r>
        <w:t>officially</w:t>
      </w:r>
      <w:r>
        <w:rPr>
          <w:spacing w:val="31"/>
        </w:rPr>
        <w:t xml:space="preserve"> </w:t>
      </w:r>
      <w:r>
        <w:t>represented</w:t>
      </w:r>
      <w:r>
        <w:rPr>
          <w:spacing w:val="31"/>
        </w:rPr>
        <w:t xml:space="preserve"> </w:t>
      </w:r>
      <w:r>
        <w:t>(see</w:t>
      </w:r>
      <w:r>
        <w:rPr>
          <w:spacing w:val="31"/>
        </w:rPr>
        <w:t xml:space="preserve"> </w:t>
      </w:r>
      <w:r>
        <w:t>section 3.3. Participation in other external ev</w:t>
      </w:r>
      <w:r>
        <w:t>ents).</w:t>
      </w:r>
    </w:p>
    <w:p w14:paraId="5C171862" w14:textId="77777777" w:rsidR="00C65308" w:rsidRDefault="006F3782">
      <w:pPr>
        <w:pStyle w:val="BodyText"/>
        <w:spacing w:before="160"/>
        <w:ind w:right="560"/>
      </w:pPr>
      <w:r>
        <w:t>Depending on the extent to which the event may be considered to be in the interests of the service, the institution</w:t>
      </w:r>
      <w:r>
        <w:rPr>
          <w:spacing w:val="-2"/>
        </w:rPr>
        <w:t xml:space="preserve"> </w:t>
      </w:r>
      <w:r>
        <w:t>may:</w:t>
      </w:r>
      <w:r>
        <w:rPr>
          <w:spacing w:val="-2"/>
        </w:rPr>
        <w:t xml:space="preserve"> </w:t>
      </w:r>
      <w:r>
        <w:t>not</w:t>
      </w:r>
      <w:r>
        <w:rPr>
          <w:spacing w:val="-2"/>
        </w:rPr>
        <w:t xml:space="preserve"> </w:t>
      </w:r>
      <w:r>
        <w:t>finance</w:t>
      </w:r>
      <w:r>
        <w:rPr>
          <w:spacing w:val="-2"/>
        </w:rPr>
        <w:t xml:space="preserve"> </w:t>
      </w:r>
      <w:r>
        <w:t>the</w:t>
      </w:r>
      <w:r>
        <w:rPr>
          <w:spacing w:val="-2"/>
        </w:rPr>
        <w:t xml:space="preserve"> </w:t>
      </w:r>
      <w:proofErr w:type="spellStart"/>
      <w:r>
        <w:t>authorised</w:t>
      </w:r>
      <w:proofErr w:type="spellEnd"/>
      <w:r>
        <w:rPr>
          <w:spacing w:val="-2"/>
        </w:rPr>
        <w:t xml:space="preserve"> </w:t>
      </w:r>
      <w:r>
        <w:t>travel</w:t>
      </w:r>
      <w:r>
        <w:rPr>
          <w:spacing w:val="-3"/>
        </w:rPr>
        <w:t xml:space="preserve"> </w:t>
      </w:r>
      <w:r>
        <w:t>at</w:t>
      </w:r>
      <w:r>
        <w:rPr>
          <w:spacing w:val="-2"/>
        </w:rPr>
        <w:t xml:space="preserve"> </w:t>
      </w:r>
      <w:r>
        <w:t>all,</w:t>
      </w:r>
      <w:r>
        <w:rPr>
          <w:spacing w:val="-2"/>
        </w:rPr>
        <w:t xml:space="preserve"> </w:t>
      </w:r>
      <w:r>
        <w:t>finance</w:t>
      </w:r>
      <w:r>
        <w:rPr>
          <w:spacing w:val="-2"/>
        </w:rPr>
        <w:t xml:space="preserve"> </w:t>
      </w:r>
      <w:r>
        <w:t>it</w:t>
      </w:r>
      <w:r>
        <w:rPr>
          <w:spacing w:val="-3"/>
        </w:rPr>
        <w:t xml:space="preserve"> </w:t>
      </w:r>
      <w:r>
        <w:t>in</w:t>
      </w:r>
      <w:r>
        <w:rPr>
          <w:spacing w:val="-2"/>
        </w:rPr>
        <w:t xml:space="preserve"> </w:t>
      </w:r>
      <w:r>
        <w:t>part,</w:t>
      </w:r>
      <w:r>
        <w:rPr>
          <w:spacing w:val="-2"/>
        </w:rPr>
        <w:t xml:space="preserve"> </w:t>
      </w:r>
      <w:r>
        <w:t>or</w:t>
      </w:r>
      <w:r>
        <w:rPr>
          <w:spacing w:val="-2"/>
        </w:rPr>
        <w:t xml:space="preserve"> </w:t>
      </w:r>
      <w:r>
        <w:t>finance</w:t>
      </w:r>
      <w:r>
        <w:rPr>
          <w:spacing w:val="-2"/>
        </w:rPr>
        <w:t xml:space="preserve"> </w:t>
      </w:r>
      <w:r>
        <w:t>it</w:t>
      </w:r>
      <w:r>
        <w:rPr>
          <w:spacing w:val="-2"/>
        </w:rPr>
        <w:t xml:space="preserve"> </w:t>
      </w:r>
      <w:r>
        <w:t>in</w:t>
      </w:r>
      <w:r>
        <w:rPr>
          <w:spacing w:val="-2"/>
        </w:rPr>
        <w:t xml:space="preserve"> </w:t>
      </w:r>
      <w:r>
        <w:t>full</w:t>
      </w:r>
      <w:r>
        <w:rPr>
          <w:spacing w:val="-2"/>
        </w:rPr>
        <w:t xml:space="preserve"> </w:t>
      </w:r>
      <w:r>
        <w:t>(financing may include transport costs, attendance fees for an outside event, and/or daily subsistence</w:t>
      </w:r>
      <w:r>
        <w:rPr>
          <w:spacing w:val="40"/>
        </w:rPr>
        <w:t xml:space="preserve"> </w:t>
      </w:r>
      <w:r>
        <w:t xml:space="preserve">allowances). </w:t>
      </w:r>
      <w:proofErr w:type="spellStart"/>
      <w:r>
        <w:t>Authorisation</w:t>
      </w:r>
      <w:proofErr w:type="spellEnd"/>
      <w:r>
        <w:t xml:space="preserve"> to travel may, if necessary, entail a cost for the budget.</w:t>
      </w:r>
    </w:p>
    <w:p w14:paraId="7D0F47BB" w14:textId="77777777" w:rsidR="00C65308" w:rsidRDefault="006F3782">
      <w:pPr>
        <w:pStyle w:val="BodyText"/>
        <w:spacing w:before="165" w:line="247" w:lineRule="auto"/>
        <w:ind w:right="565"/>
      </w:pPr>
      <w:r>
        <w:t xml:space="preserve">The signature of the </w:t>
      </w:r>
      <w:proofErr w:type="spellStart"/>
      <w:r>
        <w:t>authorising</w:t>
      </w:r>
      <w:proofErr w:type="spellEnd"/>
      <w:r>
        <w:t xml:space="preserve"> officer for commitments (if this r</w:t>
      </w:r>
      <w:r>
        <w:t>ole is not performed by the line manager of the person concerned) is required only if there is a cost for the budget.</w:t>
      </w:r>
    </w:p>
    <w:p w14:paraId="4E3FD2DC" w14:textId="77777777" w:rsidR="00C65308" w:rsidRDefault="006F3782">
      <w:pPr>
        <w:pStyle w:val="BodyText"/>
        <w:spacing w:before="154"/>
      </w:pPr>
      <w:proofErr w:type="spellStart"/>
      <w:r>
        <w:t>Authorisations</w:t>
      </w:r>
      <w:proofErr w:type="spellEnd"/>
      <w:r>
        <w:rPr>
          <w:spacing w:val="-3"/>
        </w:rPr>
        <w:t xml:space="preserve"> </w:t>
      </w:r>
      <w:r>
        <w:t>to</w:t>
      </w:r>
      <w:r>
        <w:rPr>
          <w:spacing w:val="-3"/>
        </w:rPr>
        <w:t xml:space="preserve"> </w:t>
      </w:r>
      <w:r>
        <w:t>travel</w:t>
      </w:r>
      <w:r>
        <w:rPr>
          <w:spacing w:val="-4"/>
        </w:rPr>
        <w:t xml:space="preserve"> </w:t>
      </w:r>
      <w:r>
        <w:t>are</w:t>
      </w:r>
      <w:r>
        <w:rPr>
          <w:spacing w:val="-3"/>
        </w:rPr>
        <w:t xml:space="preserve"> </w:t>
      </w:r>
      <w:r>
        <w:t>managed</w:t>
      </w:r>
      <w:r>
        <w:rPr>
          <w:spacing w:val="-2"/>
        </w:rPr>
        <w:t xml:space="preserve"> </w:t>
      </w:r>
      <w:r>
        <w:t>in</w:t>
      </w:r>
      <w:r>
        <w:rPr>
          <w:spacing w:val="-3"/>
        </w:rPr>
        <w:t xml:space="preserve"> </w:t>
      </w:r>
      <w:r>
        <w:rPr>
          <w:spacing w:val="-2"/>
        </w:rPr>
        <w:t>MIPS.</w:t>
      </w:r>
    </w:p>
    <w:p w14:paraId="01891A91" w14:textId="77777777" w:rsidR="00C65308" w:rsidRDefault="006F3782">
      <w:pPr>
        <w:pStyle w:val="BodyText"/>
        <w:spacing w:before="159"/>
        <w:ind w:right="559"/>
      </w:pPr>
      <w:r>
        <w:t xml:space="preserve">The following may not be covered by an </w:t>
      </w:r>
      <w:proofErr w:type="spellStart"/>
      <w:r>
        <w:t>authorisation</w:t>
      </w:r>
      <w:proofErr w:type="spellEnd"/>
      <w:r>
        <w:t xml:space="preserve"> to travel because they fall automatically within the scope of a mission: any travel required in the interests of the service, irrespective of any personal interest in the trip on the part of the person c</w:t>
      </w:r>
      <w:r>
        <w:t>oncerned; any travel imposed on the person concerned by his or her line manager in the interests of the service.</w:t>
      </w:r>
    </w:p>
    <w:p w14:paraId="03CCDB96" w14:textId="77777777" w:rsidR="00C65308" w:rsidRDefault="00C65308">
      <w:pPr>
        <w:pStyle w:val="BodyText"/>
        <w:spacing w:before="7"/>
        <w:ind w:left="0"/>
        <w:jc w:val="left"/>
      </w:pPr>
    </w:p>
    <w:p w14:paraId="6510B1BA" w14:textId="77777777" w:rsidR="00C65308" w:rsidRDefault="006F3782">
      <w:pPr>
        <w:pStyle w:val="Heading1"/>
        <w:numPr>
          <w:ilvl w:val="1"/>
          <w:numId w:val="13"/>
        </w:numPr>
        <w:tabs>
          <w:tab w:val="left" w:pos="1413"/>
        </w:tabs>
        <w:ind w:hanging="568"/>
      </w:pPr>
      <w:bookmarkStart w:id="59" w:name="_TOC_250016"/>
      <w:r>
        <w:t>Programmes</w:t>
      </w:r>
      <w:r>
        <w:rPr>
          <w:spacing w:val="-5"/>
        </w:rPr>
        <w:t xml:space="preserve"> </w:t>
      </w:r>
      <w:r>
        <w:t>covered</w:t>
      </w:r>
      <w:r>
        <w:rPr>
          <w:spacing w:val="-2"/>
        </w:rPr>
        <w:t xml:space="preserve"> </w:t>
      </w:r>
      <w:r>
        <w:t>by</w:t>
      </w:r>
      <w:r>
        <w:rPr>
          <w:spacing w:val="-2"/>
        </w:rPr>
        <w:t xml:space="preserve"> </w:t>
      </w:r>
      <w:r>
        <w:t>an</w:t>
      </w:r>
      <w:r>
        <w:rPr>
          <w:spacing w:val="-3"/>
        </w:rPr>
        <w:t xml:space="preserve"> </w:t>
      </w:r>
      <w:r>
        <w:t>ad</w:t>
      </w:r>
      <w:r>
        <w:rPr>
          <w:spacing w:val="-2"/>
        </w:rPr>
        <w:t xml:space="preserve"> </w:t>
      </w:r>
      <w:r>
        <w:t>hoc</w:t>
      </w:r>
      <w:r>
        <w:rPr>
          <w:spacing w:val="-2"/>
        </w:rPr>
        <w:t xml:space="preserve"> </w:t>
      </w:r>
      <w:r>
        <w:t>Commission</w:t>
      </w:r>
      <w:r>
        <w:rPr>
          <w:spacing w:val="-1"/>
        </w:rPr>
        <w:t xml:space="preserve"> </w:t>
      </w:r>
      <w:bookmarkEnd w:id="59"/>
      <w:r>
        <w:rPr>
          <w:spacing w:val="-2"/>
        </w:rPr>
        <w:t>decision</w:t>
      </w:r>
    </w:p>
    <w:p w14:paraId="4C7F26A9" w14:textId="77777777" w:rsidR="00C65308" w:rsidRDefault="006F3782">
      <w:pPr>
        <w:pStyle w:val="BodyText"/>
        <w:spacing w:before="237"/>
        <w:ind w:right="558"/>
      </w:pPr>
      <w:proofErr w:type="spellStart"/>
      <w:r>
        <w:t>Authorisation</w:t>
      </w:r>
      <w:proofErr w:type="spellEnd"/>
      <w:r>
        <w:t xml:space="preserve"> to travel may be granted in connection with </w:t>
      </w:r>
      <w:proofErr w:type="spellStart"/>
      <w:r>
        <w:t>programmes</w:t>
      </w:r>
      <w:proofErr w:type="spellEnd"/>
      <w:r>
        <w:t xml:space="preserve"> adopted by the Commis</w:t>
      </w:r>
      <w:r>
        <w:t>sion, such as Back to School, EU</w:t>
      </w:r>
      <w:r>
        <w:rPr>
          <w:spacing w:val="-1"/>
        </w:rPr>
        <w:t xml:space="preserve"> </w:t>
      </w:r>
      <w:proofErr w:type="gramStart"/>
      <w:r>
        <w:t>Fellowships</w:t>
      </w:r>
      <w:proofErr w:type="gramEnd"/>
      <w:r>
        <w:t xml:space="preserve"> or language courses. This list is not </w:t>
      </w:r>
      <w:proofErr w:type="gramStart"/>
      <w:r>
        <w:t>exhaustive</w:t>
      </w:r>
      <w:proofErr w:type="gramEnd"/>
      <w:r>
        <w:t xml:space="preserve"> and DG</w:t>
      </w:r>
      <w:r>
        <w:rPr>
          <w:spacing w:val="-1"/>
        </w:rPr>
        <w:t xml:space="preserve"> </w:t>
      </w:r>
      <w:r>
        <w:t>HR may decide that other types of programme are admissible and adopt the rules that will apply.</w:t>
      </w:r>
    </w:p>
    <w:p w14:paraId="44FB062C" w14:textId="77777777" w:rsidR="00C65308" w:rsidRDefault="006F3782">
      <w:pPr>
        <w:pStyle w:val="BodyText"/>
        <w:spacing w:before="160"/>
        <w:ind w:right="565"/>
      </w:pPr>
      <w:r>
        <w:t>The</w:t>
      </w:r>
      <w:r>
        <w:rPr>
          <w:spacing w:val="-2"/>
        </w:rPr>
        <w:t xml:space="preserve"> </w:t>
      </w:r>
      <w:r>
        <w:t>rules</w:t>
      </w:r>
      <w:r>
        <w:rPr>
          <w:spacing w:val="-2"/>
        </w:rPr>
        <w:t xml:space="preserve"> </w:t>
      </w:r>
      <w:r>
        <w:t>on</w:t>
      </w:r>
      <w:r>
        <w:rPr>
          <w:spacing w:val="-4"/>
        </w:rPr>
        <w:t xml:space="preserve"> </w:t>
      </w:r>
      <w:r>
        <w:t>the</w:t>
      </w:r>
      <w:r>
        <w:rPr>
          <w:spacing w:val="-2"/>
        </w:rPr>
        <w:t xml:space="preserve"> </w:t>
      </w:r>
      <w:r>
        <w:t>reimbursement</w:t>
      </w:r>
      <w:r>
        <w:rPr>
          <w:spacing w:val="-2"/>
        </w:rPr>
        <w:t xml:space="preserve"> </w:t>
      </w:r>
      <w:r>
        <w:t>of</w:t>
      </w:r>
      <w:r>
        <w:rPr>
          <w:spacing w:val="-3"/>
        </w:rPr>
        <w:t xml:space="preserve"> </w:t>
      </w:r>
      <w:r>
        <w:t>expenses</w:t>
      </w:r>
      <w:r>
        <w:rPr>
          <w:spacing w:val="-2"/>
        </w:rPr>
        <w:t xml:space="preserve"> </w:t>
      </w:r>
      <w:r>
        <w:t>for</w:t>
      </w:r>
      <w:r>
        <w:rPr>
          <w:spacing w:val="-3"/>
        </w:rPr>
        <w:t xml:space="preserve"> </w:t>
      </w:r>
      <w:proofErr w:type="spellStart"/>
      <w:r>
        <w:t>authorised</w:t>
      </w:r>
      <w:proofErr w:type="spellEnd"/>
      <w:r>
        <w:rPr>
          <w:spacing w:val="-3"/>
        </w:rPr>
        <w:t xml:space="preserve"> </w:t>
      </w:r>
      <w:r>
        <w:t>t</w:t>
      </w:r>
      <w:r>
        <w:t>ravel</w:t>
      </w:r>
      <w:r>
        <w:rPr>
          <w:spacing w:val="-2"/>
        </w:rPr>
        <w:t xml:space="preserve"> </w:t>
      </w:r>
      <w:r>
        <w:t>in</w:t>
      </w:r>
      <w:r>
        <w:rPr>
          <w:spacing w:val="-3"/>
        </w:rPr>
        <w:t xml:space="preserve"> </w:t>
      </w:r>
      <w:r>
        <w:t>connection</w:t>
      </w:r>
      <w:r>
        <w:rPr>
          <w:spacing w:val="-2"/>
        </w:rPr>
        <w:t xml:space="preserve"> </w:t>
      </w:r>
      <w:r>
        <w:t>with</w:t>
      </w:r>
      <w:r>
        <w:rPr>
          <w:spacing w:val="-2"/>
        </w:rPr>
        <w:t xml:space="preserve"> </w:t>
      </w:r>
      <w:r>
        <w:t>such</w:t>
      </w:r>
      <w:r>
        <w:rPr>
          <w:spacing w:val="-2"/>
        </w:rPr>
        <w:t xml:space="preserve"> </w:t>
      </w:r>
      <w:proofErr w:type="spellStart"/>
      <w:r>
        <w:t>programmes</w:t>
      </w:r>
      <w:proofErr w:type="spellEnd"/>
      <w:r>
        <w:t xml:space="preserve"> are laid down in the decision setting up the programme. They may not be more </w:t>
      </w:r>
      <w:proofErr w:type="spellStart"/>
      <w:r>
        <w:t>favourable</w:t>
      </w:r>
      <w:proofErr w:type="spellEnd"/>
      <w:r>
        <w:t xml:space="preserve"> than the rules for mission orders.</w:t>
      </w:r>
    </w:p>
    <w:p w14:paraId="6D28AB96" w14:textId="77777777" w:rsidR="00C65308" w:rsidRDefault="00C65308">
      <w:pPr>
        <w:sectPr w:rsidR="00C65308">
          <w:pgSz w:w="11910" w:h="16840"/>
          <w:pgMar w:top="940" w:right="460" w:bottom="880" w:left="460" w:header="0" w:footer="682" w:gutter="0"/>
          <w:cols w:space="720"/>
        </w:sectPr>
      </w:pPr>
    </w:p>
    <w:p w14:paraId="4C4B7F05" w14:textId="77777777" w:rsidR="00C65308" w:rsidRDefault="006F3782">
      <w:pPr>
        <w:pStyle w:val="BodyText"/>
        <w:spacing w:before="74"/>
        <w:ind w:right="559"/>
      </w:pPr>
      <w:r>
        <w:lastRenderedPageBreak/>
        <w:t>In the absence of specific rules, the rules referred to in section 3.3.</w:t>
      </w:r>
      <w:r>
        <w:rPr>
          <w:spacing w:val="-1"/>
        </w:rPr>
        <w:t xml:space="preserve"> </w:t>
      </w:r>
      <w:r>
        <w:t xml:space="preserve">Participation in other external </w:t>
      </w:r>
      <w:r>
        <w:t>events below will apply by analogy.</w:t>
      </w:r>
    </w:p>
    <w:p w14:paraId="0754C174" w14:textId="77777777" w:rsidR="00C65308" w:rsidRDefault="006F3782">
      <w:pPr>
        <w:pStyle w:val="BodyText"/>
        <w:spacing w:before="160"/>
        <w:ind w:right="564"/>
      </w:pPr>
      <w:r>
        <w:t xml:space="preserve">Anyone wishing to apply for </w:t>
      </w:r>
      <w:proofErr w:type="spellStart"/>
      <w:r>
        <w:t>authorisation</w:t>
      </w:r>
      <w:proofErr w:type="spellEnd"/>
      <w:r>
        <w:t xml:space="preserve"> to travel is reminded of their obligations as regards declarations under the rules on ethics. More information can be found on the intranet.</w:t>
      </w:r>
    </w:p>
    <w:p w14:paraId="598E426D" w14:textId="77777777" w:rsidR="00C65308" w:rsidRDefault="006F3782">
      <w:pPr>
        <w:pStyle w:val="Heading1"/>
        <w:numPr>
          <w:ilvl w:val="1"/>
          <w:numId w:val="13"/>
        </w:numPr>
        <w:tabs>
          <w:tab w:val="left" w:pos="1413"/>
        </w:tabs>
        <w:spacing w:before="153"/>
        <w:ind w:hanging="568"/>
      </w:pPr>
      <w:bookmarkStart w:id="60" w:name="_TOC_250015"/>
      <w:r>
        <w:t>Participation</w:t>
      </w:r>
      <w:r>
        <w:rPr>
          <w:spacing w:val="-2"/>
        </w:rPr>
        <w:t xml:space="preserve"> </w:t>
      </w:r>
      <w:r>
        <w:t>in</w:t>
      </w:r>
      <w:r>
        <w:rPr>
          <w:spacing w:val="-3"/>
        </w:rPr>
        <w:t xml:space="preserve"> </w:t>
      </w:r>
      <w:r>
        <w:t>other</w:t>
      </w:r>
      <w:r>
        <w:rPr>
          <w:spacing w:val="-3"/>
        </w:rPr>
        <w:t xml:space="preserve"> </w:t>
      </w:r>
      <w:r>
        <w:t>external</w:t>
      </w:r>
      <w:r>
        <w:rPr>
          <w:spacing w:val="-1"/>
        </w:rPr>
        <w:t xml:space="preserve"> </w:t>
      </w:r>
      <w:bookmarkEnd w:id="60"/>
      <w:r>
        <w:rPr>
          <w:spacing w:val="-2"/>
        </w:rPr>
        <w:t>event</w:t>
      </w:r>
      <w:r>
        <w:rPr>
          <w:spacing w:val="-2"/>
        </w:rPr>
        <w:t>s</w:t>
      </w:r>
    </w:p>
    <w:p w14:paraId="41972DC8" w14:textId="77777777" w:rsidR="00C65308" w:rsidRDefault="006F3782">
      <w:pPr>
        <w:pStyle w:val="BodyText"/>
        <w:spacing w:before="237"/>
        <w:ind w:right="557"/>
      </w:pPr>
      <w:r>
        <w:t>Any member of</w:t>
      </w:r>
      <w:r>
        <w:rPr>
          <w:spacing w:val="-1"/>
        </w:rPr>
        <w:t xml:space="preserve"> </w:t>
      </w:r>
      <w:r>
        <w:t>staff</w:t>
      </w:r>
      <w:r>
        <w:rPr>
          <w:spacing w:val="-1"/>
        </w:rPr>
        <w:t xml:space="preserve"> </w:t>
      </w:r>
      <w:r>
        <w:t>may</w:t>
      </w:r>
      <w:r>
        <w:rPr>
          <w:spacing w:val="-2"/>
        </w:rPr>
        <w:t xml:space="preserve"> </w:t>
      </w:r>
      <w:r>
        <w:t>request</w:t>
      </w:r>
      <w:r>
        <w:rPr>
          <w:spacing w:val="-1"/>
        </w:rPr>
        <w:t xml:space="preserve"> </w:t>
      </w:r>
      <w:proofErr w:type="spellStart"/>
      <w:r>
        <w:t>authorisation</w:t>
      </w:r>
      <w:proofErr w:type="spellEnd"/>
      <w:r>
        <w:rPr>
          <w:spacing w:val="-1"/>
        </w:rPr>
        <w:t xml:space="preserve"> </w:t>
      </w:r>
      <w:r>
        <w:t>to</w:t>
      </w:r>
      <w:r>
        <w:rPr>
          <w:spacing w:val="-2"/>
        </w:rPr>
        <w:t xml:space="preserve"> </w:t>
      </w:r>
      <w:r>
        <w:t>travel</w:t>
      </w:r>
      <w:r>
        <w:rPr>
          <w:spacing w:val="-1"/>
        </w:rPr>
        <w:t xml:space="preserve"> </w:t>
      </w:r>
      <w:r>
        <w:t>to</w:t>
      </w:r>
      <w:r>
        <w:rPr>
          <w:spacing w:val="-2"/>
        </w:rPr>
        <w:t xml:space="preserve"> </w:t>
      </w:r>
      <w:r>
        <w:t>take</w:t>
      </w:r>
      <w:r>
        <w:rPr>
          <w:spacing w:val="-1"/>
        </w:rPr>
        <w:t xml:space="preserve"> </w:t>
      </w:r>
      <w:r>
        <w:t>part</w:t>
      </w:r>
      <w:r>
        <w:rPr>
          <w:spacing w:val="-1"/>
        </w:rPr>
        <w:t xml:space="preserve"> </w:t>
      </w:r>
      <w:r>
        <w:t>in</w:t>
      </w:r>
      <w:r>
        <w:rPr>
          <w:spacing w:val="-1"/>
        </w:rPr>
        <w:t xml:space="preserve"> </w:t>
      </w:r>
      <w:r>
        <w:t>an</w:t>
      </w:r>
      <w:r>
        <w:rPr>
          <w:spacing w:val="-2"/>
        </w:rPr>
        <w:t xml:space="preserve"> </w:t>
      </w:r>
      <w:r>
        <w:t>external</w:t>
      </w:r>
      <w:r>
        <w:rPr>
          <w:spacing w:val="-1"/>
        </w:rPr>
        <w:t xml:space="preserve"> </w:t>
      </w:r>
      <w:r>
        <w:t>event</w:t>
      </w:r>
      <w:r>
        <w:rPr>
          <w:spacing w:val="-1"/>
        </w:rPr>
        <w:t xml:space="preserve"> </w:t>
      </w:r>
      <w:r>
        <w:t>(for</w:t>
      </w:r>
      <w:r>
        <w:rPr>
          <w:spacing w:val="-1"/>
        </w:rPr>
        <w:t xml:space="preserve"> </w:t>
      </w:r>
      <w:r>
        <w:t xml:space="preserve">example, to speak at or attend a conference). Such </w:t>
      </w:r>
      <w:proofErr w:type="spellStart"/>
      <w:r>
        <w:t>authorisation</w:t>
      </w:r>
      <w:proofErr w:type="spellEnd"/>
      <w:r>
        <w:t xml:space="preserve"> may be granted where the Commission has no particular interest in being officially represented</w:t>
      </w:r>
      <w:r>
        <w:t xml:space="preserve"> but feels that it has no reason to oppose the presence of a member of its staff, and that there is a general interest for the service (training for the colleague, visibility of the Commission in scientific forums, image, etc.).</w:t>
      </w:r>
    </w:p>
    <w:p w14:paraId="5FC437DB" w14:textId="77777777" w:rsidR="00C65308" w:rsidRDefault="006F3782">
      <w:pPr>
        <w:pStyle w:val="BodyText"/>
        <w:spacing w:before="161"/>
        <w:ind w:right="564"/>
      </w:pPr>
      <w:r>
        <w:t>As long as the relevant eth</w:t>
      </w:r>
      <w:r>
        <w:t xml:space="preserve">ical rules are observed, the transport and/or accommodation costs of the person undertaking the </w:t>
      </w:r>
      <w:proofErr w:type="spellStart"/>
      <w:r>
        <w:t>authorised</w:t>
      </w:r>
      <w:proofErr w:type="spellEnd"/>
      <w:r>
        <w:t xml:space="preserve"> travel may be met by the </w:t>
      </w:r>
      <w:proofErr w:type="spellStart"/>
      <w:r>
        <w:t>organiser</w:t>
      </w:r>
      <w:proofErr w:type="spellEnd"/>
      <w:r>
        <w:t xml:space="preserve"> of the conference.</w:t>
      </w:r>
    </w:p>
    <w:p w14:paraId="059FC379" w14:textId="77777777" w:rsidR="00C65308" w:rsidRDefault="006F3782">
      <w:pPr>
        <w:pStyle w:val="Heading2"/>
        <w:numPr>
          <w:ilvl w:val="2"/>
          <w:numId w:val="13"/>
        </w:numPr>
        <w:tabs>
          <w:tab w:val="left" w:pos="1401"/>
          <w:tab w:val="left" w:pos="1402"/>
        </w:tabs>
        <w:ind w:left="1401" w:hanging="841"/>
      </w:pPr>
      <w:bookmarkStart w:id="61" w:name="_TOC_250014"/>
      <w:proofErr w:type="spellStart"/>
      <w:r>
        <w:t>Organisation</w:t>
      </w:r>
      <w:proofErr w:type="spellEnd"/>
      <w:r>
        <w:rPr>
          <w:spacing w:val="-2"/>
        </w:rPr>
        <w:t xml:space="preserve"> </w:t>
      </w:r>
      <w:r>
        <w:t>of</w:t>
      </w:r>
      <w:r>
        <w:rPr>
          <w:spacing w:val="-1"/>
        </w:rPr>
        <w:t xml:space="preserve"> </w:t>
      </w:r>
      <w:bookmarkEnd w:id="61"/>
      <w:r>
        <w:rPr>
          <w:spacing w:val="-2"/>
        </w:rPr>
        <w:t>travel</w:t>
      </w:r>
    </w:p>
    <w:p w14:paraId="5D1AB68C" w14:textId="77777777" w:rsidR="00C65308" w:rsidRDefault="006F3782">
      <w:pPr>
        <w:pStyle w:val="BodyText"/>
        <w:spacing w:before="156"/>
        <w:ind w:right="571"/>
        <w:jc w:val="left"/>
      </w:pPr>
      <w:r>
        <w:t>Anyone wishing to travel in connection with an outside event must submit</w:t>
      </w:r>
      <w:r>
        <w:t xml:space="preserve"> an </w:t>
      </w:r>
      <w:proofErr w:type="spellStart"/>
      <w:r>
        <w:t>authorisation</w:t>
      </w:r>
      <w:proofErr w:type="spellEnd"/>
      <w:r>
        <w:t xml:space="preserve"> request in MIPS. This application clearly sets out all the preparatory details for the trip:</w:t>
      </w:r>
    </w:p>
    <w:p w14:paraId="64D9FE89" w14:textId="77777777" w:rsidR="00C65308" w:rsidRDefault="006F3782">
      <w:pPr>
        <w:pStyle w:val="ListParagraph"/>
        <w:numPr>
          <w:ilvl w:val="0"/>
          <w:numId w:val="1"/>
        </w:numPr>
        <w:tabs>
          <w:tab w:val="left" w:pos="1276"/>
        </w:tabs>
        <w:spacing w:before="91"/>
        <w:ind w:right="557"/>
        <w:rPr>
          <w:sz w:val="24"/>
        </w:rPr>
      </w:pPr>
      <w:r>
        <w:rPr>
          <w:sz w:val="24"/>
        </w:rPr>
        <w:t>the</w:t>
      </w:r>
      <w:r>
        <w:rPr>
          <w:spacing w:val="36"/>
          <w:sz w:val="24"/>
        </w:rPr>
        <w:t xml:space="preserve"> </w:t>
      </w:r>
      <w:r>
        <w:rPr>
          <w:sz w:val="24"/>
        </w:rPr>
        <w:t>purpose</w:t>
      </w:r>
      <w:r>
        <w:rPr>
          <w:spacing w:val="35"/>
          <w:sz w:val="24"/>
        </w:rPr>
        <w:t xml:space="preserve"> </w:t>
      </w:r>
      <w:r>
        <w:rPr>
          <w:sz w:val="24"/>
        </w:rPr>
        <w:t>of</w:t>
      </w:r>
      <w:r>
        <w:rPr>
          <w:spacing w:val="35"/>
          <w:sz w:val="24"/>
        </w:rPr>
        <w:t xml:space="preserve"> </w:t>
      </w:r>
      <w:r>
        <w:rPr>
          <w:sz w:val="24"/>
        </w:rPr>
        <w:t>the</w:t>
      </w:r>
      <w:r>
        <w:rPr>
          <w:spacing w:val="36"/>
          <w:sz w:val="24"/>
        </w:rPr>
        <w:t xml:space="preserve"> </w:t>
      </w:r>
      <w:r>
        <w:rPr>
          <w:sz w:val="24"/>
        </w:rPr>
        <w:t>travel,</w:t>
      </w:r>
      <w:r>
        <w:rPr>
          <w:spacing w:val="36"/>
          <w:sz w:val="24"/>
        </w:rPr>
        <w:t xml:space="preserve"> </w:t>
      </w:r>
      <w:r>
        <w:rPr>
          <w:sz w:val="24"/>
        </w:rPr>
        <w:t>including</w:t>
      </w:r>
      <w:r>
        <w:rPr>
          <w:spacing w:val="35"/>
          <w:sz w:val="24"/>
        </w:rPr>
        <w:t xml:space="preserve"> </w:t>
      </w:r>
      <w:r>
        <w:rPr>
          <w:sz w:val="24"/>
        </w:rPr>
        <w:t>the</w:t>
      </w:r>
      <w:r>
        <w:rPr>
          <w:spacing w:val="36"/>
          <w:sz w:val="24"/>
        </w:rPr>
        <w:t xml:space="preserve"> </w:t>
      </w:r>
      <w:r>
        <w:rPr>
          <w:sz w:val="24"/>
        </w:rPr>
        <w:t>place</w:t>
      </w:r>
      <w:r>
        <w:rPr>
          <w:spacing w:val="35"/>
          <w:sz w:val="24"/>
        </w:rPr>
        <w:t xml:space="preserve"> </w:t>
      </w:r>
      <w:r>
        <w:rPr>
          <w:sz w:val="24"/>
        </w:rPr>
        <w:t>and</w:t>
      </w:r>
      <w:r>
        <w:rPr>
          <w:spacing w:val="36"/>
          <w:sz w:val="24"/>
        </w:rPr>
        <w:t xml:space="preserve"> </w:t>
      </w:r>
      <w:r>
        <w:rPr>
          <w:sz w:val="24"/>
        </w:rPr>
        <w:t>starting</w:t>
      </w:r>
      <w:r>
        <w:rPr>
          <w:spacing w:val="35"/>
          <w:sz w:val="24"/>
        </w:rPr>
        <w:t xml:space="preserve"> </w:t>
      </w:r>
      <w:r>
        <w:rPr>
          <w:sz w:val="24"/>
        </w:rPr>
        <w:t>and</w:t>
      </w:r>
      <w:r>
        <w:rPr>
          <w:spacing w:val="36"/>
          <w:sz w:val="24"/>
        </w:rPr>
        <w:t xml:space="preserve"> </w:t>
      </w:r>
      <w:r>
        <w:rPr>
          <w:sz w:val="24"/>
        </w:rPr>
        <w:t>finishing</w:t>
      </w:r>
      <w:r>
        <w:rPr>
          <w:spacing w:val="35"/>
          <w:sz w:val="24"/>
        </w:rPr>
        <w:t xml:space="preserve"> </w:t>
      </w:r>
      <w:r>
        <w:rPr>
          <w:sz w:val="24"/>
        </w:rPr>
        <w:t>times</w:t>
      </w:r>
      <w:r>
        <w:rPr>
          <w:spacing w:val="40"/>
          <w:sz w:val="24"/>
        </w:rPr>
        <w:t xml:space="preserve"> </w:t>
      </w:r>
      <w:r>
        <w:rPr>
          <w:sz w:val="24"/>
        </w:rPr>
        <w:t>of</w:t>
      </w:r>
      <w:r>
        <w:rPr>
          <w:spacing w:val="37"/>
          <w:sz w:val="24"/>
        </w:rPr>
        <w:t xml:space="preserve"> </w:t>
      </w:r>
      <w:r>
        <w:rPr>
          <w:sz w:val="24"/>
        </w:rPr>
        <w:t>meetings, activities, etc.,</w:t>
      </w:r>
    </w:p>
    <w:p w14:paraId="1A06BA45" w14:textId="77777777" w:rsidR="00C65308" w:rsidRDefault="006F3782">
      <w:pPr>
        <w:pStyle w:val="ListParagraph"/>
        <w:numPr>
          <w:ilvl w:val="0"/>
          <w:numId w:val="1"/>
        </w:numPr>
        <w:tabs>
          <w:tab w:val="left" w:pos="1276"/>
        </w:tabs>
        <w:spacing w:before="60"/>
        <w:ind w:hanging="358"/>
        <w:rPr>
          <w:sz w:val="24"/>
        </w:rPr>
      </w:pPr>
      <w:r>
        <w:rPr>
          <w:sz w:val="24"/>
        </w:rPr>
        <w:t>the</w:t>
      </w:r>
      <w:r>
        <w:rPr>
          <w:spacing w:val="-2"/>
          <w:sz w:val="24"/>
        </w:rPr>
        <w:t xml:space="preserve"> </w:t>
      </w:r>
      <w:r>
        <w:rPr>
          <w:sz w:val="24"/>
        </w:rPr>
        <w:t>interest</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person</w:t>
      </w:r>
      <w:r>
        <w:rPr>
          <w:spacing w:val="-2"/>
          <w:sz w:val="24"/>
        </w:rPr>
        <w:t xml:space="preserve"> concerned,</w:t>
      </w:r>
    </w:p>
    <w:p w14:paraId="0F249D25" w14:textId="77777777" w:rsidR="00C65308" w:rsidRDefault="006F3782">
      <w:pPr>
        <w:pStyle w:val="ListParagraph"/>
        <w:numPr>
          <w:ilvl w:val="0"/>
          <w:numId w:val="1"/>
        </w:numPr>
        <w:tabs>
          <w:tab w:val="left" w:pos="1276"/>
        </w:tabs>
        <w:spacing w:before="59"/>
        <w:ind w:hanging="358"/>
        <w:rPr>
          <w:sz w:val="24"/>
        </w:rPr>
      </w:pPr>
      <w:r>
        <w:rPr>
          <w:sz w:val="24"/>
        </w:rPr>
        <w:t>the</w:t>
      </w:r>
      <w:r>
        <w:rPr>
          <w:spacing w:val="-2"/>
          <w:sz w:val="24"/>
        </w:rPr>
        <w:t xml:space="preserve"> </w:t>
      </w:r>
      <w:r>
        <w:rPr>
          <w:sz w:val="24"/>
        </w:rPr>
        <w:t>interest</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pacing w:val="-2"/>
          <w:sz w:val="24"/>
        </w:rPr>
        <w:t>service,</w:t>
      </w:r>
    </w:p>
    <w:p w14:paraId="0AAD5123" w14:textId="77777777" w:rsidR="00C65308" w:rsidRDefault="006F3782">
      <w:pPr>
        <w:pStyle w:val="ListParagraph"/>
        <w:numPr>
          <w:ilvl w:val="0"/>
          <w:numId w:val="1"/>
        </w:numPr>
        <w:tabs>
          <w:tab w:val="left" w:pos="1276"/>
        </w:tabs>
        <w:spacing w:before="59"/>
        <w:ind w:right="562"/>
        <w:rPr>
          <w:sz w:val="24"/>
        </w:rPr>
      </w:pPr>
      <w:r>
        <w:rPr>
          <w:sz w:val="24"/>
        </w:rPr>
        <w:t>the</w:t>
      </w:r>
      <w:r>
        <w:rPr>
          <w:spacing w:val="-1"/>
          <w:sz w:val="24"/>
        </w:rPr>
        <w:t xml:space="preserve"> </w:t>
      </w:r>
      <w:r>
        <w:rPr>
          <w:sz w:val="24"/>
        </w:rPr>
        <w:t>duration</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trip</w:t>
      </w:r>
      <w:r>
        <w:rPr>
          <w:spacing w:val="-2"/>
          <w:sz w:val="24"/>
        </w:rPr>
        <w:t xml:space="preserve"> </w:t>
      </w:r>
      <w:r>
        <w:rPr>
          <w:sz w:val="24"/>
        </w:rPr>
        <w:t>based</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means</w:t>
      </w:r>
      <w:r>
        <w:rPr>
          <w:spacing w:val="-1"/>
          <w:sz w:val="24"/>
        </w:rPr>
        <w:t xml:space="preserve"> </w:t>
      </w:r>
      <w:r>
        <w:rPr>
          <w:sz w:val="24"/>
        </w:rPr>
        <w:t>of</w:t>
      </w:r>
      <w:r>
        <w:rPr>
          <w:spacing w:val="-2"/>
          <w:sz w:val="24"/>
        </w:rPr>
        <w:t xml:space="preserve"> </w:t>
      </w:r>
      <w:r>
        <w:rPr>
          <w:sz w:val="24"/>
        </w:rPr>
        <w:t>transport</w:t>
      </w:r>
      <w:r>
        <w:rPr>
          <w:spacing w:val="-1"/>
          <w:sz w:val="24"/>
        </w:rPr>
        <w:t xml:space="preserve"> </w:t>
      </w:r>
      <w:r>
        <w:rPr>
          <w:sz w:val="24"/>
        </w:rPr>
        <w:t>used,</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times</w:t>
      </w:r>
      <w:r>
        <w:rPr>
          <w:spacing w:val="-1"/>
          <w:sz w:val="24"/>
        </w:rPr>
        <w:t xml:space="preserve"> </w:t>
      </w:r>
      <w:r>
        <w:rPr>
          <w:sz w:val="24"/>
        </w:rPr>
        <w:t>and</w:t>
      </w:r>
      <w:r>
        <w:rPr>
          <w:spacing w:val="-2"/>
          <w:sz w:val="24"/>
        </w:rPr>
        <w:t xml:space="preserve"> </w:t>
      </w:r>
      <w:r>
        <w:rPr>
          <w:sz w:val="24"/>
        </w:rPr>
        <w:t>itinerary</w:t>
      </w:r>
      <w:r>
        <w:rPr>
          <w:spacing w:val="-1"/>
          <w:sz w:val="24"/>
        </w:rPr>
        <w:t xml:space="preserve"> </w:t>
      </w:r>
      <w:r>
        <w:rPr>
          <w:sz w:val="24"/>
        </w:rPr>
        <w:t>for</w:t>
      </w:r>
      <w:r>
        <w:rPr>
          <w:spacing w:val="-2"/>
          <w:sz w:val="24"/>
        </w:rPr>
        <w:t xml:space="preserve"> </w:t>
      </w:r>
      <w:r>
        <w:rPr>
          <w:sz w:val="24"/>
        </w:rPr>
        <w:t>the round trip, including local transport where appropriate,</w:t>
      </w:r>
    </w:p>
    <w:p w14:paraId="360E6423" w14:textId="77777777" w:rsidR="00C65308" w:rsidRDefault="006F3782">
      <w:pPr>
        <w:pStyle w:val="ListParagraph"/>
        <w:numPr>
          <w:ilvl w:val="0"/>
          <w:numId w:val="1"/>
        </w:numPr>
        <w:tabs>
          <w:tab w:val="left" w:pos="1276"/>
        </w:tabs>
        <w:spacing w:before="59"/>
        <w:ind w:hanging="358"/>
        <w:rPr>
          <w:sz w:val="24"/>
        </w:rPr>
      </w:pPr>
      <w:r>
        <w:rPr>
          <w:sz w:val="24"/>
        </w:rPr>
        <w:t>accommodation</w:t>
      </w:r>
      <w:r>
        <w:rPr>
          <w:spacing w:val="-2"/>
          <w:sz w:val="24"/>
        </w:rPr>
        <w:t xml:space="preserve"> arrangements,</w:t>
      </w:r>
    </w:p>
    <w:p w14:paraId="612463EF" w14:textId="77777777" w:rsidR="00C65308" w:rsidRDefault="006F3782">
      <w:pPr>
        <w:pStyle w:val="ListParagraph"/>
        <w:numPr>
          <w:ilvl w:val="0"/>
          <w:numId w:val="1"/>
        </w:numPr>
        <w:tabs>
          <w:tab w:val="left" w:pos="1276"/>
        </w:tabs>
        <w:spacing w:before="60"/>
        <w:ind w:right="563"/>
        <w:rPr>
          <w:sz w:val="24"/>
        </w:rPr>
      </w:pPr>
      <w:r>
        <w:rPr>
          <w:sz w:val="24"/>
        </w:rPr>
        <w:t>estimated costs involved and w</w:t>
      </w:r>
      <w:r>
        <w:rPr>
          <w:sz w:val="24"/>
        </w:rPr>
        <w:t>ho is to meet them (the Commission, the person going on the</w:t>
      </w:r>
      <w:r>
        <w:rPr>
          <w:spacing w:val="80"/>
          <w:sz w:val="24"/>
        </w:rPr>
        <w:t xml:space="preserve"> </w:t>
      </w:r>
      <w:proofErr w:type="spellStart"/>
      <w:r>
        <w:rPr>
          <w:sz w:val="24"/>
        </w:rPr>
        <w:t>authorised</w:t>
      </w:r>
      <w:proofErr w:type="spellEnd"/>
      <w:r>
        <w:rPr>
          <w:sz w:val="24"/>
        </w:rPr>
        <w:t xml:space="preserve"> trip, a third party),</w:t>
      </w:r>
    </w:p>
    <w:p w14:paraId="4C1AC421" w14:textId="77777777" w:rsidR="00C65308" w:rsidRDefault="006F3782">
      <w:pPr>
        <w:pStyle w:val="ListParagraph"/>
        <w:numPr>
          <w:ilvl w:val="0"/>
          <w:numId w:val="1"/>
        </w:numPr>
        <w:tabs>
          <w:tab w:val="left" w:pos="1276"/>
        </w:tabs>
        <w:spacing w:before="58"/>
        <w:ind w:right="565"/>
        <w:rPr>
          <w:sz w:val="24"/>
        </w:rPr>
      </w:pPr>
      <w:r>
        <w:rPr>
          <w:sz w:val="24"/>
        </w:rPr>
        <w:t>changes made for personal reasons (trip combined with leave or involving departure from or</w:t>
      </w:r>
      <w:r>
        <w:rPr>
          <w:spacing w:val="80"/>
          <w:sz w:val="24"/>
        </w:rPr>
        <w:t xml:space="preserve"> </w:t>
      </w:r>
      <w:r>
        <w:rPr>
          <w:sz w:val="24"/>
        </w:rPr>
        <w:t>return to somewhere other than the place of employment, etc.).</w:t>
      </w:r>
    </w:p>
    <w:p w14:paraId="39E30CF1" w14:textId="77777777" w:rsidR="00C65308" w:rsidRDefault="006F3782">
      <w:pPr>
        <w:pStyle w:val="BodyText"/>
        <w:spacing w:before="213"/>
        <w:ind w:right="565"/>
      </w:pPr>
      <w:r>
        <w:t xml:space="preserve">The </w:t>
      </w:r>
      <w:proofErr w:type="spellStart"/>
      <w:r>
        <w:t>autho</w:t>
      </w:r>
      <w:r>
        <w:t>risation</w:t>
      </w:r>
      <w:proofErr w:type="spellEnd"/>
      <w:r>
        <w:t xml:space="preserve"> request must provide the line manager with all the details they need to take an informed decision. For the practical </w:t>
      </w:r>
      <w:proofErr w:type="spellStart"/>
      <w:r>
        <w:t>organisation</w:t>
      </w:r>
      <w:proofErr w:type="spellEnd"/>
      <w:r>
        <w:t xml:space="preserve"> of </w:t>
      </w:r>
      <w:proofErr w:type="spellStart"/>
      <w:r>
        <w:t>authorised</w:t>
      </w:r>
      <w:proofErr w:type="spellEnd"/>
      <w:r>
        <w:t xml:space="preserve"> travel, the same rules apply as for </w:t>
      </w:r>
      <w:r>
        <w:rPr>
          <w:spacing w:val="-2"/>
        </w:rPr>
        <w:t>missions.</w:t>
      </w:r>
    </w:p>
    <w:p w14:paraId="5674430E" w14:textId="77777777" w:rsidR="00C65308" w:rsidRDefault="006F3782">
      <w:pPr>
        <w:pStyle w:val="Heading2"/>
        <w:numPr>
          <w:ilvl w:val="2"/>
          <w:numId w:val="13"/>
        </w:numPr>
        <w:tabs>
          <w:tab w:val="left" w:pos="1401"/>
          <w:tab w:val="left" w:pos="1402"/>
        </w:tabs>
        <w:spacing w:before="164"/>
        <w:ind w:left="1401" w:hanging="841"/>
      </w:pPr>
      <w:bookmarkStart w:id="62" w:name="_TOC_250013"/>
      <w:r>
        <w:t>Administrative</w:t>
      </w:r>
      <w:r>
        <w:rPr>
          <w:spacing w:val="-12"/>
        </w:rPr>
        <w:t xml:space="preserve"> </w:t>
      </w:r>
      <w:bookmarkEnd w:id="62"/>
      <w:r>
        <w:rPr>
          <w:spacing w:val="-2"/>
        </w:rPr>
        <w:t>arrangements</w:t>
      </w:r>
    </w:p>
    <w:p w14:paraId="453D5131" w14:textId="77777777" w:rsidR="00C65308" w:rsidRDefault="006F3782">
      <w:pPr>
        <w:pStyle w:val="BodyText"/>
        <w:spacing w:before="156"/>
        <w:ind w:right="567"/>
        <w:jc w:val="left"/>
      </w:pPr>
      <w:r>
        <w:t>If they wish, staff undertaki</w:t>
      </w:r>
      <w:r>
        <w:t xml:space="preserve">ng </w:t>
      </w:r>
      <w:proofErr w:type="spellStart"/>
      <w:r>
        <w:t>authorised</w:t>
      </w:r>
      <w:proofErr w:type="spellEnd"/>
      <w:r>
        <w:t xml:space="preserve"> travel may request assistance from the PMO with regard to laissez-passer, second passports or official visas. They may not obtain an advance, however.</w:t>
      </w:r>
    </w:p>
    <w:p w14:paraId="5C60AE39" w14:textId="77777777" w:rsidR="00C65308" w:rsidRDefault="006F3782">
      <w:pPr>
        <w:pStyle w:val="Heading2"/>
        <w:numPr>
          <w:ilvl w:val="2"/>
          <w:numId w:val="13"/>
        </w:numPr>
        <w:tabs>
          <w:tab w:val="left" w:pos="1401"/>
          <w:tab w:val="left" w:pos="1402"/>
        </w:tabs>
        <w:spacing w:before="164"/>
        <w:ind w:left="1401" w:hanging="841"/>
      </w:pPr>
      <w:bookmarkStart w:id="63" w:name="_TOC_250012"/>
      <w:r>
        <w:t>Rules</w:t>
      </w:r>
      <w:r>
        <w:rPr>
          <w:spacing w:val="-4"/>
        </w:rPr>
        <w:t xml:space="preserve"> </w:t>
      </w:r>
      <w:r>
        <w:t>on</w:t>
      </w:r>
      <w:r>
        <w:rPr>
          <w:spacing w:val="-4"/>
        </w:rPr>
        <w:t xml:space="preserve"> </w:t>
      </w:r>
      <w:bookmarkEnd w:id="63"/>
      <w:r>
        <w:rPr>
          <w:spacing w:val="-2"/>
        </w:rPr>
        <w:t>transport</w:t>
      </w:r>
    </w:p>
    <w:p w14:paraId="0408B05B" w14:textId="77777777" w:rsidR="00C65308" w:rsidRDefault="006F3782">
      <w:pPr>
        <w:pStyle w:val="BodyText"/>
        <w:spacing w:before="157" w:line="237" w:lineRule="auto"/>
        <w:ind w:right="569"/>
      </w:pPr>
      <w:r>
        <w:t xml:space="preserve">Whether the cost is to be met by the Commission, the person going on the </w:t>
      </w:r>
      <w:proofErr w:type="spellStart"/>
      <w:r>
        <w:t>authorised</w:t>
      </w:r>
      <w:proofErr w:type="spellEnd"/>
      <w:r>
        <w:t xml:space="preserve"> trip or a third party, the most appropriate means of transport for achieving the purposes of the </w:t>
      </w:r>
      <w:proofErr w:type="spellStart"/>
      <w:r>
        <w:t>authorised</w:t>
      </w:r>
      <w:proofErr w:type="spellEnd"/>
      <w:r>
        <w:t xml:space="preserve"> travel and corresponding to the interests of the service must be</w:t>
      </w:r>
      <w:r>
        <w:t xml:space="preserve"> used, with due regard for the principles set out in section 1.2.</w:t>
      </w:r>
      <w:r>
        <w:rPr>
          <w:spacing w:val="-4"/>
        </w:rPr>
        <w:t xml:space="preserve"> </w:t>
      </w:r>
      <w:r>
        <w:t xml:space="preserve">Roles. The general rule is that staff members undertaking </w:t>
      </w:r>
      <w:proofErr w:type="spellStart"/>
      <w:r>
        <w:t>authorised</w:t>
      </w:r>
      <w:proofErr w:type="spellEnd"/>
      <w:r>
        <w:t xml:space="preserve"> travel for an external event must present the same image to the outside world as if they were on mission.</w:t>
      </w:r>
    </w:p>
    <w:p w14:paraId="5C6238E5" w14:textId="77777777" w:rsidR="00C65308" w:rsidRDefault="006F3782">
      <w:pPr>
        <w:pStyle w:val="BodyText"/>
        <w:spacing w:before="162"/>
        <w:jc w:val="left"/>
      </w:pPr>
      <w:r>
        <w:t>When</w:t>
      </w:r>
      <w:r>
        <w:rPr>
          <w:spacing w:val="-2"/>
        </w:rPr>
        <w:t xml:space="preserve"> </w:t>
      </w:r>
      <w:r>
        <w:t>the</w:t>
      </w:r>
      <w:r>
        <w:rPr>
          <w:spacing w:val="-2"/>
        </w:rPr>
        <w:t xml:space="preserve"> </w:t>
      </w:r>
      <w:r>
        <w:t>travel</w:t>
      </w:r>
      <w:r>
        <w:rPr>
          <w:spacing w:val="-1"/>
        </w:rPr>
        <w:t xml:space="preserve"> </w:t>
      </w:r>
      <w:r>
        <w:t>expenses</w:t>
      </w:r>
      <w:r>
        <w:rPr>
          <w:spacing w:val="-2"/>
        </w:rPr>
        <w:t xml:space="preserve"> </w:t>
      </w:r>
      <w:r>
        <w:t>are</w:t>
      </w:r>
      <w:r>
        <w:rPr>
          <w:spacing w:val="-3"/>
        </w:rPr>
        <w:t xml:space="preserve"> </w:t>
      </w:r>
      <w:r>
        <w:t>to</w:t>
      </w:r>
      <w:r>
        <w:rPr>
          <w:spacing w:val="-1"/>
        </w:rPr>
        <w:t xml:space="preserve"> </w:t>
      </w:r>
      <w:r>
        <w:t>be</w:t>
      </w:r>
      <w:r>
        <w:rPr>
          <w:spacing w:val="-3"/>
        </w:rPr>
        <w:t xml:space="preserve"> </w:t>
      </w:r>
      <w:r>
        <w:t>met</w:t>
      </w:r>
      <w:r>
        <w:rPr>
          <w:spacing w:val="-1"/>
        </w:rPr>
        <w:t xml:space="preserve"> </w:t>
      </w:r>
      <w:r>
        <w:t>by</w:t>
      </w:r>
      <w:r>
        <w:rPr>
          <w:spacing w:val="-2"/>
        </w:rPr>
        <w:t xml:space="preserve"> </w:t>
      </w:r>
      <w:r>
        <w:t>the</w:t>
      </w:r>
      <w:r>
        <w:rPr>
          <w:spacing w:val="-2"/>
        </w:rPr>
        <w:t xml:space="preserve"> </w:t>
      </w:r>
      <w:r>
        <w:t>Commission,</w:t>
      </w:r>
      <w:r>
        <w:rPr>
          <w:spacing w:val="-1"/>
        </w:rPr>
        <w:t xml:space="preserve"> </w:t>
      </w:r>
      <w:r>
        <w:t>the</w:t>
      </w:r>
      <w:r>
        <w:rPr>
          <w:spacing w:val="-2"/>
        </w:rPr>
        <w:t xml:space="preserve"> </w:t>
      </w:r>
      <w:r>
        <w:t>rules</w:t>
      </w:r>
      <w:r>
        <w:rPr>
          <w:spacing w:val="-2"/>
        </w:rPr>
        <w:t xml:space="preserve"> </w:t>
      </w:r>
      <w:r>
        <w:t>applicable</w:t>
      </w:r>
      <w:r>
        <w:rPr>
          <w:spacing w:val="-1"/>
        </w:rPr>
        <w:t xml:space="preserve"> </w:t>
      </w:r>
      <w:r>
        <w:t>to</w:t>
      </w:r>
      <w:r>
        <w:rPr>
          <w:spacing w:val="-3"/>
        </w:rPr>
        <w:t xml:space="preserve"> </w:t>
      </w:r>
      <w:r>
        <w:t>missions</w:t>
      </w:r>
      <w:r>
        <w:rPr>
          <w:spacing w:val="-1"/>
        </w:rPr>
        <w:t xml:space="preserve"> </w:t>
      </w:r>
      <w:r>
        <w:rPr>
          <w:spacing w:val="-2"/>
        </w:rPr>
        <w:t>apply.</w:t>
      </w:r>
    </w:p>
    <w:p w14:paraId="3F2D9EFB" w14:textId="77777777" w:rsidR="00C65308" w:rsidRDefault="006F3782">
      <w:pPr>
        <w:pStyle w:val="BodyText"/>
        <w:spacing w:before="161" w:line="237" w:lineRule="auto"/>
        <w:ind w:right="564"/>
      </w:pPr>
      <w:r>
        <w:t>When the travel expenses are to be met by the person going on the trip or a third party, the staff member must ensure that as far as possible the same rules are follow</w:t>
      </w:r>
      <w:r>
        <w:t>ed and must keep in mind the dignity of his or her office.</w:t>
      </w:r>
    </w:p>
    <w:p w14:paraId="5438CB57" w14:textId="77777777" w:rsidR="00C65308" w:rsidRDefault="00C65308">
      <w:pPr>
        <w:spacing w:line="237" w:lineRule="auto"/>
        <w:sectPr w:rsidR="00C65308">
          <w:pgSz w:w="11910" w:h="16840"/>
          <w:pgMar w:top="1020" w:right="460" w:bottom="880" w:left="460" w:header="0" w:footer="682" w:gutter="0"/>
          <w:cols w:space="720"/>
        </w:sectPr>
      </w:pPr>
    </w:p>
    <w:p w14:paraId="21DD9F60" w14:textId="77777777" w:rsidR="00C65308" w:rsidRDefault="006F3782">
      <w:pPr>
        <w:pStyle w:val="BodyText"/>
        <w:spacing w:before="75" w:line="237" w:lineRule="auto"/>
        <w:ind w:right="571"/>
      </w:pPr>
      <w:r>
        <w:lastRenderedPageBreak/>
        <w:t>When the travel expenses are to be met by a third party, the staff member must inform the third party in writing of any detour for private reasons and must offer to pay the additi</w:t>
      </w:r>
      <w:r>
        <w:t>onal costs incurred.</w:t>
      </w:r>
    </w:p>
    <w:p w14:paraId="4E37E663" w14:textId="77777777" w:rsidR="00C65308" w:rsidRDefault="006F3782">
      <w:pPr>
        <w:pStyle w:val="Heading2"/>
        <w:numPr>
          <w:ilvl w:val="2"/>
          <w:numId w:val="13"/>
        </w:numPr>
        <w:tabs>
          <w:tab w:val="left" w:pos="1401"/>
          <w:tab w:val="left" w:pos="1402"/>
        </w:tabs>
        <w:spacing w:before="164"/>
        <w:ind w:left="1401" w:hanging="841"/>
      </w:pPr>
      <w:bookmarkStart w:id="64" w:name="_TOC_250011"/>
      <w:r>
        <w:t>Rules</w:t>
      </w:r>
      <w:r>
        <w:rPr>
          <w:spacing w:val="-4"/>
        </w:rPr>
        <w:t xml:space="preserve"> </w:t>
      </w:r>
      <w:r>
        <w:t>on</w:t>
      </w:r>
      <w:r>
        <w:rPr>
          <w:spacing w:val="-4"/>
        </w:rPr>
        <w:t xml:space="preserve"> </w:t>
      </w:r>
      <w:bookmarkEnd w:id="64"/>
      <w:r>
        <w:rPr>
          <w:spacing w:val="-2"/>
        </w:rPr>
        <w:t>accommodation</w:t>
      </w:r>
    </w:p>
    <w:p w14:paraId="518E4CDD" w14:textId="77777777" w:rsidR="00C65308" w:rsidRDefault="006F3782">
      <w:pPr>
        <w:pStyle w:val="BodyText"/>
        <w:spacing w:before="155"/>
        <w:ind w:right="572"/>
      </w:pPr>
      <w:r>
        <w:t xml:space="preserve">If the </w:t>
      </w:r>
      <w:proofErr w:type="spellStart"/>
      <w:r>
        <w:t>authorisation</w:t>
      </w:r>
      <w:proofErr w:type="spellEnd"/>
      <w:r>
        <w:t xml:space="preserve"> to travel provides for the reimbursement of accommodation costs, the same principles apply </w:t>
      </w:r>
      <w:r>
        <w:rPr>
          <w:i/>
        </w:rPr>
        <w:t xml:space="preserve">mutatis mutandis </w:t>
      </w:r>
      <w:r>
        <w:t>as in section 2.5. Rules on accommodation.</w:t>
      </w:r>
    </w:p>
    <w:p w14:paraId="5B279F83" w14:textId="77777777" w:rsidR="00C65308" w:rsidRDefault="006F3782">
      <w:pPr>
        <w:pStyle w:val="BodyText"/>
        <w:spacing w:before="159" w:line="237" w:lineRule="auto"/>
        <w:ind w:right="568"/>
      </w:pPr>
      <w:r>
        <w:t>When the accommodation expenses are to b</w:t>
      </w:r>
      <w:r>
        <w:t xml:space="preserve">e met by a third party, the staff member must inform the third party in writing of any prolongation of their stay for private reasons and must offer to pay the additional costs incurred. They must also inform the third party if they propose to share their </w:t>
      </w:r>
      <w:r>
        <w:t xml:space="preserve">room with one or more persons not involved in the </w:t>
      </w:r>
      <w:proofErr w:type="spellStart"/>
      <w:r>
        <w:t>authorised</w:t>
      </w:r>
      <w:proofErr w:type="spellEnd"/>
      <w:r>
        <w:t xml:space="preserve"> travel and must offer to pay the additional </w:t>
      </w:r>
      <w:r>
        <w:rPr>
          <w:spacing w:val="-2"/>
        </w:rPr>
        <w:t>costs.</w:t>
      </w:r>
    </w:p>
    <w:p w14:paraId="1A1F4DA4" w14:textId="77777777" w:rsidR="00C65308" w:rsidRDefault="006F3782">
      <w:pPr>
        <w:pStyle w:val="Heading2"/>
        <w:numPr>
          <w:ilvl w:val="2"/>
          <w:numId w:val="13"/>
        </w:numPr>
        <w:tabs>
          <w:tab w:val="left" w:pos="1401"/>
          <w:tab w:val="left" w:pos="1402"/>
        </w:tabs>
        <w:spacing w:before="166"/>
        <w:ind w:left="1401" w:hanging="841"/>
      </w:pPr>
      <w:bookmarkStart w:id="65" w:name="_TOC_250010"/>
      <w:r>
        <w:t>Rules</w:t>
      </w:r>
      <w:r>
        <w:rPr>
          <w:spacing w:val="-6"/>
        </w:rPr>
        <w:t xml:space="preserve"> </w:t>
      </w:r>
      <w:r>
        <w:t>on</w:t>
      </w:r>
      <w:r>
        <w:rPr>
          <w:spacing w:val="-5"/>
        </w:rPr>
        <w:t xml:space="preserve"> </w:t>
      </w:r>
      <w:r>
        <w:t>the</w:t>
      </w:r>
      <w:r>
        <w:rPr>
          <w:spacing w:val="-5"/>
        </w:rPr>
        <w:t xml:space="preserve"> </w:t>
      </w:r>
      <w:r>
        <w:t>daily</w:t>
      </w:r>
      <w:r>
        <w:rPr>
          <w:spacing w:val="-6"/>
        </w:rPr>
        <w:t xml:space="preserve"> </w:t>
      </w:r>
      <w:r>
        <w:t>subsistence</w:t>
      </w:r>
      <w:r>
        <w:rPr>
          <w:spacing w:val="-5"/>
        </w:rPr>
        <w:t xml:space="preserve"> </w:t>
      </w:r>
      <w:bookmarkEnd w:id="65"/>
      <w:r>
        <w:rPr>
          <w:spacing w:val="-2"/>
        </w:rPr>
        <w:t>allowance</w:t>
      </w:r>
    </w:p>
    <w:p w14:paraId="3DF25961" w14:textId="77777777" w:rsidR="00C65308" w:rsidRDefault="006F3782">
      <w:pPr>
        <w:pStyle w:val="BodyText"/>
        <w:spacing w:before="158" w:line="237" w:lineRule="auto"/>
        <w:ind w:right="572"/>
      </w:pPr>
      <w:r>
        <w:t xml:space="preserve">If the </w:t>
      </w:r>
      <w:proofErr w:type="spellStart"/>
      <w:r>
        <w:t>authorisation</w:t>
      </w:r>
      <w:proofErr w:type="spellEnd"/>
      <w:r>
        <w:t xml:space="preserve"> to travel provides for the payment of a daily subsistence allowance, the rules app</w:t>
      </w:r>
      <w:r>
        <w:t>licable to missions apply.</w:t>
      </w:r>
    </w:p>
    <w:p w14:paraId="155BBF0C" w14:textId="77777777" w:rsidR="00C65308" w:rsidRDefault="006F3782">
      <w:pPr>
        <w:pStyle w:val="BodyText"/>
        <w:spacing w:before="162" w:line="237" w:lineRule="auto"/>
        <w:ind w:right="565"/>
      </w:pPr>
      <w:r>
        <w:t xml:space="preserve">If the </w:t>
      </w:r>
      <w:proofErr w:type="spellStart"/>
      <w:r>
        <w:t>authorisation</w:t>
      </w:r>
      <w:proofErr w:type="spellEnd"/>
      <w:r>
        <w:t xml:space="preserve"> to travel does not provide for the payment of a daily subsistence allowance by the </w:t>
      </w:r>
      <w:proofErr w:type="gramStart"/>
      <w:r>
        <w:t>Commission, but</w:t>
      </w:r>
      <w:proofErr w:type="gramEnd"/>
      <w:r>
        <w:t xml:space="preserve"> does allow the reimbursement by a third party of the corresponding expenses, the staff member will ensure tha</w:t>
      </w:r>
      <w:r>
        <w:t>t such reimbursements cannot be perceived as incompatible with the dignity of his or her office. The same applies to invitations.</w:t>
      </w:r>
    </w:p>
    <w:p w14:paraId="7BBCFCE8" w14:textId="77777777" w:rsidR="00C65308" w:rsidRDefault="006F3782">
      <w:pPr>
        <w:pStyle w:val="BodyText"/>
        <w:spacing w:before="160"/>
        <w:ind w:right="570"/>
      </w:pPr>
      <w:r>
        <w:t xml:space="preserve">Staff undertaking </w:t>
      </w:r>
      <w:proofErr w:type="spellStart"/>
      <w:r>
        <w:t>authorised</w:t>
      </w:r>
      <w:proofErr w:type="spellEnd"/>
      <w:r>
        <w:t xml:space="preserve"> travel may choose to waive the payment of a daily subsistence</w:t>
      </w:r>
      <w:r>
        <w:rPr>
          <w:spacing w:val="80"/>
        </w:rPr>
        <w:t xml:space="preserve"> </w:t>
      </w:r>
      <w:r>
        <w:rPr>
          <w:spacing w:val="-2"/>
        </w:rPr>
        <w:t>allowance.</w:t>
      </w:r>
    </w:p>
    <w:p w14:paraId="1C3F5069" w14:textId="77777777" w:rsidR="00C65308" w:rsidRDefault="006F3782">
      <w:pPr>
        <w:pStyle w:val="Heading2"/>
        <w:numPr>
          <w:ilvl w:val="2"/>
          <w:numId w:val="13"/>
        </w:numPr>
        <w:tabs>
          <w:tab w:val="left" w:pos="1401"/>
          <w:tab w:val="left" w:pos="1402"/>
        </w:tabs>
        <w:spacing w:before="161"/>
        <w:ind w:left="1401" w:hanging="841"/>
      </w:pPr>
      <w:bookmarkStart w:id="66" w:name="_TOC_250009"/>
      <w:r>
        <w:t>Rules</w:t>
      </w:r>
      <w:r>
        <w:rPr>
          <w:spacing w:val="-6"/>
        </w:rPr>
        <w:t xml:space="preserve"> </w:t>
      </w:r>
      <w:r>
        <w:t>on</w:t>
      </w:r>
      <w:r>
        <w:rPr>
          <w:spacing w:val="-6"/>
        </w:rPr>
        <w:t xml:space="preserve"> </w:t>
      </w:r>
      <w:r>
        <w:t>other</w:t>
      </w:r>
      <w:r>
        <w:rPr>
          <w:spacing w:val="-6"/>
        </w:rPr>
        <w:t xml:space="preserve"> </w:t>
      </w:r>
      <w:r>
        <w:t>expenses</w:t>
      </w:r>
      <w:r>
        <w:rPr>
          <w:spacing w:val="-6"/>
        </w:rPr>
        <w:t xml:space="preserve"> </w:t>
      </w:r>
      <w:r>
        <w:t>incurred</w:t>
      </w:r>
      <w:r>
        <w:rPr>
          <w:spacing w:val="-8"/>
        </w:rPr>
        <w:t xml:space="preserve"> </w:t>
      </w:r>
      <w:r>
        <w:t>during</w:t>
      </w:r>
      <w:r>
        <w:rPr>
          <w:spacing w:val="-5"/>
        </w:rPr>
        <w:t xml:space="preserve"> </w:t>
      </w:r>
      <w:r>
        <w:t>the</w:t>
      </w:r>
      <w:r>
        <w:rPr>
          <w:spacing w:val="-6"/>
        </w:rPr>
        <w:t xml:space="preserve"> </w:t>
      </w:r>
      <w:proofErr w:type="spellStart"/>
      <w:r>
        <w:t>authorised</w:t>
      </w:r>
      <w:proofErr w:type="spellEnd"/>
      <w:r>
        <w:rPr>
          <w:spacing w:val="-8"/>
        </w:rPr>
        <w:t xml:space="preserve"> </w:t>
      </w:r>
      <w:bookmarkEnd w:id="66"/>
      <w:r>
        <w:rPr>
          <w:spacing w:val="-2"/>
        </w:rPr>
        <w:t>travel</w:t>
      </w:r>
    </w:p>
    <w:p w14:paraId="43FC96FF" w14:textId="77777777" w:rsidR="00C65308" w:rsidRDefault="006F3782">
      <w:pPr>
        <w:pStyle w:val="BodyText"/>
        <w:spacing w:before="156"/>
        <w:ind w:right="565"/>
      </w:pPr>
      <w:r>
        <w:t xml:space="preserve">If the </w:t>
      </w:r>
      <w:proofErr w:type="spellStart"/>
      <w:r>
        <w:t>authorisation</w:t>
      </w:r>
      <w:proofErr w:type="spellEnd"/>
      <w:r>
        <w:t xml:space="preserve"> to travel provides for the reimbursement of other expenses, the same principles apply </w:t>
      </w:r>
      <w:r>
        <w:rPr>
          <w:i/>
        </w:rPr>
        <w:t xml:space="preserve">mutatis mutandis </w:t>
      </w:r>
      <w:r>
        <w:t>as in section 2.7. Rules on other expenses incurred during the mission.</w:t>
      </w:r>
    </w:p>
    <w:p w14:paraId="4C39A015" w14:textId="77777777" w:rsidR="00C65308" w:rsidRDefault="00C65308">
      <w:pPr>
        <w:pStyle w:val="BodyText"/>
        <w:spacing w:before="4"/>
        <w:ind w:left="0"/>
        <w:jc w:val="left"/>
      </w:pPr>
    </w:p>
    <w:p w14:paraId="59BF3199" w14:textId="77777777" w:rsidR="00C65308" w:rsidRDefault="006F3782">
      <w:pPr>
        <w:pStyle w:val="Heading1"/>
        <w:numPr>
          <w:ilvl w:val="1"/>
          <w:numId w:val="13"/>
        </w:numPr>
        <w:tabs>
          <w:tab w:val="left" w:pos="1413"/>
        </w:tabs>
        <w:spacing w:before="1"/>
        <w:ind w:hanging="568"/>
      </w:pPr>
      <w:bookmarkStart w:id="67" w:name="_TOC_250008"/>
      <w:r>
        <w:t>Forms</w:t>
      </w:r>
      <w:r>
        <w:rPr>
          <w:spacing w:val="-2"/>
        </w:rPr>
        <w:t xml:space="preserve"> </w:t>
      </w:r>
      <w:r>
        <w:t>and</w:t>
      </w:r>
      <w:r>
        <w:rPr>
          <w:spacing w:val="-3"/>
        </w:rPr>
        <w:t xml:space="preserve"> </w:t>
      </w:r>
      <w:r>
        <w:t>budgetary</w:t>
      </w:r>
      <w:bookmarkEnd w:id="67"/>
      <w:r>
        <w:rPr>
          <w:spacing w:val="-2"/>
        </w:rPr>
        <w:t xml:space="preserve"> rules</w:t>
      </w:r>
    </w:p>
    <w:p w14:paraId="16DEB0F9" w14:textId="77777777" w:rsidR="00C65308" w:rsidRDefault="006F3782">
      <w:pPr>
        <w:pStyle w:val="Heading2"/>
        <w:numPr>
          <w:ilvl w:val="2"/>
          <w:numId w:val="13"/>
        </w:numPr>
        <w:tabs>
          <w:tab w:val="left" w:pos="1401"/>
          <w:tab w:val="left" w:pos="1402"/>
        </w:tabs>
        <w:spacing w:before="240"/>
        <w:ind w:left="1401" w:hanging="841"/>
      </w:pPr>
      <w:bookmarkStart w:id="68" w:name="_TOC_250007"/>
      <w:proofErr w:type="spellStart"/>
      <w:r>
        <w:t>Authorisation</w:t>
      </w:r>
      <w:proofErr w:type="spellEnd"/>
      <w:r>
        <w:rPr>
          <w:spacing w:val="-9"/>
        </w:rPr>
        <w:t xml:space="preserve"> </w:t>
      </w:r>
      <w:r>
        <w:t>to</w:t>
      </w:r>
      <w:r>
        <w:rPr>
          <w:spacing w:val="-8"/>
        </w:rPr>
        <w:t xml:space="preserve"> </w:t>
      </w:r>
      <w:bookmarkEnd w:id="68"/>
      <w:r>
        <w:rPr>
          <w:spacing w:val="-2"/>
        </w:rPr>
        <w:t>travel</w:t>
      </w:r>
    </w:p>
    <w:p w14:paraId="7837F3A1" w14:textId="77777777" w:rsidR="00C65308" w:rsidRDefault="006F3782">
      <w:pPr>
        <w:pStyle w:val="ListParagraph"/>
        <w:numPr>
          <w:ilvl w:val="3"/>
          <w:numId w:val="13"/>
        </w:numPr>
        <w:tabs>
          <w:tab w:val="left" w:pos="1761"/>
          <w:tab w:val="left" w:pos="1762"/>
        </w:tabs>
        <w:spacing w:before="160"/>
        <w:rPr>
          <w:b/>
          <w:sz w:val="24"/>
        </w:rPr>
      </w:pPr>
      <w:bookmarkStart w:id="69" w:name="3.4.1.1._Request_for_authorisation_to_tr"/>
      <w:bookmarkEnd w:id="69"/>
      <w:r>
        <w:rPr>
          <w:b/>
          <w:sz w:val="24"/>
        </w:rPr>
        <w:t>Request</w:t>
      </w:r>
      <w:r>
        <w:rPr>
          <w:b/>
          <w:spacing w:val="-5"/>
          <w:sz w:val="24"/>
        </w:rPr>
        <w:t xml:space="preserve"> </w:t>
      </w:r>
      <w:r>
        <w:rPr>
          <w:b/>
          <w:sz w:val="24"/>
        </w:rPr>
        <w:t>for</w:t>
      </w:r>
      <w:r>
        <w:rPr>
          <w:b/>
          <w:spacing w:val="-5"/>
          <w:sz w:val="24"/>
        </w:rPr>
        <w:t xml:space="preserve"> </w:t>
      </w:r>
      <w:proofErr w:type="spellStart"/>
      <w:r>
        <w:rPr>
          <w:b/>
          <w:sz w:val="24"/>
        </w:rPr>
        <w:t>authorisation</w:t>
      </w:r>
      <w:proofErr w:type="spellEnd"/>
      <w:r>
        <w:rPr>
          <w:b/>
          <w:spacing w:val="-4"/>
          <w:sz w:val="24"/>
        </w:rPr>
        <w:t xml:space="preserve"> </w:t>
      </w:r>
      <w:r>
        <w:rPr>
          <w:b/>
          <w:sz w:val="24"/>
        </w:rPr>
        <w:t>to</w:t>
      </w:r>
      <w:r>
        <w:rPr>
          <w:b/>
          <w:spacing w:val="-4"/>
          <w:sz w:val="24"/>
        </w:rPr>
        <w:t xml:space="preserve"> </w:t>
      </w:r>
      <w:r>
        <w:rPr>
          <w:b/>
          <w:spacing w:val="-2"/>
          <w:sz w:val="24"/>
        </w:rPr>
        <w:t>travel</w:t>
      </w:r>
    </w:p>
    <w:p w14:paraId="158A6A04" w14:textId="77777777" w:rsidR="00C65308" w:rsidRDefault="006F3782">
      <w:pPr>
        <w:pStyle w:val="BodyText"/>
        <w:spacing w:before="156"/>
        <w:ind w:right="563"/>
      </w:pPr>
      <w:r>
        <w:t xml:space="preserve">The </w:t>
      </w:r>
      <w:proofErr w:type="spellStart"/>
      <w:r>
        <w:t>authorisation</w:t>
      </w:r>
      <w:proofErr w:type="spellEnd"/>
      <w:r>
        <w:t xml:space="preserve"> to travel must be signed by the line manager and, if</w:t>
      </w:r>
      <w:r>
        <w:rPr>
          <w:spacing w:val="-1"/>
        </w:rPr>
        <w:t xml:space="preserve"> </w:t>
      </w:r>
      <w:r>
        <w:t>the travel</w:t>
      </w:r>
      <w:r>
        <w:rPr>
          <w:spacing w:val="-1"/>
        </w:rPr>
        <w:t xml:space="preserve"> </w:t>
      </w:r>
      <w:r>
        <w:t>involves a cost</w:t>
      </w:r>
      <w:r>
        <w:t xml:space="preserve"> for</w:t>
      </w:r>
      <w:r>
        <w:rPr>
          <w:spacing w:val="-1"/>
        </w:rPr>
        <w:t xml:space="preserve"> </w:t>
      </w:r>
      <w:r>
        <w:t>the budget,</w:t>
      </w:r>
      <w:r>
        <w:rPr>
          <w:spacing w:val="-2"/>
        </w:rPr>
        <w:t xml:space="preserve"> </w:t>
      </w:r>
      <w:r>
        <w:t>by</w:t>
      </w:r>
      <w:r>
        <w:rPr>
          <w:spacing w:val="-1"/>
        </w:rPr>
        <w:t xml:space="preserve"> </w:t>
      </w:r>
      <w:r>
        <w:t>the</w:t>
      </w:r>
      <w:r>
        <w:rPr>
          <w:spacing w:val="-1"/>
        </w:rPr>
        <w:t xml:space="preserve"> </w:t>
      </w:r>
      <w:proofErr w:type="spellStart"/>
      <w:r>
        <w:t>authorising</w:t>
      </w:r>
      <w:proofErr w:type="spellEnd"/>
      <w:r>
        <w:rPr>
          <w:spacing w:val="-2"/>
        </w:rPr>
        <w:t xml:space="preserve"> </w:t>
      </w:r>
      <w:r>
        <w:t>officer</w:t>
      </w:r>
      <w:r>
        <w:rPr>
          <w:spacing w:val="-1"/>
        </w:rPr>
        <w:t xml:space="preserve"> </w:t>
      </w:r>
      <w:r>
        <w:t>for</w:t>
      </w:r>
      <w:r>
        <w:rPr>
          <w:spacing w:val="-1"/>
        </w:rPr>
        <w:t xml:space="preserve"> </w:t>
      </w:r>
      <w:r>
        <w:t>commitments</w:t>
      </w:r>
      <w:r>
        <w:rPr>
          <w:spacing w:val="-2"/>
        </w:rPr>
        <w:t xml:space="preserve"> </w:t>
      </w:r>
      <w:r>
        <w:t>(if</w:t>
      </w:r>
      <w:r>
        <w:rPr>
          <w:spacing w:val="-1"/>
        </w:rPr>
        <w:t xml:space="preserve"> </w:t>
      </w:r>
      <w:r>
        <w:t>this</w:t>
      </w:r>
      <w:r>
        <w:rPr>
          <w:spacing w:val="-1"/>
        </w:rPr>
        <w:t xml:space="preserve"> </w:t>
      </w:r>
      <w:r>
        <w:t>is</w:t>
      </w:r>
      <w:r>
        <w:rPr>
          <w:spacing w:val="-2"/>
        </w:rPr>
        <w:t xml:space="preserve"> </w:t>
      </w:r>
      <w:r>
        <w:t>not</w:t>
      </w:r>
      <w:r>
        <w:rPr>
          <w:spacing w:val="-2"/>
        </w:rPr>
        <w:t xml:space="preserve"> </w:t>
      </w:r>
      <w:r>
        <w:t>the</w:t>
      </w:r>
      <w:r>
        <w:rPr>
          <w:spacing w:val="-1"/>
        </w:rPr>
        <w:t xml:space="preserve"> </w:t>
      </w:r>
      <w:r>
        <w:t>same</w:t>
      </w:r>
      <w:r>
        <w:rPr>
          <w:spacing w:val="-1"/>
        </w:rPr>
        <w:t xml:space="preserve"> </w:t>
      </w:r>
      <w:r>
        <w:t>person</w:t>
      </w:r>
      <w:r>
        <w:rPr>
          <w:spacing w:val="-2"/>
        </w:rPr>
        <w:t xml:space="preserve"> </w:t>
      </w:r>
      <w:r>
        <w:t>as</w:t>
      </w:r>
      <w:r>
        <w:rPr>
          <w:spacing w:val="-2"/>
        </w:rPr>
        <w:t xml:space="preserve"> </w:t>
      </w:r>
      <w:r>
        <w:t>the</w:t>
      </w:r>
      <w:r>
        <w:rPr>
          <w:spacing w:val="-1"/>
        </w:rPr>
        <w:t xml:space="preserve"> </w:t>
      </w:r>
      <w:r>
        <w:t>line</w:t>
      </w:r>
      <w:r>
        <w:rPr>
          <w:spacing w:val="-1"/>
        </w:rPr>
        <w:t xml:space="preserve"> </w:t>
      </w:r>
      <w:r>
        <w:rPr>
          <w:spacing w:val="-2"/>
        </w:rPr>
        <w:t>manager).</w:t>
      </w:r>
    </w:p>
    <w:p w14:paraId="7A11DF1C" w14:textId="77777777" w:rsidR="00C65308" w:rsidRDefault="006F3782">
      <w:pPr>
        <w:pStyle w:val="BodyText"/>
        <w:spacing w:before="161"/>
        <w:ind w:right="559"/>
      </w:pPr>
      <w:r>
        <w:t xml:space="preserve">The request for </w:t>
      </w:r>
      <w:proofErr w:type="spellStart"/>
      <w:r>
        <w:t>authorisation</w:t>
      </w:r>
      <w:proofErr w:type="spellEnd"/>
      <w:r>
        <w:t xml:space="preserve"> to travel must be submitted via the MIPS tool by the person wishing to travel and must contain the information s</w:t>
      </w:r>
      <w:r>
        <w:t>et out in section 3.3.</w:t>
      </w:r>
      <w:r>
        <w:rPr>
          <w:spacing w:val="-4"/>
        </w:rPr>
        <w:t xml:space="preserve"> </w:t>
      </w:r>
      <w:r>
        <w:t>Participation in other external events. In particular, it must specify, for each of the following, whether the staff member</w:t>
      </w:r>
      <w:r>
        <w:t xml:space="preserve"> is requesting reimbursement from the Commission, and, if not, who will meet the corresponding cost:</w:t>
      </w:r>
    </w:p>
    <w:p w14:paraId="1AA93633" w14:textId="77777777" w:rsidR="00C65308" w:rsidRDefault="006F3782">
      <w:pPr>
        <w:pStyle w:val="ListParagraph"/>
        <w:numPr>
          <w:ilvl w:val="4"/>
          <w:numId w:val="13"/>
        </w:numPr>
        <w:tabs>
          <w:tab w:val="left" w:pos="1276"/>
        </w:tabs>
        <w:spacing w:before="190"/>
        <w:ind w:hanging="358"/>
        <w:rPr>
          <w:sz w:val="24"/>
        </w:rPr>
      </w:pPr>
      <w:r>
        <w:rPr>
          <w:spacing w:val="-2"/>
          <w:sz w:val="24"/>
        </w:rPr>
        <w:t>transport,</w:t>
      </w:r>
    </w:p>
    <w:p w14:paraId="68911446" w14:textId="77777777" w:rsidR="00C65308" w:rsidRDefault="006F3782">
      <w:pPr>
        <w:pStyle w:val="ListParagraph"/>
        <w:numPr>
          <w:ilvl w:val="4"/>
          <w:numId w:val="13"/>
        </w:numPr>
        <w:tabs>
          <w:tab w:val="left" w:pos="1276"/>
        </w:tabs>
        <w:spacing w:before="59"/>
        <w:ind w:hanging="358"/>
        <w:rPr>
          <w:sz w:val="24"/>
        </w:rPr>
      </w:pPr>
      <w:r>
        <w:rPr>
          <w:sz w:val="24"/>
        </w:rPr>
        <w:t>local</w:t>
      </w:r>
      <w:r>
        <w:rPr>
          <w:spacing w:val="-1"/>
          <w:sz w:val="24"/>
        </w:rPr>
        <w:t xml:space="preserve"> </w:t>
      </w:r>
      <w:r>
        <w:rPr>
          <w:spacing w:val="-2"/>
          <w:sz w:val="24"/>
        </w:rPr>
        <w:t>travel,</w:t>
      </w:r>
    </w:p>
    <w:p w14:paraId="20C3A1CA" w14:textId="77777777" w:rsidR="00C65308" w:rsidRDefault="006F3782">
      <w:pPr>
        <w:pStyle w:val="ListParagraph"/>
        <w:numPr>
          <w:ilvl w:val="4"/>
          <w:numId w:val="13"/>
        </w:numPr>
        <w:tabs>
          <w:tab w:val="left" w:pos="1276"/>
        </w:tabs>
        <w:spacing w:before="60"/>
        <w:ind w:hanging="358"/>
        <w:rPr>
          <w:sz w:val="24"/>
        </w:rPr>
      </w:pPr>
      <w:r>
        <w:rPr>
          <w:spacing w:val="-2"/>
          <w:sz w:val="24"/>
        </w:rPr>
        <w:t>accommodation,</w:t>
      </w:r>
    </w:p>
    <w:p w14:paraId="0C228C7E" w14:textId="77777777" w:rsidR="00C65308" w:rsidRDefault="006F3782">
      <w:pPr>
        <w:pStyle w:val="ListParagraph"/>
        <w:numPr>
          <w:ilvl w:val="4"/>
          <w:numId w:val="13"/>
        </w:numPr>
        <w:tabs>
          <w:tab w:val="left" w:pos="1276"/>
        </w:tabs>
        <w:spacing w:before="59"/>
        <w:ind w:hanging="358"/>
        <w:rPr>
          <w:sz w:val="24"/>
        </w:rPr>
      </w:pPr>
      <w:r>
        <w:rPr>
          <w:sz w:val="24"/>
        </w:rPr>
        <w:t>breakfasts</w:t>
      </w:r>
      <w:r>
        <w:rPr>
          <w:spacing w:val="-4"/>
          <w:sz w:val="24"/>
        </w:rPr>
        <w:t xml:space="preserve"> </w:t>
      </w:r>
      <w:r>
        <w:rPr>
          <w:sz w:val="24"/>
        </w:rPr>
        <w:t>and</w:t>
      </w:r>
      <w:r>
        <w:rPr>
          <w:spacing w:val="-3"/>
          <w:sz w:val="24"/>
        </w:rPr>
        <w:t xml:space="preserve"> </w:t>
      </w:r>
      <w:r>
        <w:rPr>
          <w:sz w:val="24"/>
        </w:rPr>
        <w:t>other</w:t>
      </w:r>
      <w:r>
        <w:rPr>
          <w:spacing w:val="-2"/>
          <w:sz w:val="24"/>
        </w:rPr>
        <w:t xml:space="preserve"> meals,</w:t>
      </w:r>
    </w:p>
    <w:p w14:paraId="2474638A" w14:textId="77777777" w:rsidR="00C65308" w:rsidRDefault="006F3782">
      <w:pPr>
        <w:pStyle w:val="ListParagraph"/>
        <w:numPr>
          <w:ilvl w:val="4"/>
          <w:numId w:val="13"/>
        </w:numPr>
        <w:tabs>
          <w:tab w:val="left" w:pos="1276"/>
        </w:tabs>
        <w:spacing w:before="58"/>
        <w:ind w:right="559"/>
        <w:rPr>
          <w:sz w:val="24"/>
        </w:rPr>
      </w:pPr>
      <w:r>
        <w:rPr>
          <w:sz w:val="24"/>
        </w:rPr>
        <w:t>remuneration</w:t>
      </w:r>
      <w:r>
        <w:rPr>
          <w:spacing w:val="80"/>
          <w:sz w:val="24"/>
        </w:rPr>
        <w:t xml:space="preserve"> </w:t>
      </w:r>
      <w:r>
        <w:rPr>
          <w:sz w:val="24"/>
        </w:rPr>
        <w:t>from</w:t>
      </w:r>
      <w:r>
        <w:rPr>
          <w:spacing w:val="80"/>
          <w:sz w:val="24"/>
        </w:rPr>
        <w:t xml:space="preserve"> </w:t>
      </w:r>
      <w:r>
        <w:rPr>
          <w:sz w:val="24"/>
        </w:rPr>
        <w:t>an</w:t>
      </w:r>
      <w:r>
        <w:rPr>
          <w:spacing w:val="80"/>
          <w:sz w:val="24"/>
        </w:rPr>
        <w:t xml:space="preserve"> </w:t>
      </w:r>
      <w:r>
        <w:rPr>
          <w:sz w:val="24"/>
        </w:rPr>
        <w:t>outside</w:t>
      </w:r>
      <w:r>
        <w:rPr>
          <w:spacing w:val="80"/>
          <w:sz w:val="24"/>
        </w:rPr>
        <w:t xml:space="preserve"> </w:t>
      </w:r>
      <w:r>
        <w:rPr>
          <w:sz w:val="24"/>
        </w:rPr>
        <w:t>activity</w:t>
      </w:r>
      <w:r>
        <w:rPr>
          <w:spacing w:val="80"/>
          <w:sz w:val="24"/>
        </w:rPr>
        <w:t xml:space="preserve"> </w:t>
      </w:r>
      <w:r>
        <w:rPr>
          <w:sz w:val="24"/>
        </w:rPr>
        <w:t>within</w:t>
      </w:r>
      <w:r>
        <w:rPr>
          <w:spacing w:val="80"/>
          <w:sz w:val="24"/>
        </w:rPr>
        <w:t xml:space="preserve"> </w:t>
      </w:r>
      <w:r>
        <w:rPr>
          <w:sz w:val="24"/>
        </w:rPr>
        <w:t>the</w:t>
      </w:r>
      <w:r>
        <w:rPr>
          <w:spacing w:val="80"/>
          <w:sz w:val="24"/>
        </w:rPr>
        <w:t xml:space="preserve"> </w:t>
      </w:r>
      <w:r>
        <w:rPr>
          <w:sz w:val="24"/>
        </w:rPr>
        <w:t>meaning</w:t>
      </w:r>
      <w:r>
        <w:rPr>
          <w:spacing w:val="80"/>
          <w:sz w:val="24"/>
        </w:rPr>
        <w:t xml:space="preserve"> </w:t>
      </w:r>
      <w:r>
        <w:rPr>
          <w:sz w:val="24"/>
        </w:rPr>
        <w:t>of</w:t>
      </w:r>
      <w:r>
        <w:rPr>
          <w:spacing w:val="80"/>
          <w:sz w:val="24"/>
        </w:rPr>
        <w:t xml:space="preserve"> </w:t>
      </w:r>
      <w:r>
        <w:rPr>
          <w:sz w:val="24"/>
        </w:rPr>
        <w:t>Article 12b</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 xml:space="preserve">Staff </w:t>
      </w:r>
      <w:r>
        <w:rPr>
          <w:spacing w:val="-2"/>
          <w:sz w:val="24"/>
        </w:rPr>
        <w:t>Re</w:t>
      </w:r>
      <w:r>
        <w:rPr>
          <w:spacing w:val="-2"/>
          <w:sz w:val="24"/>
        </w:rPr>
        <w:t>gulations,</w:t>
      </w:r>
    </w:p>
    <w:p w14:paraId="201B6D97" w14:textId="77777777" w:rsidR="00C65308" w:rsidRDefault="006F3782">
      <w:pPr>
        <w:pStyle w:val="ListParagraph"/>
        <w:numPr>
          <w:ilvl w:val="4"/>
          <w:numId w:val="13"/>
        </w:numPr>
        <w:tabs>
          <w:tab w:val="left" w:pos="1276"/>
        </w:tabs>
        <w:spacing w:before="61"/>
        <w:ind w:hanging="358"/>
        <w:rPr>
          <w:sz w:val="24"/>
        </w:rPr>
      </w:pPr>
      <w:r>
        <w:rPr>
          <w:sz w:val="24"/>
        </w:rPr>
        <w:t xml:space="preserve">other </w:t>
      </w:r>
      <w:r>
        <w:rPr>
          <w:spacing w:val="-2"/>
          <w:sz w:val="24"/>
        </w:rPr>
        <w:t>expenses.</w:t>
      </w:r>
    </w:p>
    <w:p w14:paraId="57480622" w14:textId="77777777" w:rsidR="00C65308" w:rsidRDefault="006F3782">
      <w:pPr>
        <w:pStyle w:val="BodyText"/>
        <w:spacing w:before="211"/>
        <w:ind w:right="563"/>
      </w:pPr>
      <w:r>
        <w:t xml:space="preserve">The request for </w:t>
      </w:r>
      <w:proofErr w:type="spellStart"/>
      <w:r>
        <w:t>authorisation</w:t>
      </w:r>
      <w:proofErr w:type="spellEnd"/>
      <w:r>
        <w:t xml:space="preserve"> to travel must provide the line manager and, where necessary, the </w:t>
      </w:r>
      <w:proofErr w:type="spellStart"/>
      <w:r>
        <w:t>authorising</w:t>
      </w:r>
      <w:proofErr w:type="spellEnd"/>
      <w:r>
        <w:rPr>
          <w:spacing w:val="24"/>
        </w:rPr>
        <w:t xml:space="preserve"> </w:t>
      </w:r>
      <w:r>
        <w:t>officer</w:t>
      </w:r>
      <w:r>
        <w:rPr>
          <w:spacing w:val="26"/>
        </w:rPr>
        <w:t xml:space="preserve"> </w:t>
      </w:r>
      <w:r>
        <w:t>for</w:t>
      </w:r>
      <w:r>
        <w:rPr>
          <w:spacing w:val="26"/>
        </w:rPr>
        <w:t xml:space="preserve"> </w:t>
      </w:r>
      <w:r>
        <w:t>commitments,</w:t>
      </w:r>
      <w:r>
        <w:rPr>
          <w:spacing w:val="26"/>
        </w:rPr>
        <w:t xml:space="preserve"> </w:t>
      </w:r>
      <w:r>
        <w:t>with</w:t>
      </w:r>
      <w:r>
        <w:rPr>
          <w:spacing w:val="26"/>
        </w:rPr>
        <w:t xml:space="preserve"> </w:t>
      </w:r>
      <w:r>
        <w:t>all</w:t>
      </w:r>
      <w:r>
        <w:rPr>
          <w:spacing w:val="26"/>
        </w:rPr>
        <w:t xml:space="preserve"> </w:t>
      </w:r>
      <w:r>
        <w:t>the</w:t>
      </w:r>
      <w:r>
        <w:rPr>
          <w:spacing w:val="26"/>
        </w:rPr>
        <w:t xml:space="preserve"> </w:t>
      </w:r>
      <w:r>
        <w:t>details</w:t>
      </w:r>
      <w:r>
        <w:rPr>
          <w:spacing w:val="25"/>
        </w:rPr>
        <w:t xml:space="preserve"> </w:t>
      </w:r>
      <w:r>
        <w:t>they</w:t>
      </w:r>
      <w:r>
        <w:rPr>
          <w:spacing w:val="25"/>
        </w:rPr>
        <w:t xml:space="preserve"> </w:t>
      </w:r>
      <w:r>
        <w:t>require</w:t>
      </w:r>
      <w:r>
        <w:rPr>
          <w:spacing w:val="26"/>
        </w:rPr>
        <w:t xml:space="preserve"> </w:t>
      </w:r>
      <w:r>
        <w:t>to</w:t>
      </w:r>
      <w:r>
        <w:rPr>
          <w:spacing w:val="25"/>
        </w:rPr>
        <w:t xml:space="preserve"> </w:t>
      </w:r>
      <w:r>
        <w:t>assess</w:t>
      </w:r>
      <w:r>
        <w:rPr>
          <w:spacing w:val="26"/>
        </w:rPr>
        <w:t xml:space="preserve"> </w:t>
      </w:r>
      <w:r>
        <w:t>the</w:t>
      </w:r>
      <w:r>
        <w:rPr>
          <w:spacing w:val="25"/>
        </w:rPr>
        <w:t xml:space="preserve"> </w:t>
      </w:r>
      <w:r>
        <w:t>personal</w:t>
      </w:r>
      <w:r>
        <w:rPr>
          <w:spacing w:val="25"/>
        </w:rPr>
        <w:t xml:space="preserve"> </w:t>
      </w:r>
      <w:r>
        <w:rPr>
          <w:spacing w:val="-2"/>
        </w:rPr>
        <w:t>interest</w:t>
      </w:r>
    </w:p>
    <w:p w14:paraId="01201CBF" w14:textId="77777777" w:rsidR="00C65308" w:rsidRDefault="00C65308">
      <w:pPr>
        <w:sectPr w:rsidR="00C65308">
          <w:pgSz w:w="11910" w:h="16840"/>
          <w:pgMar w:top="1020" w:right="460" w:bottom="880" w:left="460" w:header="0" w:footer="682" w:gutter="0"/>
          <w:cols w:space="720"/>
        </w:sectPr>
      </w:pPr>
    </w:p>
    <w:p w14:paraId="47FB8F6C" w14:textId="77777777" w:rsidR="00C65308" w:rsidRDefault="006F3782">
      <w:pPr>
        <w:pStyle w:val="BodyText"/>
        <w:spacing w:before="74"/>
        <w:ind w:right="561"/>
      </w:pPr>
      <w:r>
        <w:lastRenderedPageBreak/>
        <w:t>and the interest for the service, as well as any risk of conflict of interest in the case of expenses paid</w:t>
      </w:r>
      <w:r>
        <w:rPr>
          <w:spacing w:val="40"/>
        </w:rPr>
        <w:t xml:space="preserve"> </w:t>
      </w:r>
      <w:r>
        <w:t>by third parties.</w:t>
      </w:r>
    </w:p>
    <w:p w14:paraId="18B9F961" w14:textId="77777777" w:rsidR="00C65308" w:rsidRDefault="006F3782">
      <w:pPr>
        <w:pStyle w:val="BodyText"/>
        <w:spacing w:before="160"/>
        <w:ind w:right="564"/>
      </w:pPr>
      <w:r>
        <w:t xml:space="preserve">Once the </w:t>
      </w:r>
      <w:proofErr w:type="spellStart"/>
      <w:r>
        <w:t>authorisation</w:t>
      </w:r>
      <w:proofErr w:type="spellEnd"/>
      <w:r>
        <w:t xml:space="preserve"> has been signed by the staff member’s line manager and, if necessary, by the </w:t>
      </w:r>
      <w:proofErr w:type="spellStart"/>
      <w:r>
        <w:t>authorising</w:t>
      </w:r>
      <w:proofErr w:type="spellEnd"/>
      <w:r>
        <w:t xml:space="preserve"> officer, the staff member is formally </w:t>
      </w:r>
      <w:proofErr w:type="spellStart"/>
      <w:r>
        <w:t>authorised</w:t>
      </w:r>
      <w:proofErr w:type="spellEnd"/>
      <w:r>
        <w:t xml:space="preserve"> to travel and incur expenses within the limits set out in the </w:t>
      </w:r>
      <w:proofErr w:type="spellStart"/>
      <w:r>
        <w:t>authorisation</w:t>
      </w:r>
      <w:proofErr w:type="spellEnd"/>
      <w:r>
        <w:t>.</w:t>
      </w:r>
    </w:p>
    <w:p w14:paraId="31A0C6B2" w14:textId="77777777" w:rsidR="00C65308" w:rsidRDefault="006F3782">
      <w:pPr>
        <w:pStyle w:val="BodyText"/>
        <w:spacing w:before="161"/>
        <w:ind w:right="566"/>
      </w:pPr>
      <w:r>
        <w:t>The final reservat</w:t>
      </w:r>
      <w:r>
        <w:t xml:space="preserve">ion of tickets, accommodation and any other financial commitment connected with the trip is therefore made after the </w:t>
      </w:r>
      <w:proofErr w:type="spellStart"/>
      <w:r>
        <w:t>authorisation</w:t>
      </w:r>
      <w:proofErr w:type="spellEnd"/>
      <w:r>
        <w:t xml:space="preserve"> has been signed.</w:t>
      </w:r>
    </w:p>
    <w:p w14:paraId="7FF366F0" w14:textId="77777777" w:rsidR="00C65308" w:rsidRDefault="006F3782">
      <w:pPr>
        <w:pStyle w:val="BodyText"/>
        <w:spacing w:before="161"/>
      </w:pPr>
      <w:r>
        <w:t>The</w:t>
      </w:r>
      <w:r>
        <w:rPr>
          <w:spacing w:val="-3"/>
        </w:rPr>
        <w:t xml:space="preserve"> </w:t>
      </w:r>
      <w:r>
        <w:t>rules</w:t>
      </w:r>
      <w:r>
        <w:rPr>
          <w:spacing w:val="-2"/>
        </w:rPr>
        <w:t xml:space="preserve"> </w:t>
      </w:r>
      <w:r>
        <w:t>applicable</w:t>
      </w:r>
      <w:r>
        <w:rPr>
          <w:spacing w:val="-2"/>
        </w:rPr>
        <w:t xml:space="preserve"> </w:t>
      </w:r>
      <w:r>
        <w:t>to</w:t>
      </w:r>
      <w:r>
        <w:rPr>
          <w:spacing w:val="-3"/>
        </w:rPr>
        <w:t xml:space="preserve"> </w:t>
      </w:r>
      <w:r>
        <w:t>mission</w:t>
      </w:r>
      <w:r>
        <w:rPr>
          <w:spacing w:val="-2"/>
        </w:rPr>
        <w:t xml:space="preserve"> </w:t>
      </w:r>
      <w:r>
        <w:t>orders</w:t>
      </w:r>
      <w:r>
        <w:rPr>
          <w:spacing w:val="-2"/>
        </w:rPr>
        <w:t xml:space="preserve"> </w:t>
      </w:r>
      <w:r>
        <w:t xml:space="preserve">apply </w:t>
      </w:r>
      <w:r>
        <w:rPr>
          <w:i/>
        </w:rPr>
        <w:t>mutatis</w:t>
      </w:r>
      <w:r>
        <w:rPr>
          <w:i/>
          <w:spacing w:val="-1"/>
        </w:rPr>
        <w:t xml:space="preserve"> </w:t>
      </w:r>
      <w:r>
        <w:rPr>
          <w:i/>
        </w:rPr>
        <w:t>mutandis</w:t>
      </w:r>
      <w:r>
        <w:rPr>
          <w:i/>
          <w:spacing w:val="-2"/>
        </w:rPr>
        <w:t xml:space="preserve"> </w:t>
      </w:r>
      <w:r>
        <w:t>to</w:t>
      </w:r>
      <w:r>
        <w:rPr>
          <w:spacing w:val="-2"/>
        </w:rPr>
        <w:t xml:space="preserve"> </w:t>
      </w:r>
      <w:r>
        <w:t>travel</w:t>
      </w:r>
      <w:r>
        <w:rPr>
          <w:spacing w:val="-2"/>
        </w:rPr>
        <w:t xml:space="preserve"> </w:t>
      </w:r>
      <w:proofErr w:type="spellStart"/>
      <w:r>
        <w:rPr>
          <w:spacing w:val="-2"/>
        </w:rPr>
        <w:t>authorisations</w:t>
      </w:r>
      <w:proofErr w:type="spellEnd"/>
      <w:r>
        <w:rPr>
          <w:spacing w:val="-2"/>
        </w:rPr>
        <w:t>.</w:t>
      </w:r>
    </w:p>
    <w:p w14:paraId="37C101F2" w14:textId="77777777" w:rsidR="00C65308" w:rsidRDefault="006F3782">
      <w:pPr>
        <w:pStyle w:val="Heading2"/>
        <w:numPr>
          <w:ilvl w:val="2"/>
          <w:numId w:val="13"/>
        </w:numPr>
        <w:tabs>
          <w:tab w:val="left" w:pos="1401"/>
          <w:tab w:val="left" w:pos="1402"/>
        </w:tabs>
        <w:spacing w:before="162"/>
        <w:ind w:left="1401" w:hanging="841"/>
      </w:pPr>
      <w:bookmarkStart w:id="70" w:name="_TOC_250006"/>
      <w:r>
        <w:t>Statement</w:t>
      </w:r>
      <w:r>
        <w:rPr>
          <w:spacing w:val="-5"/>
        </w:rPr>
        <w:t xml:space="preserve"> </w:t>
      </w:r>
      <w:r>
        <w:t>of</w:t>
      </w:r>
      <w:r>
        <w:rPr>
          <w:spacing w:val="-5"/>
        </w:rPr>
        <w:t xml:space="preserve"> </w:t>
      </w:r>
      <w:r>
        <w:t>expense</w:t>
      </w:r>
      <w:r>
        <w:t>s</w:t>
      </w:r>
      <w:r>
        <w:rPr>
          <w:spacing w:val="-4"/>
        </w:rPr>
        <w:t xml:space="preserve"> </w:t>
      </w:r>
      <w:r>
        <w:t>(if</w:t>
      </w:r>
      <w:r>
        <w:rPr>
          <w:spacing w:val="-4"/>
        </w:rPr>
        <w:t xml:space="preserve"> </w:t>
      </w:r>
      <w:bookmarkEnd w:id="70"/>
      <w:r>
        <w:rPr>
          <w:spacing w:val="-2"/>
        </w:rPr>
        <w:t>applicable)</w:t>
      </w:r>
    </w:p>
    <w:p w14:paraId="02746507" w14:textId="77777777" w:rsidR="00C65308" w:rsidRDefault="006F3782">
      <w:pPr>
        <w:pStyle w:val="BodyText"/>
        <w:spacing w:before="156"/>
        <w:ind w:right="557"/>
      </w:pPr>
      <w:r>
        <w:t>In the absence of an ad hoc decision by the Commission (see section 3.2.</w:t>
      </w:r>
      <w:r>
        <w:rPr>
          <w:spacing w:val="-2"/>
        </w:rPr>
        <w:t xml:space="preserve"> </w:t>
      </w:r>
      <w:r>
        <w:t xml:space="preserve">Programmes covered by an ad hoc Commission decision), the rules on statements of mission expenses apply </w:t>
      </w:r>
      <w:r>
        <w:rPr>
          <w:i/>
        </w:rPr>
        <w:t xml:space="preserve">mutatis mutandis </w:t>
      </w:r>
      <w:r>
        <w:t xml:space="preserve">to statements of expenses for </w:t>
      </w:r>
      <w:proofErr w:type="spellStart"/>
      <w:r>
        <w:t>authorised</w:t>
      </w:r>
      <w:proofErr w:type="spellEnd"/>
      <w:r>
        <w:t xml:space="preserve"> tra</w:t>
      </w:r>
      <w:r>
        <w:t>vel.</w:t>
      </w:r>
    </w:p>
    <w:p w14:paraId="4654754A" w14:textId="77777777" w:rsidR="00C65308" w:rsidRDefault="006F3782">
      <w:pPr>
        <w:pStyle w:val="BodyText"/>
        <w:spacing w:before="161"/>
        <w:ind w:right="564"/>
      </w:pPr>
      <w:r>
        <w:t>In the case of travel without expenses, the person concerned must provide proof that the travel took place (attendance certificate).</w:t>
      </w:r>
    </w:p>
    <w:p w14:paraId="3124771F" w14:textId="77777777" w:rsidR="00C65308" w:rsidRDefault="006F3782">
      <w:pPr>
        <w:pStyle w:val="BodyText"/>
        <w:spacing w:before="159"/>
        <w:ind w:right="563"/>
      </w:pPr>
      <w:r>
        <w:t xml:space="preserve">If the </w:t>
      </w:r>
      <w:proofErr w:type="spellStart"/>
      <w:r>
        <w:t>authorisation</w:t>
      </w:r>
      <w:proofErr w:type="spellEnd"/>
      <w:r>
        <w:t xml:space="preserve"> to travel was approved without expenses and the line manager and </w:t>
      </w:r>
      <w:proofErr w:type="spellStart"/>
      <w:r>
        <w:t>authorising</w:t>
      </w:r>
      <w:proofErr w:type="spellEnd"/>
      <w:r>
        <w:t xml:space="preserve"> officer for commitme</w:t>
      </w:r>
      <w:r>
        <w:t xml:space="preserve">nts ultimately wish to cover the cost of reimbursing certain expenses incurred by the person concerned, the </w:t>
      </w:r>
      <w:proofErr w:type="spellStart"/>
      <w:r>
        <w:t>authorisation</w:t>
      </w:r>
      <w:proofErr w:type="spellEnd"/>
      <w:r>
        <w:t xml:space="preserve"> to travel must be cancelled. A new </w:t>
      </w:r>
      <w:proofErr w:type="spellStart"/>
      <w:r>
        <w:t>authorisation</w:t>
      </w:r>
      <w:proofErr w:type="spellEnd"/>
      <w:r>
        <w:t xml:space="preserve"> to travel</w:t>
      </w:r>
      <w:r>
        <w:rPr>
          <w:spacing w:val="-1"/>
        </w:rPr>
        <w:t xml:space="preserve"> </w:t>
      </w:r>
      <w:r>
        <w:t>with expenses must be entered and approved by the persons concerned.</w:t>
      </w:r>
    </w:p>
    <w:p w14:paraId="5EFAA592" w14:textId="77777777" w:rsidR="00C65308" w:rsidRDefault="00C65308">
      <w:pPr>
        <w:sectPr w:rsidR="00C65308">
          <w:pgSz w:w="11910" w:h="16840"/>
          <w:pgMar w:top="1020" w:right="460" w:bottom="880" w:left="460" w:header="0" w:footer="682" w:gutter="0"/>
          <w:cols w:space="720"/>
        </w:sectPr>
      </w:pPr>
    </w:p>
    <w:p w14:paraId="50AEAC8D" w14:textId="77777777" w:rsidR="00C65308" w:rsidRDefault="006F3782">
      <w:pPr>
        <w:pStyle w:val="ListParagraph"/>
        <w:numPr>
          <w:ilvl w:val="0"/>
          <w:numId w:val="13"/>
        </w:numPr>
        <w:tabs>
          <w:tab w:val="left" w:pos="1041"/>
          <w:tab w:val="left" w:pos="1042"/>
        </w:tabs>
        <w:spacing w:before="63"/>
        <w:ind w:hanging="481"/>
        <w:rPr>
          <w:b/>
        </w:rPr>
      </w:pPr>
      <w:r>
        <w:rPr>
          <w:b/>
          <w:w w:val="95"/>
          <w:sz w:val="28"/>
        </w:rPr>
        <w:lastRenderedPageBreak/>
        <w:t>H</w:t>
      </w:r>
      <w:r>
        <w:rPr>
          <w:b/>
          <w:w w:val="95"/>
        </w:rPr>
        <w:t>ORIZONTAL</w:t>
      </w:r>
      <w:r>
        <w:rPr>
          <w:b/>
          <w:spacing w:val="60"/>
        </w:rPr>
        <w:t xml:space="preserve"> </w:t>
      </w:r>
      <w:r>
        <w:rPr>
          <w:b/>
          <w:spacing w:val="-2"/>
        </w:rPr>
        <w:t>PROVISIONS</w:t>
      </w:r>
    </w:p>
    <w:p w14:paraId="581E873F" w14:textId="77777777" w:rsidR="00C65308" w:rsidRDefault="006F3782">
      <w:pPr>
        <w:pStyle w:val="BodyText"/>
        <w:spacing w:before="157"/>
      </w:pPr>
      <w:r>
        <w:t>Horizontal</w:t>
      </w:r>
      <w:r>
        <w:rPr>
          <w:spacing w:val="-8"/>
        </w:rPr>
        <w:t xml:space="preserve"> </w:t>
      </w:r>
      <w:r>
        <w:t>provisions</w:t>
      </w:r>
      <w:r>
        <w:rPr>
          <w:spacing w:val="-7"/>
        </w:rPr>
        <w:t xml:space="preserve"> </w:t>
      </w:r>
      <w:r>
        <w:t>apply</w:t>
      </w:r>
      <w:r>
        <w:rPr>
          <w:spacing w:val="-8"/>
        </w:rPr>
        <w:t xml:space="preserve"> </w:t>
      </w:r>
      <w:r>
        <w:t>by</w:t>
      </w:r>
      <w:r>
        <w:rPr>
          <w:spacing w:val="-7"/>
        </w:rPr>
        <w:t xml:space="preserve"> </w:t>
      </w:r>
      <w:r>
        <w:t>analogy</w:t>
      </w:r>
      <w:r>
        <w:rPr>
          <w:spacing w:val="-8"/>
        </w:rPr>
        <w:t xml:space="preserve"> </w:t>
      </w:r>
      <w:r>
        <w:t>to</w:t>
      </w:r>
      <w:r>
        <w:rPr>
          <w:spacing w:val="-7"/>
        </w:rPr>
        <w:t xml:space="preserve"> </w:t>
      </w:r>
      <w:proofErr w:type="spellStart"/>
      <w:r>
        <w:t>authorised</w:t>
      </w:r>
      <w:proofErr w:type="spellEnd"/>
      <w:r>
        <w:rPr>
          <w:spacing w:val="-7"/>
        </w:rPr>
        <w:t xml:space="preserve"> </w:t>
      </w:r>
      <w:r>
        <w:t>travel,</w:t>
      </w:r>
      <w:r>
        <w:rPr>
          <w:spacing w:val="-10"/>
        </w:rPr>
        <w:t xml:space="preserve"> </w:t>
      </w:r>
      <w:r>
        <w:t>including</w:t>
      </w:r>
      <w:r>
        <w:rPr>
          <w:spacing w:val="-7"/>
        </w:rPr>
        <w:t xml:space="preserve"> </w:t>
      </w:r>
      <w:r>
        <w:t>in</w:t>
      </w:r>
      <w:r>
        <w:rPr>
          <w:spacing w:val="-8"/>
        </w:rPr>
        <w:t xml:space="preserve"> </w:t>
      </w:r>
      <w:r>
        <w:t>the</w:t>
      </w:r>
      <w:r>
        <w:rPr>
          <w:spacing w:val="-7"/>
        </w:rPr>
        <w:t xml:space="preserve"> </w:t>
      </w:r>
      <w:r>
        <w:t>matter</w:t>
      </w:r>
      <w:r>
        <w:rPr>
          <w:spacing w:val="-7"/>
        </w:rPr>
        <w:t xml:space="preserve"> </w:t>
      </w:r>
      <w:r>
        <w:t>of</w:t>
      </w:r>
      <w:r>
        <w:rPr>
          <w:spacing w:val="-8"/>
        </w:rPr>
        <w:t xml:space="preserve"> </w:t>
      </w:r>
      <w:r>
        <w:rPr>
          <w:spacing w:val="-2"/>
        </w:rPr>
        <w:t>insurance.</w:t>
      </w:r>
    </w:p>
    <w:p w14:paraId="2637568D" w14:textId="77777777" w:rsidR="00C65308" w:rsidRDefault="00C65308">
      <w:pPr>
        <w:pStyle w:val="BodyText"/>
        <w:spacing w:before="6"/>
        <w:ind w:left="0"/>
        <w:jc w:val="left"/>
      </w:pPr>
    </w:p>
    <w:p w14:paraId="340030D2" w14:textId="77777777" w:rsidR="00C65308" w:rsidRDefault="006F3782">
      <w:pPr>
        <w:pStyle w:val="Heading1"/>
        <w:numPr>
          <w:ilvl w:val="1"/>
          <w:numId w:val="13"/>
        </w:numPr>
        <w:tabs>
          <w:tab w:val="left" w:pos="1413"/>
        </w:tabs>
        <w:ind w:hanging="568"/>
      </w:pPr>
      <w:bookmarkStart w:id="71" w:name="_TOC_250005"/>
      <w:r>
        <w:t xml:space="preserve">Medical </w:t>
      </w:r>
      <w:bookmarkEnd w:id="71"/>
      <w:r>
        <w:rPr>
          <w:spacing w:val="-2"/>
        </w:rPr>
        <w:t>aspects</w:t>
      </w:r>
    </w:p>
    <w:p w14:paraId="065DBAB7" w14:textId="77777777" w:rsidR="00C65308" w:rsidRDefault="006F3782">
      <w:pPr>
        <w:pStyle w:val="Heading2"/>
        <w:numPr>
          <w:ilvl w:val="2"/>
          <w:numId w:val="13"/>
        </w:numPr>
        <w:tabs>
          <w:tab w:val="left" w:pos="1401"/>
          <w:tab w:val="left" w:pos="1402"/>
        </w:tabs>
        <w:spacing w:before="241"/>
        <w:ind w:left="1401" w:hanging="841"/>
      </w:pPr>
      <w:bookmarkStart w:id="72" w:name="_TOC_250004"/>
      <w:r>
        <w:t>Ill</w:t>
      </w:r>
      <w:r>
        <w:rPr>
          <w:spacing w:val="-4"/>
        </w:rPr>
        <w:t xml:space="preserve"> </w:t>
      </w:r>
      <w:r>
        <w:t>health</w:t>
      </w:r>
      <w:r>
        <w:rPr>
          <w:spacing w:val="-4"/>
        </w:rPr>
        <w:t xml:space="preserve"> </w:t>
      </w:r>
      <w:r>
        <w:t>during</w:t>
      </w:r>
      <w:r>
        <w:rPr>
          <w:spacing w:val="-4"/>
        </w:rPr>
        <w:t xml:space="preserve"> </w:t>
      </w:r>
      <w:r>
        <w:t>a</w:t>
      </w:r>
      <w:r>
        <w:rPr>
          <w:spacing w:val="-3"/>
        </w:rPr>
        <w:t xml:space="preserve"> </w:t>
      </w:r>
      <w:bookmarkEnd w:id="72"/>
      <w:r>
        <w:rPr>
          <w:spacing w:val="-2"/>
        </w:rPr>
        <w:t>mission</w:t>
      </w:r>
    </w:p>
    <w:p w14:paraId="54D0AA76" w14:textId="77777777" w:rsidR="00C65308" w:rsidRDefault="006F3782">
      <w:pPr>
        <w:pStyle w:val="BodyText"/>
        <w:spacing w:before="156"/>
        <w:ind w:right="559"/>
      </w:pPr>
      <w:r>
        <w:t xml:space="preserve">If, for reasons of ill health, a staff member on mission is unable to carry out their mission or their </w:t>
      </w:r>
      <w:proofErr w:type="spellStart"/>
      <w:r>
        <w:t>authorised</w:t>
      </w:r>
      <w:proofErr w:type="spellEnd"/>
      <w:r>
        <w:t xml:space="preserve"> travel, is obliged to extend it or is unable to return to their place of employment, Article 59 of</w:t>
      </w:r>
      <w:r>
        <w:rPr>
          <w:spacing w:val="40"/>
        </w:rPr>
        <w:t xml:space="preserve"> </w:t>
      </w:r>
      <w:r>
        <w:t>the</w:t>
      </w:r>
      <w:r>
        <w:rPr>
          <w:spacing w:val="40"/>
        </w:rPr>
        <w:t xml:space="preserve"> </w:t>
      </w:r>
      <w:r>
        <w:t>Staff</w:t>
      </w:r>
      <w:r>
        <w:rPr>
          <w:spacing w:val="40"/>
        </w:rPr>
        <w:t xml:space="preserve"> </w:t>
      </w:r>
      <w:r>
        <w:t>Regulation</w:t>
      </w:r>
      <w:r>
        <w:rPr>
          <w:spacing w:val="40"/>
        </w:rPr>
        <w:t xml:space="preserve"> </w:t>
      </w:r>
      <w:r>
        <w:t>and</w:t>
      </w:r>
      <w:r>
        <w:rPr>
          <w:spacing w:val="40"/>
        </w:rPr>
        <w:t xml:space="preserve"> </w:t>
      </w:r>
      <w:r>
        <w:t>the</w:t>
      </w:r>
      <w:r>
        <w:rPr>
          <w:spacing w:val="40"/>
        </w:rPr>
        <w:t xml:space="preserve"> </w:t>
      </w:r>
      <w:r>
        <w:t>internal</w:t>
      </w:r>
      <w:r>
        <w:rPr>
          <w:spacing w:val="40"/>
        </w:rPr>
        <w:t xml:space="preserve"> </w:t>
      </w:r>
      <w:r>
        <w:t>rules</w:t>
      </w:r>
      <w:r>
        <w:rPr>
          <w:spacing w:val="40"/>
        </w:rPr>
        <w:t xml:space="preserve"> </w:t>
      </w:r>
      <w:r>
        <w:t>on</w:t>
      </w:r>
      <w:r>
        <w:rPr>
          <w:spacing w:val="40"/>
        </w:rPr>
        <w:t xml:space="preserve"> </w:t>
      </w:r>
      <w:r>
        <w:t>absences</w:t>
      </w:r>
      <w:r>
        <w:rPr>
          <w:spacing w:val="40"/>
        </w:rPr>
        <w:t xml:space="preserve"> </w:t>
      </w:r>
      <w:r>
        <w:t>and</w:t>
      </w:r>
      <w:r>
        <w:rPr>
          <w:spacing w:val="40"/>
        </w:rPr>
        <w:t xml:space="preserve"> </w:t>
      </w:r>
      <w:r>
        <w:t>leave</w:t>
      </w:r>
      <w:r>
        <w:rPr>
          <w:spacing w:val="40"/>
        </w:rPr>
        <w:t xml:space="preserve"> </w:t>
      </w:r>
      <w:r>
        <w:t>apply.</w:t>
      </w:r>
      <w:r>
        <w:rPr>
          <w:spacing w:val="40"/>
        </w:rPr>
        <w:t xml:space="preserve"> </w:t>
      </w:r>
      <w:r>
        <w:t>Article 59</w:t>
      </w:r>
      <w:r>
        <w:rPr>
          <w:spacing w:val="40"/>
        </w:rPr>
        <w:t xml:space="preserve"> </w:t>
      </w:r>
      <w:r>
        <w:t>of</w:t>
      </w:r>
      <w:r>
        <w:rPr>
          <w:spacing w:val="40"/>
        </w:rPr>
        <w:t xml:space="preserve"> </w:t>
      </w:r>
      <w:r>
        <w:t>the</w:t>
      </w:r>
      <w:r>
        <w:rPr>
          <w:spacing w:val="40"/>
        </w:rPr>
        <w:t xml:space="preserve"> </w:t>
      </w:r>
      <w:r>
        <w:t>Staff Regulations reads as follows:</w:t>
      </w:r>
    </w:p>
    <w:p w14:paraId="6428629B" w14:textId="77777777" w:rsidR="00C65308" w:rsidRDefault="006F3782">
      <w:pPr>
        <w:pStyle w:val="BodyText"/>
        <w:spacing w:before="161"/>
        <w:ind w:right="557"/>
      </w:pPr>
      <w:r>
        <w:t>‘The</w:t>
      </w:r>
      <w:r>
        <w:rPr>
          <w:spacing w:val="-1"/>
        </w:rPr>
        <w:t xml:space="preserve"> </w:t>
      </w:r>
      <w:r>
        <w:t>official</w:t>
      </w:r>
      <w:r>
        <w:rPr>
          <w:spacing w:val="-2"/>
        </w:rPr>
        <w:t xml:space="preserve"> </w:t>
      </w:r>
      <w:r>
        <w:t>concerned</w:t>
      </w:r>
      <w:r>
        <w:rPr>
          <w:spacing w:val="-2"/>
        </w:rPr>
        <w:t xml:space="preserve"> </w:t>
      </w:r>
      <w:r>
        <w:t>shall</w:t>
      </w:r>
      <w:r>
        <w:rPr>
          <w:spacing w:val="-1"/>
        </w:rPr>
        <w:t xml:space="preserve"> </w:t>
      </w:r>
      <w:r>
        <w:t>notify</w:t>
      </w:r>
      <w:r>
        <w:rPr>
          <w:spacing w:val="-2"/>
        </w:rPr>
        <w:t xml:space="preserve"> </w:t>
      </w:r>
      <w:r>
        <w:t>his</w:t>
      </w:r>
      <w:r>
        <w:rPr>
          <w:spacing w:val="-1"/>
        </w:rPr>
        <w:t xml:space="preserve"> </w:t>
      </w:r>
      <w:r>
        <w:t>institution</w:t>
      </w:r>
      <w:r>
        <w:rPr>
          <w:spacing w:val="-2"/>
        </w:rPr>
        <w:t xml:space="preserve"> </w:t>
      </w:r>
      <w:r>
        <w:t>of</w:t>
      </w:r>
      <w:r>
        <w:rPr>
          <w:spacing w:val="-2"/>
        </w:rPr>
        <w:t xml:space="preserve"> </w:t>
      </w:r>
      <w:r>
        <w:t>his</w:t>
      </w:r>
      <w:r>
        <w:rPr>
          <w:spacing w:val="-1"/>
        </w:rPr>
        <w:t xml:space="preserve"> </w:t>
      </w:r>
      <w:r>
        <w:t>incapacity</w:t>
      </w:r>
      <w:r>
        <w:rPr>
          <w:spacing w:val="-2"/>
        </w:rPr>
        <w:t xml:space="preserve"> </w:t>
      </w:r>
      <w:r>
        <w:t>as</w:t>
      </w:r>
      <w:r>
        <w:rPr>
          <w:spacing w:val="-1"/>
        </w:rPr>
        <w:t xml:space="preserve"> </w:t>
      </w:r>
      <w:r>
        <w:t>soon</w:t>
      </w:r>
      <w:r>
        <w:rPr>
          <w:spacing w:val="-2"/>
        </w:rPr>
        <w:t xml:space="preserve"> </w:t>
      </w:r>
      <w:r>
        <w:t>as</w:t>
      </w:r>
      <w:r>
        <w:rPr>
          <w:spacing w:val="-1"/>
        </w:rPr>
        <w:t xml:space="preserve"> </w:t>
      </w:r>
      <w:r>
        <w:t>possible</w:t>
      </w:r>
      <w:r>
        <w:rPr>
          <w:spacing w:val="-2"/>
        </w:rPr>
        <w:t xml:space="preserve"> </w:t>
      </w:r>
      <w:r>
        <w:t>and</w:t>
      </w:r>
      <w:r>
        <w:rPr>
          <w:spacing w:val="-1"/>
        </w:rPr>
        <w:t xml:space="preserve"> </w:t>
      </w:r>
      <w:r>
        <w:t>at</w:t>
      </w:r>
      <w:r>
        <w:rPr>
          <w:spacing w:val="-2"/>
        </w:rPr>
        <w:t xml:space="preserve"> </w:t>
      </w:r>
      <w:r>
        <w:t>the</w:t>
      </w:r>
      <w:r>
        <w:rPr>
          <w:spacing w:val="-2"/>
        </w:rPr>
        <w:t xml:space="preserve"> </w:t>
      </w:r>
      <w:r>
        <w:t>same time state his current address. He shall produce a medical certificate if he is absent for more than</w:t>
      </w:r>
      <w:r>
        <w:rPr>
          <w:spacing w:val="80"/>
          <w:w w:val="150"/>
        </w:rPr>
        <w:t xml:space="preserve"> </w:t>
      </w:r>
      <w:r>
        <w:t>three</w:t>
      </w:r>
      <w:r>
        <w:rPr>
          <w:spacing w:val="-1"/>
        </w:rPr>
        <w:t xml:space="preserve"> </w:t>
      </w:r>
      <w:r>
        <w:t xml:space="preserve">days. This certificate must be sent on the fifth day of absence at the latest, as evidenced by the date as postmarked. Failing this, and unless </w:t>
      </w:r>
      <w:r>
        <w:t xml:space="preserve">failure to send the certificate is due to reasons beyond his control, the official's absence shall be considered as </w:t>
      </w:r>
      <w:proofErr w:type="spellStart"/>
      <w:r>
        <w:t>unauthorised</w:t>
      </w:r>
      <w:proofErr w:type="spellEnd"/>
      <w:r>
        <w:t>.’ »</w:t>
      </w:r>
    </w:p>
    <w:p w14:paraId="7C5BCA2B" w14:textId="77777777" w:rsidR="00C65308" w:rsidRDefault="006F3782">
      <w:pPr>
        <w:pStyle w:val="BodyText"/>
        <w:spacing w:before="160"/>
        <w:ind w:right="559"/>
      </w:pPr>
      <w:r>
        <w:t>A staff member who is on sick leave during a mission will continue to receive the daily subsistence allowance for the plann</w:t>
      </w:r>
      <w:r>
        <w:t xml:space="preserve">ed duration of the mission. Any extension will be covered by the mission insurance (reimbursable real costs on the basis of supporting documents up to the amount of the daily subsistence allowance). In the event of </w:t>
      </w:r>
      <w:proofErr w:type="spellStart"/>
      <w:r>
        <w:t>hospitalisation</w:t>
      </w:r>
      <w:proofErr w:type="spellEnd"/>
      <w:r>
        <w:t xml:space="preserve"> during a mission, daily m</w:t>
      </w:r>
      <w:r>
        <w:t xml:space="preserve">ission allowances will no longer be paid; however, the </w:t>
      </w:r>
      <w:proofErr w:type="spellStart"/>
      <w:r>
        <w:t>hospitalisation</w:t>
      </w:r>
      <w:proofErr w:type="spellEnd"/>
      <w:r>
        <w:t xml:space="preserve"> costs will be reimbursed under the Joint Sickness Insurance Scheme.</w:t>
      </w:r>
    </w:p>
    <w:p w14:paraId="6867C91B" w14:textId="77777777" w:rsidR="00C65308" w:rsidRDefault="006F3782">
      <w:pPr>
        <w:pStyle w:val="Heading2"/>
        <w:numPr>
          <w:ilvl w:val="2"/>
          <w:numId w:val="13"/>
        </w:numPr>
        <w:tabs>
          <w:tab w:val="left" w:pos="1401"/>
          <w:tab w:val="left" w:pos="1402"/>
        </w:tabs>
        <w:ind w:left="1401" w:hanging="841"/>
      </w:pPr>
      <w:bookmarkStart w:id="73" w:name="_TOC_250003"/>
      <w:r>
        <w:rPr>
          <w:spacing w:val="-2"/>
        </w:rPr>
        <w:t>Vaccinat</w:t>
      </w:r>
      <w:bookmarkEnd w:id="73"/>
      <w:r>
        <w:rPr>
          <w:spacing w:val="-2"/>
        </w:rPr>
        <w:t>ions</w:t>
      </w:r>
    </w:p>
    <w:p w14:paraId="709B09D1" w14:textId="77777777" w:rsidR="00C65308" w:rsidRDefault="006F3782">
      <w:pPr>
        <w:pStyle w:val="BodyText"/>
        <w:spacing w:before="156"/>
        <w:ind w:right="558"/>
      </w:pPr>
      <w:r>
        <w:t>Officials and other staff travelling frequently on mission are advised to make sure that their vaccinati</w:t>
      </w:r>
      <w:r>
        <w:t>on certificates are up to date before departure. The cost of the vaccination and the medical consultation will be reimbursed at the rate of 100 % on presentation of supporting documents. These expenses must be entered on the statement of mission expenses (</w:t>
      </w:r>
      <w:r>
        <w:t>under miscellaneous).</w:t>
      </w:r>
    </w:p>
    <w:p w14:paraId="06D47E2E" w14:textId="77777777" w:rsidR="00C65308" w:rsidRDefault="006F3782">
      <w:pPr>
        <w:pStyle w:val="BodyText"/>
        <w:spacing w:before="161"/>
        <w:ind w:right="562"/>
      </w:pPr>
      <w:r>
        <w:t>Staff going on mission to whom particular circumstances apply (health problems, pregnancy, etc.) must see a doctor before they leave to make sure that they can have vaccinations or prophylactic treatment, for instance against malaria.</w:t>
      </w:r>
    </w:p>
    <w:p w14:paraId="20F969E1" w14:textId="77777777" w:rsidR="00C65308" w:rsidRDefault="00C65308">
      <w:pPr>
        <w:pStyle w:val="BodyText"/>
        <w:spacing w:before="7"/>
        <w:ind w:left="0"/>
        <w:jc w:val="left"/>
      </w:pPr>
    </w:p>
    <w:p w14:paraId="1B5F94F0" w14:textId="77777777" w:rsidR="00C65308" w:rsidRDefault="006F3782">
      <w:pPr>
        <w:pStyle w:val="Heading1"/>
        <w:numPr>
          <w:ilvl w:val="1"/>
          <w:numId w:val="13"/>
        </w:numPr>
        <w:tabs>
          <w:tab w:val="left" w:pos="1413"/>
        </w:tabs>
        <w:ind w:hanging="568"/>
      </w:pPr>
      <w:bookmarkStart w:id="74" w:name="_TOC_250002"/>
      <w:r>
        <w:t>GIFTS</w:t>
      </w:r>
      <w:r>
        <w:rPr>
          <w:spacing w:val="-4"/>
        </w:rPr>
        <w:t xml:space="preserve"> </w:t>
      </w:r>
      <w:r>
        <w:t>OR</w:t>
      </w:r>
      <w:r>
        <w:rPr>
          <w:spacing w:val="-2"/>
        </w:rPr>
        <w:t xml:space="preserve"> </w:t>
      </w:r>
      <w:r>
        <w:t>PAYMENTS</w:t>
      </w:r>
      <w:r>
        <w:rPr>
          <w:spacing w:val="-2"/>
        </w:rPr>
        <w:t xml:space="preserve"> </w:t>
      </w:r>
      <w:r>
        <w:t>OFFERED</w:t>
      </w:r>
      <w:r>
        <w:rPr>
          <w:spacing w:val="-2"/>
        </w:rPr>
        <w:t xml:space="preserve"> </w:t>
      </w:r>
      <w:r>
        <w:t>TO</w:t>
      </w:r>
      <w:r>
        <w:rPr>
          <w:spacing w:val="-3"/>
        </w:rPr>
        <w:t xml:space="preserve"> </w:t>
      </w:r>
      <w:bookmarkEnd w:id="74"/>
      <w:r>
        <w:rPr>
          <w:spacing w:val="-2"/>
        </w:rPr>
        <w:t>STAFF</w:t>
      </w:r>
    </w:p>
    <w:p w14:paraId="3CE17781" w14:textId="77777777" w:rsidR="00C65308" w:rsidRDefault="006F3782">
      <w:pPr>
        <w:pStyle w:val="BodyText"/>
        <w:spacing w:before="238"/>
      </w:pPr>
      <w:r>
        <w:t>The</w:t>
      </w:r>
      <w:r>
        <w:rPr>
          <w:spacing w:val="-1"/>
        </w:rPr>
        <w:t xml:space="preserve"> </w:t>
      </w:r>
      <w:r>
        <w:t>rules</w:t>
      </w:r>
      <w:r>
        <w:rPr>
          <w:spacing w:val="-1"/>
        </w:rPr>
        <w:t xml:space="preserve"> </w:t>
      </w:r>
      <w:r>
        <w:t>on</w:t>
      </w:r>
      <w:r>
        <w:rPr>
          <w:spacing w:val="-2"/>
        </w:rPr>
        <w:t xml:space="preserve"> </w:t>
      </w:r>
      <w:r>
        <w:t>ethics are</w:t>
      </w:r>
      <w:r>
        <w:rPr>
          <w:spacing w:val="-1"/>
        </w:rPr>
        <w:t xml:space="preserve"> </w:t>
      </w:r>
      <w:r>
        <w:t>published</w:t>
      </w:r>
      <w:r>
        <w:rPr>
          <w:spacing w:val="-2"/>
        </w:rPr>
        <w:t xml:space="preserve"> </w:t>
      </w:r>
      <w:r>
        <w:t>and</w:t>
      </w:r>
      <w:r>
        <w:rPr>
          <w:spacing w:val="-1"/>
        </w:rPr>
        <w:t xml:space="preserve"> </w:t>
      </w:r>
      <w:r>
        <w:t>regularly</w:t>
      </w:r>
      <w:r>
        <w:rPr>
          <w:spacing w:val="-1"/>
        </w:rPr>
        <w:t xml:space="preserve"> </w:t>
      </w:r>
      <w:r>
        <w:t>updated</w:t>
      </w:r>
      <w:r>
        <w:rPr>
          <w:spacing w:val="-1"/>
        </w:rPr>
        <w:t xml:space="preserve"> </w:t>
      </w:r>
      <w:r>
        <w:t>on</w:t>
      </w:r>
      <w:r>
        <w:rPr>
          <w:spacing w:val="-1"/>
        </w:rPr>
        <w:t xml:space="preserve"> </w:t>
      </w:r>
      <w:r>
        <w:t>My</w:t>
      </w:r>
      <w:r>
        <w:rPr>
          <w:spacing w:val="-1"/>
        </w:rPr>
        <w:t xml:space="preserve"> </w:t>
      </w:r>
      <w:proofErr w:type="spellStart"/>
      <w:r>
        <w:rPr>
          <w:spacing w:val="-2"/>
        </w:rPr>
        <w:t>IntraComm</w:t>
      </w:r>
      <w:proofErr w:type="spellEnd"/>
      <w:r>
        <w:rPr>
          <w:spacing w:val="-2"/>
        </w:rPr>
        <w:t>.</w:t>
      </w:r>
    </w:p>
    <w:p w14:paraId="30B2722C" w14:textId="77777777" w:rsidR="00C65308" w:rsidRDefault="00C65308">
      <w:pPr>
        <w:pStyle w:val="BodyText"/>
        <w:spacing w:before="5"/>
        <w:ind w:left="0"/>
        <w:jc w:val="left"/>
      </w:pPr>
    </w:p>
    <w:p w14:paraId="48D2C173" w14:textId="77777777" w:rsidR="00C65308" w:rsidRDefault="006F3782">
      <w:pPr>
        <w:pStyle w:val="Heading1"/>
        <w:numPr>
          <w:ilvl w:val="1"/>
          <w:numId w:val="13"/>
        </w:numPr>
        <w:tabs>
          <w:tab w:val="left" w:pos="1413"/>
        </w:tabs>
        <w:spacing w:before="1"/>
        <w:ind w:hanging="568"/>
      </w:pPr>
      <w:bookmarkStart w:id="75" w:name="_TOC_250001"/>
      <w:r>
        <w:rPr>
          <w:spacing w:val="-2"/>
        </w:rPr>
        <w:t>Secur</w:t>
      </w:r>
      <w:bookmarkEnd w:id="75"/>
      <w:r>
        <w:rPr>
          <w:spacing w:val="-2"/>
        </w:rPr>
        <w:t>ity</w:t>
      </w:r>
    </w:p>
    <w:p w14:paraId="58542CD9" w14:textId="77777777" w:rsidR="00C65308" w:rsidRDefault="006F3782">
      <w:pPr>
        <w:pStyle w:val="BodyText"/>
        <w:spacing w:before="236"/>
        <w:ind w:right="564"/>
      </w:pPr>
      <w:r>
        <w:t>Staff members on mission must ensure their own safety and that of any personal effects and money they are carrying.</w:t>
      </w:r>
    </w:p>
    <w:p w14:paraId="30495308" w14:textId="77777777" w:rsidR="00C65308" w:rsidRDefault="006F3782">
      <w:pPr>
        <w:pStyle w:val="BodyText"/>
        <w:spacing w:before="161"/>
        <w:ind w:right="567"/>
      </w:pPr>
      <w:r>
        <w:t xml:space="preserve">As part of its duty of care, the Commission takes appropriate steps to ensure the safety of its staff on </w:t>
      </w:r>
      <w:r>
        <w:rPr>
          <w:spacing w:val="-2"/>
        </w:rPr>
        <w:t>mission.</w:t>
      </w:r>
    </w:p>
    <w:p w14:paraId="0803175A" w14:textId="77777777" w:rsidR="00C65308" w:rsidRDefault="006F3782">
      <w:pPr>
        <w:pStyle w:val="BodyText"/>
        <w:spacing w:before="160"/>
        <w:ind w:right="562"/>
      </w:pPr>
      <w:r>
        <w:t>In the case of high-risk d</w:t>
      </w:r>
      <w:r>
        <w:t xml:space="preserve">estinations, staff members automatically receive travel advice following the submission in MIPS of their mission orders or requests for </w:t>
      </w:r>
      <w:proofErr w:type="spellStart"/>
      <w:r>
        <w:t>authorisation</w:t>
      </w:r>
      <w:proofErr w:type="spellEnd"/>
      <w:r>
        <w:t xml:space="preserve"> to travel, informing them of security constraints in the countries they will be visiting; it is also a goo</w:t>
      </w:r>
      <w:r>
        <w:t>d idea to contact the Delegation in the country in question and follow their advice.</w:t>
      </w:r>
    </w:p>
    <w:p w14:paraId="79A38912" w14:textId="77777777" w:rsidR="00C65308" w:rsidRDefault="00C65308">
      <w:pPr>
        <w:sectPr w:rsidR="00C65308">
          <w:footerReference w:type="default" r:id="rId13"/>
          <w:pgSz w:w="11910" w:h="16840"/>
          <w:pgMar w:top="940" w:right="460" w:bottom="1040" w:left="460" w:header="0" w:footer="844" w:gutter="0"/>
          <w:cols w:space="720"/>
        </w:sectPr>
      </w:pPr>
    </w:p>
    <w:p w14:paraId="11CE6C48" w14:textId="77777777" w:rsidR="00C65308" w:rsidRDefault="006F3782">
      <w:pPr>
        <w:pStyle w:val="Heading1"/>
        <w:numPr>
          <w:ilvl w:val="1"/>
          <w:numId w:val="13"/>
        </w:numPr>
        <w:tabs>
          <w:tab w:val="left" w:pos="1413"/>
        </w:tabs>
        <w:spacing w:before="77"/>
        <w:ind w:hanging="568"/>
      </w:pPr>
      <w:bookmarkStart w:id="76" w:name="_TOC_250000"/>
      <w:r>
        <w:lastRenderedPageBreak/>
        <w:t>Additional</w:t>
      </w:r>
      <w:r>
        <w:rPr>
          <w:spacing w:val="-4"/>
        </w:rPr>
        <w:t xml:space="preserve"> </w:t>
      </w:r>
      <w:r>
        <w:t>travel</w:t>
      </w:r>
      <w:bookmarkEnd w:id="76"/>
      <w:r>
        <w:rPr>
          <w:spacing w:val="-2"/>
        </w:rPr>
        <w:t xml:space="preserve"> insurance</w:t>
      </w:r>
    </w:p>
    <w:p w14:paraId="371CB9A2" w14:textId="77777777" w:rsidR="00C65308" w:rsidRDefault="006F3782">
      <w:pPr>
        <w:pStyle w:val="BodyText"/>
        <w:spacing w:before="237"/>
        <w:jc w:val="left"/>
      </w:pPr>
      <w:r>
        <w:t>Staff members on mission are covered by travel insurance taken out by the Commission. Details are</w:t>
      </w:r>
      <w:r>
        <w:rPr>
          <w:spacing w:val="40"/>
        </w:rPr>
        <w:t xml:space="preserve"> </w:t>
      </w:r>
      <w:r>
        <w:t>available on the intranet, under ‘Missions’.</w:t>
      </w:r>
    </w:p>
    <w:sectPr w:rsidR="00C65308">
      <w:pgSz w:w="11910" w:h="16840"/>
      <w:pgMar w:top="1020" w:right="460" w:bottom="1040" w:left="460" w:header="0"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3C0F" w14:textId="77777777" w:rsidR="006F3782" w:rsidRDefault="006F3782">
      <w:r>
        <w:separator/>
      </w:r>
    </w:p>
  </w:endnote>
  <w:endnote w:type="continuationSeparator" w:id="0">
    <w:p w14:paraId="7240AFE9" w14:textId="77777777" w:rsidR="006F3782" w:rsidRDefault="006F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F1B2" w14:textId="124446DC" w:rsidR="00C65308" w:rsidRDefault="00C65308">
    <w:pPr>
      <w:pStyle w:val="BodyText"/>
      <w:spacing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A2F0" w14:textId="3A3B5BFA" w:rsidR="00C65308" w:rsidRDefault="00C65308">
    <w:pPr>
      <w:pStyle w:val="BodyText"/>
      <w:spacing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31ED" w14:textId="393ED342" w:rsidR="00C65308" w:rsidRDefault="00C65308">
    <w:pPr>
      <w:pStyle w:val="BodyText"/>
      <w:spacing w:line="14" w:lineRule="auto"/>
      <w:ind w:left="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D5EC" w14:textId="35B69A00" w:rsidR="00C65308" w:rsidRDefault="00C65308">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B0F7" w14:textId="77777777" w:rsidR="006F3782" w:rsidRDefault="006F3782">
      <w:r>
        <w:separator/>
      </w:r>
    </w:p>
  </w:footnote>
  <w:footnote w:type="continuationSeparator" w:id="0">
    <w:p w14:paraId="765A3820" w14:textId="77777777" w:rsidR="006F3782" w:rsidRDefault="006F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DD2"/>
    <w:multiLevelType w:val="hybridMultilevel"/>
    <w:tmpl w:val="74C4207A"/>
    <w:lvl w:ilvl="0" w:tplc="4A88BCBC">
      <w:numFmt w:val="bullet"/>
      <w:lvlText w:val=""/>
      <w:lvlJc w:val="left"/>
      <w:pPr>
        <w:ind w:left="1275" w:hanging="357"/>
      </w:pPr>
      <w:rPr>
        <w:rFonts w:ascii="Symbol" w:eastAsia="Symbol" w:hAnsi="Symbol" w:cs="Symbol" w:hint="default"/>
        <w:b w:val="0"/>
        <w:bCs w:val="0"/>
        <w:i w:val="0"/>
        <w:iCs w:val="0"/>
        <w:w w:val="100"/>
        <w:sz w:val="24"/>
        <w:szCs w:val="24"/>
        <w:lang w:val="en-US" w:eastAsia="en-US" w:bidi="ar-SA"/>
      </w:rPr>
    </w:lvl>
    <w:lvl w:ilvl="1" w:tplc="21EEF66E">
      <w:numFmt w:val="bullet"/>
      <w:lvlText w:val="•"/>
      <w:lvlJc w:val="left"/>
      <w:pPr>
        <w:ind w:left="2250" w:hanging="357"/>
      </w:pPr>
      <w:rPr>
        <w:rFonts w:hint="default"/>
        <w:lang w:val="en-US" w:eastAsia="en-US" w:bidi="ar-SA"/>
      </w:rPr>
    </w:lvl>
    <w:lvl w:ilvl="2" w:tplc="69068F6A">
      <w:numFmt w:val="bullet"/>
      <w:lvlText w:val="•"/>
      <w:lvlJc w:val="left"/>
      <w:pPr>
        <w:ind w:left="3221" w:hanging="357"/>
      </w:pPr>
      <w:rPr>
        <w:rFonts w:hint="default"/>
        <w:lang w:val="en-US" w:eastAsia="en-US" w:bidi="ar-SA"/>
      </w:rPr>
    </w:lvl>
    <w:lvl w:ilvl="3" w:tplc="4AA28688">
      <w:numFmt w:val="bullet"/>
      <w:lvlText w:val="•"/>
      <w:lvlJc w:val="left"/>
      <w:pPr>
        <w:ind w:left="4191" w:hanging="357"/>
      </w:pPr>
      <w:rPr>
        <w:rFonts w:hint="default"/>
        <w:lang w:val="en-US" w:eastAsia="en-US" w:bidi="ar-SA"/>
      </w:rPr>
    </w:lvl>
    <w:lvl w:ilvl="4" w:tplc="7E866BEA">
      <w:numFmt w:val="bullet"/>
      <w:lvlText w:val="•"/>
      <w:lvlJc w:val="left"/>
      <w:pPr>
        <w:ind w:left="5162" w:hanging="357"/>
      </w:pPr>
      <w:rPr>
        <w:rFonts w:hint="default"/>
        <w:lang w:val="en-US" w:eastAsia="en-US" w:bidi="ar-SA"/>
      </w:rPr>
    </w:lvl>
    <w:lvl w:ilvl="5" w:tplc="55F8A4FC">
      <w:numFmt w:val="bullet"/>
      <w:lvlText w:val="•"/>
      <w:lvlJc w:val="left"/>
      <w:pPr>
        <w:ind w:left="6133" w:hanging="357"/>
      </w:pPr>
      <w:rPr>
        <w:rFonts w:hint="default"/>
        <w:lang w:val="en-US" w:eastAsia="en-US" w:bidi="ar-SA"/>
      </w:rPr>
    </w:lvl>
    <w:lvl w:ilvl="6" w:tplc="DDDE0A56">
      <w:numFmt w:val="bullet"/>
      <w:lvlText w:val="•"/>
      <w:lvlJc w:val="left"/>
      <w:pPr>
        <w:ind w:left="7103" w:hanging="357"/>
      </w:pPr>
      <w:rPr>
        <w:rFonts w:hint="default"/>
        <w:lang w:val="en-US" w:eastAsia="en-US" w:bidi="ar-SA"/>
      </w:rPr>
    </w:lvl>
    <w:lvl w:ilvl="7" w:tplc="D87E09D4">
      <w:numFmt w:val="bullet"/>
      <w:lvlText w:val="•"/>
      <w:lvlJc w:val="left"/>
      <w:pPr>
        <w:ind w:left="8074" w:hanging="357"/>
      </w:pPr>
      <w:rPr>
        <w:rFonts w:hint="default"/>
        <w:lang w:val="en-US" w:eastAsia="en-US" w:bidi="ar-SA"/>
      </w:rPr>
    </w:lvl>
    <w:lvl w:ilvl="8" w:tplc="745A125E">
      <w:numFmt w:val="bullet"/>
      <w:lvlText w:val="•"/>
      <w:lvlJc w:val="left"/>
      <w:pPr>
        <w:ind w:left="9045" w:hanging="357"/>
      </w:pPr>
      <w:rPr>
        <w:rFonts w:hint="default"/>
        <w:lang w:val="en-US" w:eastAsia="en-US" w:bidi="ar-SA"/>
      </w:rPr>
    </w:lvl>
  </w:abstractNum>
  <w:abstractNum w:abstractNumId="1" w15:restartNumberingAfterBreak="0">
    <w:nsid w:val="04B378BE"/>
    <w:multiLevelType w:val="hybridMultilevel"/>
    <w:tmpl w:val="C4488472"/>
    <w:lvl w:ilvl="0" w:tplc="9B768E60">
      <w:numFmt w:val="bullet"/>
      <w:lvlText w:val=""/>
      <w:lvlJc w:val="left"/>
      <w:pPr>
        <w:ind w:left="1275" w:hanging="357"/>
      </w:pPr>
      <w:rPr>
        <w:rFonts w:ascii="Symbol" w:eastAsia="Symbol" w:hAnsi="Symbol" w:cs="Symbol" w:hint="default"/>
        <w:b w:val="0"/>
        <w:bCs w:val="0"/>
        <w:i w:val="0"/>
        <w:iCs w:val="0"/>
        <w:w w:val="100"/>
        <w:sz w:val="24"/>
        <w:szCs w:val="24"/>
        <w:lang w:val="en-US" w:eastAsia="en-US" w:bidi="ar-SA"/>
      </w:rPr>
    </w:lvl>
    <w:lvl w:ilvl="1" w:tplc="8C32F3D6">
      <w:numFmt w:val="bullet"/>
      <w:lvlText w:val="•"/>
      <w:lvlJc w:val="left"/>
      <w:pPr>
        <w:ind w:left="2250" w:hanging="357"/>
      </w:pPr>
      <w:rPr>
        <w:rFonts w:hint="default"/>
        <w:lang w:val="en-US" w:eastAsia="en-US" w:bidi="ar-SA"/>
      </w:rPr>
    </w:lvl>
    <w:lvl w:ilvl="2" w:tplc="FBEACA68">
      <w:numFmt w:val="bullet"/>
      <w:lvlText w:val="•"/>
      <w:lvlJc w:val="left"/>
      <w:pPr>
        <w:ind w:left="3221" w:hanging="357"/>
      </w:pPr>
      <w:rPr>
        <w:rFonts w:hint="default"/>
        <w:lang w:val="en-US" w:eastAsia="en-US" w:bidi="ar-SA"/>
      </w:rPr>
    </w:lvl>
    <w:lvl w:ilvl="3" w:tplc="9EB88234">
      <w:numFmt w:val="bullet"/>
      <w:lvlText w:val="•"/>
      <w:lvlJc w:val="left"/>
      <w:pPr>
        <w:ind w:left="4191" w:hanging="357"/>
      </w:pPr>
      <w:rPr>
        <w:rFonts w:hint="default"/>
        <w:lang w:val="en-US" w:eastAsia="en-US" w:bidi="ar-SA"/>
      </w:rPr>
    </w:lvl>
    <w:lvl w:ilvl="4" w:tplc="963E5EC0">
      <w:numFmt w:val="bullet"/>
      <w:lvlText w:val="•"/>
      <w:lvlJc w:val="left"/>
      <w:pPr>
        <w:ind w:left="5162" w:hanging="357"/>
      </w:pPr>
      <w:rPr>
        <w:rFonts w:hint="default"/>
        <w:lang w:val="en-US" w:eastAsia="en-US" w:bidi="ar-SA"/>
      </w:rPr>
    </w:lvl>
    <w:lvl w:ilvl="5" w:tplc="4DFAC0AE">
      <w:numFmt w:val="bullet"/>
      <w:lvlText w:val="•"/>
      <w:lvlJc w:val="left"/>
      <w:pPr>
        <w:ind w:left="6133" w:hanging="357"/>
      </w:pPr>
      <w:rPr>
        <w:rFonts w:hint="default"/>
        <w:lang w:val="en-US" w:eastAsia="en-US" w:bidi="ar-SA"/>
      </w:rPr>
    </w:lvl>
    <w:lvl w:ilvl="6" w:tplc="5CE0990C">
      <w:numFmt w:val="bullet"/>
      <w:lvlText w:val="•"/>
      <w:lvlJc w:val="left"/>
      <w:pPr>
        <w:ind w:left="7103" w:hanging="357"/>
      </w:pPr>
      <w:rPr>
        <w:rFonts w:hint="default"/>
        <w:lang w:val="en-US" w:eastAsia="en-US" w:bidi="ar-SA"/>
      </w:rPr>
    </w:lvl>
    <w:lvl w:ilvl="7" w:tplc="FDA4279A">
      <w:numFmt w:val="bullet"/>
      <w:lvlText w:val="•"/>
      <w:lvlJc w:val="left"/>
      <w:pPr>
        <w:ind w:left="8074" w:hanging="357"/>
      </w:pPr>
      <w:rPr>
        <w:rFonts w:hint="default"/>
        <w:lang w:val="en-US" w:eastAsia="en-US" w:bidi="ar-SA"/>
      </w:rPr>
    </w:lvl>
    <w:lvl w:ilvl="8" w:tplc="A9F802B8">
      <w:numFmt w:val="bullet"/>
      <w:lvlText w:val="•"/>
      <w:lvlJc w:val="left"/>
      <w:pPr>
        <w:ind w:left="9045" w:hanging="357"/>
      </w:pPr>
      <w:rPr>
        <w:rFonts w:hint="default"/>
        <w:lang w:val="en-US" w:eastAsia="en-US" w:bidi="ar-SA"/>
      </w:rPr>
    </w:lvl>
  </w:abstractNum>
  <w:abstractNum w:abstractNumId="2" w15:restartNumberingAfterBreak="0">
    <w:nsid w:val="0DC621A9"/>
    <w:multiLevelType w:val="hybridMultilevel"/>
    <w:tmpl w:val="0318FFA8"/>
    <w:lvl w:ilvl="0" w:tplc="641E397E">
      <w:start w:val="1"/>
      <w:numFmt w:val="decimal"/>
      <w:lvlText w:val="%1."/>
      <w:lvlJc w:val="left"/>
      <w:pPr>
        <w:ind w:left="987" w:hanging="426"/>
        <w:jc w:val="left"/>
      </w:pPr>
      <w:rPr>
        <w:rFonts w:ascii="Times New Roman" w:eastAsia="Times New Roman" w:hAnsi="Times New Roman" w:cs="Times New Roman" w:hint="default"/>
        <w:b w:val="0"/>
        <w:bCs w:val="0"/>
        <w:i w:val="0"/>
        <w:iCs w:val="0"/>
        <w:w w:val="100"/>
        <w:sz w:val="24"/>
        <w:szCs w:val="24"/>
        <w:lang w:val="en-US" w:eastAsia="en-US" w:bidi="ar-SA"/>
      </w:rPr>
    </w:lvl>
    <w:lvl w:ilvl="1" w:tplc="F0CE959C">
      <w:numFmt w:val="bullet"/>
      <w:lvlText w:val=""/>
      <w:lvlJc w:val="left"/>
      <w:pPr>
        <w:ind w:left="1554" w:hanging="358"/>
      </w:pPr>
      <w:rPr>
        <w:rFonts w:ascii="Symbol" w:eastAsia="Symbol" w:hAnsi="Symbol" w:cs="Symbol" w:hint="default"/>
        <w:w w:val="100"/>
        <w:lang w:val="en-US" w:eastAsia="en-US" w:bidi="ar-SA"/>
      </w:rPr>
    </w:lvl>
    <w:lvl w:ilvl="2" w:tplc="09E85D22">
      <w:numFmt w:val="bullet"/>
      <w:lvlText w:val="•"/>
      <w:lvlJc w:val="left"/>
      <w:pPr>
        <w:ind w:left="2607" w:hanging="358"/>
      </w:pPr>
      <w:rPr>
        <w:rFonts w:hint="default"/>
        <w:lang w:val="en-US" w:eastAsia="en-US" w:bidi="ar-SA"/>
      </w:rPr>
    </w:lvl>
    <w:lvl w:ilvl="3" w:tplc="7B8C37E0">
      <w:numFmt w:val="bullet"/>
      <w:lvlText w:val="•"/>
      <w:lvlJc w:val="left"/>
      <w:pPr>
        <w:ind w:left="3654" w:hanging="358"/>
      </w:pPr>
      <w:rPr>
        <w:rFonts w:hint="default"/>
        <w:lang w:val="en-US" w:eastAsia="en-US" w:bidi="ar-SA"/>
      </w:rPr>
    </w:lvl>
    <w:lvl w:ilvl="4" w:tplc="F6E0B9D2">
      <w:numFmt w:val="bullet"/>
      <w:lvlText w:val="•"/>
      <w:lvlJc w:val="left"/>
      <w:pPr>
        <w:ind w:left="4702" w:hanging="358"/>
      </w:pPr>
      <w:rPr>
        <w:rFonts w:hint="default"/>
        <w:lang w:val="en-US" w:eastAsia="en-US" w:bidi="ar-SA"/>
      </w:rPr>
    </w:lvl>
    <w:lvl w:ilvl="5" w:tplc="4536B232">
      <w:numFmt w:val="bullet"/>
      <w:lvlText w:val="•"/>
      <w:lvlJc w:val="left"/>
      <w:pPr>
        <w:ind w:left="5749" w:hanging="358"/>
      </w:pPr>
      <w:rPr>
        <w:rFonts w:hint="default"/>
        <w:lang w:val="en-US" w:eastAsia="en-US" w:bidi="ar-SA"/>
      </w:rPr>
    </w:lvl>
    <w:lvl w:ilvl="6" w:tplc="D4FC61EE">
      <w:numFmt w:val="bullet"/>
      <w:lvlText w:val="•"/>
      <w:lvlJc w:val="left"/>
      <w:pPr>
        <w:ind w:left="6796" w:hanging="358"/>
      </w:pPr>
      <w:rPr>
        <w:rFonts w:hint="default"/>
        <w:lang w:val="en-US" w:eastAsia="en-US" w:bidi="ar-SA"/>
      </w:rPr>
    </w:lvl>
    <w:lvl w:ilvl="7" w:tplc="613C9E20">
      <w:numFmt w:val="bullet"/>
      <w:lvlText w:val="•"/>
      <w:lvlJc w:val="left"/>
      <w:pPr>
        <w:ind w:left="7844" w:hanging="358"/>
      </w:pPr>
      <w:rPr>
        <w:rFonts w:hint="default"/>
        <w:lang w:val="en-US" w:eastAsia="en-US" w:bidi="ar-SA"/>
      </w:rPr>
    </w:lvl>
    <w:lvl w:ilvl="8" w:tplc="DCA2CE4A">
      <w:numFmt w:val="bullet"/>
      <w:lvlText w:val="•"/>
      <w:lvlJc w:val="left"/>
      <w:pPr>
        <w:ind w:left="8891" w:hanging="358"/>
      </w:pPr>
      <w:rPr>
        <w:rFonts w:hint="default"/>
        <w:lang w:val="en-US" w:eastAsia="en-US" w:bidi="ar-SA"/>
      </w:rPr>
    </w:lvl>
  </w:abstractNum>
  <w:abstractNum w:abstractNumId="3" w15:restartNumberingAfterBreak="0">
    <w:nsid w:val="115F0AD8"/>
    <w:multiLevelType w:val="hybridMultilevel"/>
    <w:tmpl w:val="84564E70"/>
    <w:lvl w:ilvl="0" w:tplc="86B8A6A2">
      <w:numFmt w:val="bullet"/>
      <w:lvlText w:val=""/>
      <w:lvlJc w:val="left"/>
      <w:pPr>
        <w:ind w:left="1554" w:hanging="360"/>
      </w:pPr>
      <w:rPr>
        <w:rFonts w:ascii="Symbol" w:eastAsia="Symbol" w:hAnsi="Symbol" w:cs="Symbol" w:hint="default"/>
        <w:b w:val="0"/>
        <w:bCs w:val="0"/>
        <w:i w:val="0"/>
        <w:iCs w:val="0"/>
        <w:w w:val="100"/>
        <w:sz w:val="20"/>
        <w:szCs w:val="20"/>
        <w:lang w:val="en-US" w:eastAsia="en-US" w:bidi="ar-SA"/>
      </w:rPr>
    </w:lvl>
    <w:lvl w:ilvl="1" w:tplc="1424FB40">
      <w:numFmt w:val="bullet"/>
      <w:lvlText w:val="•"/>
      <w:lvlJc w:val="left"/>
      <w:pPr>
        <w:ind w:left="2502" w:hanging="360"/>
      </w:pPr>
      <w:rPr>
        <w:rFonts w:hint="default"/>
        <w:lang w:val="en-US" w:eastAsia="en-US" w:bidi="ar-SA"/>
      </w:rPr>
    </w:lvl>
    <w:lvl w:ilvl="2" w:tplc="8AD245E6">
      <w:numFmt w:val="bullet"/>
      <w:lvlText w:val="•"/>
      <w:lvlJc w:val="left"/>
      <w:pPr>
        <w:ind w:left="3445" w:hanging="360"/>
      </w:pPr>
      <w:rPr>
        <w:rFonts w:hint="default"/>
        <w:lang w:val="en-US" w:eastAsia="en-US" w:bidi="ar-SA"/>
      </w:rPr>
    </w:lvl>
    <w:lvl w:ilvl="3" w:tplc="E2A44BD6">
      <w:numFmt w:val="bullet"/>
      <w:lvlText w:val="•"/>
      <w:lvlJc w:val="left"/>
      <w:pPr>
        <w:ind w:left="4387" w:hanging="360"/>
      </w:pPr>
      <w:rPr>
        <w:rFonts w:hint="default"/>
        <w:lang w:val="en-US" w:eastAsia="en-US" w:bidi="ar-SA"/>
      </w:rPr>
    </w:lvl>
    <w:lvl w:ilvl="4" w:tplc="E3B08454">
      <w:numFmt w:val="bullet"/>
      <w:lvlText w:val="•"/>
      <w:lvlJc w:val="left"/>
      <w:pPr>
        <w:ind w:left="5330" w:hanging="360"/>
      </w:pPr>
      <w:rPr>
        <w:rFonts w:hint="default"/>
        <w:lang w:val="en-US" w:eastAsia="en-US" w:bidi="ar-SA"/>
      </w:rPr>
    </w:lvl>
    <w:lvl w:ilvl="5" w:tplc="F664F4A2">
      <w:numFmt w:val="bullet"/>
      <w:lvlText w:val="•"/>
      <w:lvlJc w:val="left"/>
      <w:pPr>
        <w:ind w:left="6273" w:hanging="360"/>
      </w:pPr>
      <w:rPr>
        <w:rFonts w:hint="default"/>
        <w:lang w:val="en-US" w:eastAsia="en-US" w:bidi="ar-SA"/>
      </w:rPr>
    </w:lvl>
    <w:lvl w:ilvl="6" w:tplc="8734716E">
      <w:numFmt w:val="bullet"/>
      <w:lvlText w:val="•"/>
      <w:lvlJc w:val="left"/>
      <w:pPr>
        <w:ind w:left="7215" w:hanging="360"/>
      </w:pPr>
      <w:rPr>
        <w:rFonts w:hint="default"/>
        <w:lang w:val="en-US" w:eastAsia="en-US" w:bidi="ar-SA"/>
      </w:rPr>
    </w:lvl>
    <w:lvl w:ilvl="7" w:tplc="0C208862">
      <w:numFmt w:val="bullet"/>
      <w:lvlText w:val="•"/>
      <w:lvlJc w:val="left"/>
      <w:pPr>
        <w:ind w:left="8158" w:hanging="360"/>
      </w:pPr>
      <w:rPr>
        <w:rFonts w:hint="default"/>
        <w:lang w:val="en-US" w:eastAsia="en-US" w:bidi="ar-SA"/>
      </w:rPr>
    </w:lvl>
    <w:lvl w:ilvl="8" w:tplc="9F0C4016">
      <w:numFmt w:val="bullet"/>
      <w:lvlText w:val="•"/>
      <w:lvlJc w:val="left"/>
      <w:pPr>
        <w:ind w:left="9101" w:hanging="360"/>
      </w:pPr>
      <w:rPr>
        <w:rFonts w:hint="default"/>
        <w:lang w:val="en-US" w:eastAsia="en-US" w:bidi="ar-SA"/>
      </w:rPr>
    </w:lvl>
  </w:abstractNum>
  <w:abstractNum w:abstractNumId="4" w15:restartNumberingAfterBreak="0">
    <w:nsid w:val="128226A5"/>
    <w:multiLevelType w:val="multilevel"/>
    <w:tmpl w:val="6F1E6CE4"/>
    <w:lvl w:ilvl="0">
      <w:start w:val="1"/>
      <w:numFmt w:val="decimal"/>
      <w:lvlText w:val="%1."/>
      <w:lvlJc w:val="left"/>
      <w:pPr>
        <w:ind w:left="1041" w:hanging="480"/>
        <w:jc w:val="left"/>
      </w:pPr>
      <w:rPr>
        <w:rFonts w:ascii="Calibri" w:eastAsia="Calibri" w:hAnsi="Calibri" w:cs="Calibri" w:hint="default"/>
        <w:b/>
        <w:bCs/>
        <w:i w:val="0"/>
        <w:iCs w:val="0"/>
        <w:w w:val="100"/>
        <w:sz w:val="20"/>
        <w:szCs w:val="20"/>
        <w:lang w:val="en-US" w:eastAsia="en-US" w:bidi="ar-SA"/>
      </w:rPr>
    </w:lvl>
    <w:lvl w:ilvl="1">
      <w:start w:val="1"/>
      <w:numFmt w:val="decimal"/>
      <w:lvlText w:val="%1.%2."/>
      <w:lvlJc w:val="left"/>
      <w:pPr>
        <w:ind w:left="1521" w:hanging="721"/>
        <w:jc w:val="left"/>
      </w:pPr>
      <w:rPr>
        <w:rFonts w:ascii="Calibri" w:eastAsia="Calibri" w:hAnsi="Calibri" w:cs="Calibri" w:hint="default"/>
        <w:b w:val="0"/>
        <w:bCs w:val="0"/>
        <w:i w:val="0"/>
        <w:iCs w:val="0"/>
        <w:w w:val="100"/>
        <w:sz w:val="20"/>
        <w:szCs w:val="20"/>
        <w:lang w:val="en-US" w:eastAsia="en-US" w:bidi="ar-SA"/>
      </w:rPr>
    </w:lvl>
    <w:lvl w:ilvl="2">
      <w:start w:val="1"/>
      <w:numFmt w:val="decimal"/>
      <w:lvlText w:val="%1.%2.%3."/>
      <w:lvlJc w:val="left"/>
      <w:pPr>
        <w:ind w:left="1761" w:hanging="721"/>
        <w:jc w:val="left"/>
      </w:pPr>
      <w:rPr>
        <w:rFonts w:ascii="Calibri" w:eastAsia="Calibri" w:hAnsi="Calibri" w:cs="Calibri" w:hint="default"/>
        <w:b w:val="0"/>
        <w:bCs w:val="0"/>
        <w:i/>
        <w:iCs/>
        <w:spacing w:val="-1"/>
        <w:w w:val="100"/>
        <w:sz w:val="20"/>
        <w:szCs w:val="20"/>
        <w:lang w:val="en-US" w:eastAsia="en-US" w:bidi="ar-SA"/>
      </w:rPr>
    </w:lvl>
    <w:lvl w:ilvl="3">
      <w:numFmt w:val="bullet"/>
      <w:lvlText w:val="•"/>
      <w:lvlJc w:val="left"/>
      <w:pPr>
        <w:ind w:left="2000" w:hanging="721"/>
      </w:pPr>
      <w:rPr>
        <w:rFonts w:hint="default"/>
        <w:lang w:val="en-US" w:eastAsia="en-US" w:bidi="ar-SA"/>
      </w:rPr>
    </w:lvl>
    <w:lvl w:ilvl="4">
      <w:numFmt w:val="bullet"/>
      <w:lvlText w:val="•"/>
      <w:lvlJc w:val="left"/>
      <w:pPr>
        <w:ind w:left="3283" w:hanging="721"/>
      </w:pPr>
      <w:rPr>
        <w:rFonts w:hint="default"/>
        <w:lang w:val="en-US" w:eastAsia="en-US" w:bidi="ar-SA"/>
      </w:rPr>
    </w:lvl>
    <w:lvl w:ilvl="5">
      <w:numFmt w:val="bullet"/>
      <w:lvlText w:val="•"/>
      <w:lvlJc w:val="left"/>
      <w:pPr>
        <w:ind w:left="4567" w:hanging="721"/>
      </w:pPr>
      <w:rPr>
        <w:rFonts w:hint="default"/>
        <w:lang w:val="en-US" w:eastAsia="en-US" w:bidi="ar-SA"/>
      </w:rPr>
    </w:lvl>
    <w:lvl w:ilvl="6">
      <w:numFmt w:val="bullet"/>
      <w:lvlText w:val="•"/>
      <w:lvlJc w:val="left"/>
      <w:pPr>
        <w:ind w:left="5851" w:hanging="721"/>
      </w:pPr>
      <w:rPr>
        <w:rFonts w:hint="default"/>
        <w:lang w:val="en-US" w:eastAsia="en-US" w:bidi="ar-SA"/>
      </w:rPr>
    </w:lvl>
    <w:lvl w:ilvl="7">
      <w:numFmt w:val="bullet"/>
      <w:lvlText w:val="•"/>
      <w:lvlJc w:val="left"/>
      <w:pPr>
        <w:ind w:left="7135" w:hanging="721"/>
      </w:pPr>
      <w:rPr>
        <w:rFonts w:hint="default"/>
        <w:lang w:val="en-US" w:eastAsia="en-US" w:bidi="ar-SA"/>
      </w:rPr>
    </w:lvl>
    <w:lvl w:ilvl="8">
      <w:numFmt w:val="bullet"/>
      <w:lvlText w:val="•"/>
      <w:lvlJc w:val="left"/>
      <w:pPr>
        <w:ind w:left="8418" w:hanging="721"/>
      </w:pPr>
      <w:rPr>
        <w:rFonts w:hint="default"/>
        <w:lang w:val="en-US" w:eastAsia="en-US" w:bidi="ar-SA"/>
      </w:rPr>
    </w:lvl>
  </w:abstractNum>
  <w:abstractNum w:abstractNumId="5" w15:restartNumberingAfterBreak="0">
    <w:nsid w:val="16600C75"/>
    <w:multiLevelType w:val="hybridMultilevel"/>
    <w:tmpl w:val="0A2EC2B0"/>
    <w:lvl w:ilvl="0" w:tplc="5C64DD78">
      <w:start w:val="1"/>
      <w:numFmt w:val="decimal"/>
      <w:lvlText w:val="%1)"/>
      <w:lvlJc w:val="left"/>
      <w:pPr>
        <w:ind w:left="1275" w:hanging="357"/>
        <w:jc w:val="left"/>
      </w:pPr>
      <w:rPr>
        <w:rFonts w:ascii="Times New Roman" w:eastAsia="Times New Roman" w:hAnsi="Times New Roman" w:cs="Times New Roman" w:hint="default"/>
        <w:b w:val="0"/>
        <w:bCs w:val="0"/>
        <w:i w:val="0"/>
        <w:iCs w:val="0"/>
        <w:w w:val="99"/>
        <w:sz w:val="24"/>
        <w:szCs w:val="24"/>
        <w:lang w:val="en-US" w:eastAsia="en-US" w:bidi="ar-SA"/>
      </w:rPr>
    </w:lvl>
    <w:lvl w:ilvl="1" w:tplc="CAAA7BEE">
      <w:numFmt w:val="bullet"/>
      <w:lvlText w:val="•"/>
      <w:lvlJc w:val="left"/>
      <w:pPr>
        <w:ind w:left="2250" w:hanging="357"/>
      </w:pPr>
      <w:rPr>
        <w:rFonts w:hint="default"/>
        <w:lang w:val="en-US" w:eastAsia="en-US" w:bidi="ar-SA"/>
      </w:rPr>
    </w:lvl>
    <w:lvl w:ilvl="2" w:tplc="C46A8CB4">
      <w:numFmt w:val="bullet"/>
      <w:lvlText w:val="•"/>
      <w:lvlJc w:val="left"/>
      <w:pPr>
        <w:ind w:left="3221" w:hanging="357"/>
      </w:pPr>
      <w:rPr>
        <w:rFonts w:hint="default"/>
        <w:lang w:val="en-US" w:eastAsia="en-US" w:bidi="ar-SA"/>
      </w:rPr>
    </w:lvl>
    <w:lvl w:ilvl="3" w:tplc="40402900">
      <w:numFmt w:val="bullet"/>
      <w:lvlText w:val="•"/>
      <w:lvlJc w:val="left"/>
      <w:pPr>
        <w:ind w:left="4191" w:hanging="357"/>
      </w:pPr>
      <w:rPr>
        <w:rFonts w:hint="default"/>
        <w:lang w:val="en-US" w:eastAsia="en-US" w:bidi="ar-SA"/>
      </w:rPr>
    </w:lvl>
    <w:lvl w:ilvl="4" w:tplc="65784D84">
      <w:numFmt w:val="bullet"/>
      <w:lvlText w:val="•"/>
      <w:lvlJc w:val="left"/>
      <w:pPr>
        <w:ind w:left="5162" w:hanging="357"/>
      </w:pPr>
      <w:rPr>
        <w:rFonts w:hint="default"/>
        <w:lang w:val="en-US" w:eastAsia="en-US" w:bidi="ar-SA"/>
      </w:rPr>
    </w:lvl>
    <w:lvl w:ilvl="5" w:tplc="3724ED6A">
      <w:numFmt w:val="bullet"/>
      <w:lvlText w:val="•"/>
      <w:lvlJc w:val="left"/>
      <w:pPr>
        <w:ind w:left="6133" w:hanging="357"/>
      </w:pPr>
      <w:rPr>
        <w:rFonts w:hint="default"/>
        <w:lang w:val="en-US" w:eastAsia="en-US" w:bidi="ar-SA"/>
      </w:rPr>
    </w:lvl>
    <w:lvl w:ilvl="6" w:tplc="9FC25240">
      <w:numFmt w:val="bullet"/>
      <w:lvlText w:val="•"/>
      <w:lvlJc w:val="left"/>
      <w:pPr>
        <w:ind w:left="7103" w:hanging="357"/>
      </w:pPr>
      <w:rPr>
        <w:rFonts w:hint="default"/>
        <w:lang w:val="en-US" w:eastAsia="en-US" w:bidi="ar-SA"/>
      </w:rPr>
    </w:lvl>
    <w:lvl w:ilvl="7" w:tplc="EAF8CBEA">
      <w:numFmt w:val="bullet"/>
      <w:lvlText w:val="•"/>
      <w:lvlJc w:val="left"/>
      <w:pPr>
        <w:ind w:left="8074" w:hanging="357"/>
      </w:pPr>
      <w:rPr>
        <w:rFonts w:hint="default"/>
        <w:lang w:val="en-US" w:eastAsia="en-US" w:bidi="ar-SA"/>
      </w:rPr>
    </w:lvl>
    <w:lvl w:ilvl="8" w:tplc="7B9EBCC6">
      <w:numFmt w:val="bullet"/>
      <w:lvlText w:val="•"/>
      <w:lvlJc w:val="left"/>
      <w:pPr>
        <w:ind w:left="9045" w:hanging="357"/>
      </w:pPr>
      <w:rPr>
        <w:rFonts w:hint="default"/>
        <w:lang w:val="en-US" w:eastAsia="en-US" w:bidi="ar-SA"/>
      </w:rPr>
    </w:lvl>
  </w:abstractNum>
  <w:abstractNum w:abstractNumId="6" w15:restartNumberingAfterBreak="0">
    <w:nsid w:val="261F2FF4"/>
    <w:multiLevelType w:val="multilevel"/>
    <w:tmpl w:val="DC1C9DF0"/>
    <w:lvl w:ilvl="0">
      <w:start w:val="2"/>
      <w:numFmt w:val="decimal"/>
      <w:lvlText w:val="%1"/>
      <w:lvlJc w:val="left"/>
      <w:pPr>
        <w:ind w:left="1412" w:hanging="567"/>
        <w:jc w:val="left"/>
      </w:pPr>
      <w:rPr>
        <w:rFonts w:hint="default"/>
        <w:lang w:val="en-US" w:eastAsia="en-US" w:bidi="ar-SA"/>
      </w:rPr>
    </w:lvl>
    <w:lvl w:ilvl="1">
      <w:start w:val="5"/>
      <w:numFmt w:val="decimal"/>
      <w:lvlText w:val="%1.%2."/>
      <w:lvlJc w:val="left"/>
      <w:pPr>
        <w:ind w:left="1412" w:hanging="567"/>
        <w:jc w:val="left"/>
      </w:pPr>
      <w:rPr>
        <w:rFonts w:ascii="Times New Roman" w:eastAsia="Times New Roman" w:hAnsi="Times New Roman" w:cs="Times New Roman" w:hint="default"/>
        <w:b/>
        <w:bCs/>
        <w:i w:val="0"/>
        <w:iCs w:val="0"/>
        <w:w w:val="100"/>
        <w:sz w:val="26"/>
        <w:szCs w:val="26"/>
        <w:lang w:val="en-US" w:eastAsia="en-US" w:bidi="ar-SA"/>
      </w:rPr>
    </w:lvl>
    <w:lvl w:ilvl="2">
      <w:start w:val="1"/>
      <w:numFmt w:val="decimal"/>
      <w:lvlText w:val="%1.%2.%3."/>
      <w:lvlJc w:val="left"/>
      <w:pPr>
        <w:ind w:left="1401" w:hanging="8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275" w:hanging="357"/>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3811" w:hanging="357"/>
      </w:pPr>
      <w:rPr>
        <w:rFonts w:hint="default"/>
        <w:lang w:val="en-US" w:eastAsia="en-US" w:bidi="ar-SA"/>
      </w:rPr>
    </w:lvl>
    <w:lvl w:ilvl="5">
      <w:numFmt w:val="bullet"/>
      <w:lvlText w:val="•"/>
      <w:lvlJc w:val="left"/>
      <w:pPr>
        <w:ind w:left="5007" w:hanging="357"/>
      </w:pPr>
      <w:rPr>
        <w:rFonts w:hint="default"/>
        <w:lang w:val="en-US" w:eastAsia="en-US" w:bidi="ar-SA"/>
      </w:rPr>
    </w:lvl>
    <w:lvl w:ilvl="6">
      <w:numFmt w:val="bullet"/>
      <w:lvlText w:val="•"/>
      <w:lvlJc w:val="left"/>
      <w:pPr>
        <w:ind w:left="6203" w:hanging="357"/>
      </w:pPr>
      <w:rPr>
        <w:rFonts w:hint="default"/>
        <w:lang w:val="en-US" w:eastAsia="en-US" w:bidi="ar-SA"/>
      </w:rPr>
    </w:lvl>
    <w:lvl w:ilvl="7">
      <w:numFmt w:val="bullet"/>
      <w:lvlText w:val="•"/>
      <w:lvlJc w:val="left"/>
      <w:pPr>
        <w:ind w:left="7399" w:hanging="357"/>
      </w:pPr>
      <w:rPr>
        <w:rFonts w:hint="default"/>
        <w:lang w:val="en-US" w:eastAsia="en-US" w:bidi="ar-SA"/>
      </w:rPr>
    </w:lvl>
    <w:lvl w:ilvl="8">
      <w:numFmt w:val="bullet"/>
      <w:lvlText w:val="•"/>
      <w:lvlJc w:val="left"/>
      <w:pPr>
        <w:ind w:left="8594" w:hanging="357"/>
      </w:pPr>
      <w:rPr>
        <w:rFonts w:hint="default"/>
        <w:lang w:val="en-US" w:eastAsia="en-US" w:bidi="ar-SA"/>
      </w:rPr>
    </w:lvl>
  </w:abstractNum>
  <w:abstractNum w:abstractNumId="7" w15:restartNumberingAfterBreak="0">
    <w:nsid w:val="291D76E8"/>
    <w:multiLevelType w:val="hybridMultilevel"/>
    <w:tmpl w:val="F668A8BA"/>
    <w:lvl w:ilvl="0" w:tplc="84DE978A">
      <w:numFmt w:val="bullet"/>
      <w:lvlText w:val=""/>
      <w:lvlJc w:val="left"/>
      <w:pPr>
        <w:ind w:left="918" w:hanging="358"/>
      </w:pPr>
      <w:rPr>
        <w:rFonts w:ascii="Symbol" w:eastAsia="Symbol" w:hAnsi="Symbol" w:cs="Symbol" w:hint="default"/>
        <w:b w:val="0"/>
        <w:bCs w:val="0"/>
        <w:i w:val="0"/>
        <w:iCs w:val="0"/>
        <w:w w:val="100"/>
        <w:sz w:val="24"/>
        <w:szCs w:val="24"/>
        <w:lang w:val="en-US" w:eastAsia="en-US" w:bidi="ar-SA"/>
      </w:rPr>
    </w:lvl>
    <w:lvl w:ilvl="1" w:tplc="0DB8D28C">
      <w:numFmt w:val="bullet"/>
      <w:lvlText w:val=""/>
      <w:lvlJc w:val="left"/>
      <w:pPr>
        <w:ind w:left="1275" w:hanging="357"/>
      </w:pPr>
      <w:rPr>
        <w:rFonts w:ascii="Symbol" w:eastAsia="Symbol" w:hAnsi="Symbol" w:cs="Symbol" w:hint="default"/>
        <w:b w:val="0"/>
        <w:bCs w:val="0"/>
        <w:i w:val="0"/>
        <w:iCs w:val="0"/>
        <w:w w:val="100"/>
        <w:sz w:val="24"/>
        <w:szCs w:val="24"/>
        <w:lang w:val="en-US" w:eastAsia="en-US" w:bidi="ar-SA"/>
      </w:rPr>
    </w:lvl>
    <w:lvl w:ilvl="2" w:tplc="D71042B4">
      <w:numFmt w:val="bullet"/>
      <w:lvlText w:val="•"/>
      <w:lvlJc w:val="left"/>
      <w:pPr>
        <w:ind w:left="2358" w:hanging="357"/>
      </w:pPr>
      <w:rPr>
        <w:rFonts w:hint="default"/>
        <w:lang w:val="en-US" w:eastAsia="en-US" w:bidi="ar-SA"/>
      </w:rPr>
    </w:lvl>
    <w:lvl w:ilvl="3" w:tplc="86448186">
      <w:numFmt w:val="bullet"/>
      <w:lvlText w:val="•"/>
      <w:lvlJc w:val="left"/>
      <w:pPr>
        <w:ind w:left="3436" w:hanging="357"/>
      </w:pPr>
      <w:rPr>
        <w:rFonts w:hint="default"/>
        <w:lang w:val="en-US" w:eastAsia="en-US" w:bidi="ar-SA"/>
      </w:rPr>
    </w:lvl>
    <w:lvl w:ilvl="4" w:tplc="7268648C">
      <w:numFmt w:val="bullet"/>
      <w:lvlText w:val="•"/>
      <w:lvlJc w:val="left"/>
      <w:pPr>
        <w:ind w:left="4515" w:hanging="357"/>
      </w:pPr>
      <w:rPr>
        <w:rFonts w:hint="default"/>
        <w:lang w:val="en-US" w:eastAsia="en-US" w:bidi="ar-SA"/>
      </w:rPr>
    </w:lvl>
    <w:lvl w:ilvl="5" w:tplc="B36E31B0">
      <w:numFmt w:val="bullet"/>
      <w:lvlText w:val="•"/>
      <w:lvlJc w:val="left"/>
      <w:pPr>
        <w:ind w:left="5593" w:hanging="357"/>
      </w:pPr>
      <w:rPr>
        <w:rFonts w:hint="default"/>
        <w:lang w:val="en-US" w:eastAsia="en-US" w:bidi="ar-SA"/>
      </w:rPr>
    </w:lvl>
    <w:lvl w:ilvl="6" w:tplc="BD7E2750">
      <w:numFmt w:val="bullet"/>
      <w:lvlText w:val="•"/>
      <w:lvlJc w:val="left"/>
      <w:pPr>
        <w:ind w:left="6672" w:hanging="357"/>
      </w:pPr>
      <w:rPr>
        <w:rFonts w:hint="default"/>
        <w:lang w:val="en-US" w:eastAsia="en-US" w:bidi="ar-SA"/>
      </w:rPr>
    </w:lvl>
    <w:lvl w:ilvl="7" w:tplc="A9B2BDC2">
      <w:numFmt w:val="bullet"/>
      <w:lvlText w:val="•"/>
      <w:lvlJc w:val="left"/>
      <w:pPr>
        <w:ind w:left="7750" w:hanging="357"/>
      </w:pPr>
      <w:rPr>
        <w:rFonts w:hint="default"/>
        <w:lang w:val="en-US" w:eastAsia="en-US" w:bidi="ar-SA"/>
      </w:rPr>
    </w:lvl>
    <w:lvl w:ilvl="8" w:tplc="410A8BBC">
      <w:numFmt w:val="bullet"/>
      <w:lvlText w:val="•"/>
      <w:lvlJc w:val="left"/>
      <w:pPr>
        <w:ind w:left="8829" w:hanging="357"/>
      </w:pPr>
      <w:rPr>
        <w:rFonts w:hint="default"/>
        <w:lang w:val="en-US" w:eastAsia="en-US" w:bidi="ar-SA"/>
      </w:rPr>
    </w:lvl>
  </w:abstractNum>
  <w:abstractNum w:abstractNumId="8" w15:restartNumberingAfterBreak="0">
    <w:nsid w:val="40762EDD"/>
    <w:multiLevelType w:val="hybridMultilevel"/>
    <w:tmpl w:val="323222F2"/>
    <w:lvl w:ilvl="0" w:tplc="E3804820">
      <w:numFmt w:val="bullet"/>
      <w:lvlText w:val="-"/>
      <w:lvlJc w:val="left"/>
      <w:pPr>
        <w:ind w:left="701" w:hanging="141"/>
      </w:pPr>
      <w:rPr>
        <w:rFonts w:ascii="Times New Roman" w:eastAsia="Times New Roman" w:hAnsi="Times New Roman" w:cs="Times New Roman" w:hint="default"/>
        <w:b w:val="0"/>
        <w:bCs w:val="0"/>
        <w:i w:val="0"/>
        <w:iCs w:val="0"/>
        <w:w w:val="99"/>
        <w:sz w:val="24"/>
        <w:szCs w:val="24"/>
        <w:lang w:val="en-US" w:eastAsia="en-US" w:bidi="ar-SA"/>
      </w:rPr>
    </w:lvl>
    <w:lvl w:ilvl="1" w:tplc="632CF694">
      <w:numFmt w:val="bullet"/>
      <w:lvlText w:val=""/>
      <w:lvlJc w:val="left"/>
      <w:pPr>
        <w:ind w:left="1275" w:hanging="357"/>
      </w:pPr>
      <w:rPr>
        <w:rFonts w:ascii="Symbol" w:eastAsia="Symbol" w:hAnsi="Symbol" w:cs="Symbol" w:hint="default"/>
        <w:b w:val="0"/>
        <w:bCs w:val="0"/>
        <w:i w:val="0"/>
        <w:iCs w:val="0"/>
        <w:w w:val="100"/>
        <w:sz w:val="24"/>
        <w:szCs w:val="24"/>
        <w:lang w:val="en-US" w:eastAsia="en-US" w:bidi="ar-SA"/>
      </w:rPr>
    </w:lvl>
    <w:lvl w:ilvl="2" w:tplc="2236EC00">
      <w:numFmt w:val="bullet"/>
      <w:lvlText w:val="•"/>
      <w:lvlJc w:val="left"/>
      <w:pPr>
        <w:ind w:left="2358" w:hanging="357"/>
      </w:pPr>
      <w:rPr>
        <w:rFonts w:hint="default"/>
        <w:lang w:val="en-US" w:eastAsia="en-US" w:bidi="ar-SA"/>
      </w:rPr>
    </w:lvl>
    <w:lvl w:ilvl="3" w:tplc="803C2464">
      <w:numFmt w:val="bullet"/>
      <w:lvlText w:val="•"/>
      <w:lvlJc w:val="left"/>
      <w:pPr>
        <w:ind w:left="3436" w:hanging="357"/>
      </w:pPr>
      <w:rPr>
        <w:rFonts w:hint="default"/>
        <w:lang w:val="en-US" w:eastAsia="en-US" w:bidi="ar-SA"/>
      </w:rPr>
    </w:lvl>
    <w:lvl w:ilvl="4" w:tplc="8D580B50">
      <w:numFmt w:val="bullet"/>
      <w:lvlText w:val="•"/>
      <w:lvlJc w:val="left"/>
      <w:pPr>
        <w:ind w:left="4515" w:hanging="357"/>
      </w:pPr>
      <w:rPr>
        <w:rFonts w:hint="default"/>
        <w:lang w:val="en-US" w:eastAsia="en-US" w:bidi="ar-SA"/>
      </w:rPr>
    </w:lvl>
    <w:lvl w:ilvl="5" w:tplc="7A883B94">
      <w:numFmt w:val="bullet"/>
      <w:lvlText w:val="•"/>
      <w:lvlJc w:val="left"/>
      <w:pPr>
        <w:ind w:left="5593" w:hanging="357"/>
      </w:pPr>
      <w:rPr>
        <w:rFonts w:hint="default"/>
        <w:lang w:val="en-US" w:eastAsia="en-US" w:bidi="ar-SA"/>
      </w:rPr>
    </w:lvl>
    <w:lvl w:ilvl="6" w:tplc="E5D0E77E">
      <w:numFmt w:val="bullet"/>
      <w:lvlText w:val="•"/>
      <w:lvlJc w:val="left"/>
      <w:pPr>
        <w:ind w:left="6672" w:hanging="357"/>
      </w:pPr>
      <w:rPr>
        <w:rFonts w:hint="default"/>
        <w:lang w:val="en-US" w:eastAsia="en-US" w:bidi="ar-SA"/>
      </w:rPr>
    </w:lvl>
    <w:lvl w:ilvl="7" w:tplc="65E8E714">
      <w:numFmt w:val="bullet"/>
      <w:lvlText w:val="•"/>
      <w:lvlJc w:val="left"/>
      <w:pPr>
        <w:ind w:left="7750" w:hanging="357"/>
      </w:pPr>
      <w:rPr>
        <w:rFonts w:hint="default"/>
        <w:lang w:val="en-US" w:eastAsia="en-US" w:bidi="ar-SA"/>
      </w:rPr>
    </w:lvl>
    <w:lvl w:ilvl="8" w:tplc="845EA2AC">
      <w:numFmt w:val="bullet"/>
      <w:lvlText w:val="•"/>
      <w:lvlJc w:val="left"/>
      <w:pPr>
        <w:ind w:left="8829" w:hanging="357"/>
      </w:pPr>
      <w:rPr>
        <w:rFonts w:hint="default"/>
        <w:lang w:val="en-US" w:eastAsia="en-US" w:bidi="ar-SA"/>
      </w:rPr>
    </w:lvl>
  </w:abstractNum>
  <w:abstractNum w:abstractNumId="9" w15:restartNumberingAfterBreak="0">
    <w:nsid w:val="45AB739C"/>
    <w:multiLevelType w:val="hybridMultilevel"/>
    <w:tmpl w:val="E75C54E2"/>
    <w:lvl w:ilvl="0" w:tplc="EA60FFCE">
      <w:numFmt w:val="bullet"/>
      <w:lvlText w:val="-"/>
      <w:lvlJc w:val="left"/>
      <w:pPr>
        <w:ind w:left="561" w:hanging="141"/>
      </w:pPr>
      <w:rPr>
        <w:rFonts w:ascii="Times New Roman" w:eastAsia="Times New Roman" w:hAnsi="Times New Roman" w:cs="Times New Roman" w:hint="default"/>
        <w:b w:val="0"/>
        <w:bCs w:val="0"/>
        <w:i w:val="0"/>
        <w:iCs w:val="0"/>
        <w:w w:val="99"/>
        <w:sz w:val="24"/>
        <w:szCs w:val="24"/>
        <w:lang w:val="en-US" w:eastAsia="en-US" w:bidi="ar-SA"/>
      </w:rPr>
    </w:lvl>
    <w:lvl w:ilvl="1" w:tplc="0A7A41D4">
      <w:numFmt w:val="bullet"/>
      <w:lvlText w:val="•"/>
      <w:lvlJc w:val="left"/>
      <w:pPr>
        <w:ind w:left="1602" w:hanging="141"/>
      </w:pPr>
      <w:rPr>
        <w:rFonts w:hint="default"/>
        <w:lang w:val="en-US" w:eastAsia="en-US" w:bidi="ar-SA"/>
      </w:rPr>
    </w:lvl>
    <w:lvl w:ilvl="2" w:tplc="F5CAD4AC">
      <w:numFmt w:val="bullet"/>
      <w:lvlText w:val="•"/>
      <w:lvlJc w:val="left"/>
      <w:pPr>
        <w:ind w:left="2645" w:hanging="141"/>
      </w:pPr>
      <w:rPr>
        <w:rFonts w:hint="default"/>
        <w:lang w:val="en-US" w:eastAsia="en-US" w:bidi="ar-SA"/>
      </w:rPr>
    </w:lvl>
    <w:lvl w:ilvl="3" w:tplc="790ADA2A">
      <w:numFmt w:val="bullet"/>
      <w:lvlText w:val="•"/>
      <w:lvlJc w:val="left"/>
      <w:pPr>
        <w:ind w:left="3687" w:hanging="141"/>
      </w:pPr>
      <w:rPr>
        <w:rFonts w:hint="default"/>
        <w:lang w:val="en-US" w:eastAsia="en-US" w:bidi="ar-SA"/>
      </w:rPr>
    </w:lvl>
    <w:lvl w:ilvl="4" w:tplc="1EC4A5D0">
      <w:numFmt w:val="bullet"/>
      <w:lvlText w:val="•"/>
      <w:lvlJc w:val="left"/>
      <w:pPr>
        <w:ind w:left="4730" w:hanging="141"/>
      </w:pPr>
      <w:rPr>
        <w:rFonts w:hint="default"/>
        <w:lang w:val="en-US" w:eastAsia="en-US" w:bidi="ar-SA"/>
      </w:rPr>
    </w:lvl>
    <w:lvl w:ilvl="5" w:tplc="86501F56">
      <w:numFmt w:val="bullet"/>
      <w:lvlText w:val="•"/>
      <w:lvlJc w:val="left"/>
      <w:pPr>
        <w:ind w:left="5773" w:hanging="141"/>
      </w:pPr>
      <w:rPr>
        <w:rFonts w:hint="default"/>
        <w:lang w:val="en-US" w:eastAsia="en-US" w:bidi="ar-SA"/>
      </w:rPr>
    </w:lvl>
    <w:lvl w:ilvl="6" w:tplc="9880EC4A">
      <w:numFmt w:val="bullet"/>
      <w:lvlText w:val="•"/>
      <w:lvlJc w:val="left"/>
      <w:pPr>
        <w:ind w:left="6815" w:hanging="141"/>
      </w:pPr>
      <w:rPr>
        <w:rFonts w:hint="default"/>
        <w:lang w:val="en-US" w:eastAsia="en-US" w:bidi="ar-SA"/>
      </w:rPr>
    </w:lvl>
    <w:lvl w:ilvl="7" w:tplc="7E749D00">
      <w:numFmt w:val="bullet"/>
      <w:lvlText w:val="•"/>
      <w:lvlJc w:val="left"/>
      <w:pPr>
        <w:ind w:left="7858" w:hanging="141"/>
      </w:pPr>
      <w:rPr>
        <w:rFonts w:hint="default"/>
        <w:lang w:val="en-US" w:eastAsia="en-US" w:bidi="ar-SA"/>
      </w:rPr>
    </w:lvl>
    <w:lvl w:ilvl="8" w:tplc="797C0396">
      <w:numFmt w:val="bullet"/>
      <w:lvlText w:val="•"/>
      <w:lvlJc w:val="left"/>
      <w:pPr>
        <w:ind w:left="8901" w:hanging="141"/>
      </w:pPr>
      <w:rPr>
        <w:rFonts w:hint="default"/>
        <w:lang w:val="en-US" w:eastAsia="en-US" w:bidi="ar-SA"/>
      </w:rPr>
    </w:lvl>
  </w:abstractNum>
  <w:abstractNum w:abstractNumId="10" w15:restartNumberingAfterBreak="0">
    <w:nsid w:val="46DE66F9"/>
    <w:multiLevelType w:val="hybridMultilevel"/>
    <w:tmpl w:val="69B497DC"/>
    <w:lvl w:ilvl="0" w:tplc="57C6A038">
      <w:numFmt w:val="bullet"/>
      <w:lvlText w:val=""/>
      <w:lvlJc w:val="left"/>
      <w:pPr>
        <w:ind w:left="1275" w:hanging="357"/>
      </w:pPr>
      <w:rPr>
        <w:rFonts w:ascii="Symbol" w:eastAsia="Symbol" w:hAnsi="Symbol" w:cs="Symbol" w:hint="default"/>
        <w:b w:val="0"/>
        <w:bCs w:val="0"/>
        <w:i w:val="0"/>
        <w:iCs w:val="0"/>
        <w:w w:val="100"/>
        <w:sz w:val="24"/>
        <w:szCs w:val="24"/>
        <w:lang w:val="en-US" w:eastAsia="en-US" w:bidi="ar-SA"/>
      </w:rPr>
    </w:lvl>
    <w:lvl w:ilvl="1" w:tplc="F6EE8AD6">
      <w:numFmt w:val="bullet"/>
      <w:lvlText w:val="•"/>
      <w:lvlJc w:val="left"/>
      <w:pPr>
        <w:ind w:left="2250" w:hanging="357"/>
      </w:pPr>
      <w:rPr>
        <w:rFonts w:hint="default"/>
        <w:lang w:val="en-US" w:eastAsia="en-US" w:bidi="ar-SA"/>
      </w:rPr>
    </w:lvl>
    <w:lvl w:ilvl="2" w:tplc="B5E23F74">
      <w:numFmt w:val="bullet"/>
      <w:lvlText w:val="•"/>
      <w:lvlJc w:val="left"/>
      <w:pPr>
        <w:ind w:left="3221" w:hanging="357"/>
      </w:pPr>
      <w:rPr>
        <w:rFonts w:hint="default"/>
        <w:lang w:val="en-US" w:eastAsia="en-US" w:bidi="ar-SA"/>
      </w:rPr>
    </w:lvl>
    <w:lvl w:ilvl="3" w:tplc="AA0E694A">
      <w:numFmt w:val="bullet"/>
      <w:lvlText w:val="•"/>
      <w:lvlJc w:val="left"/>
      <w:pPr>
        <w:ind w:left="4191" w:hanging="357"/>
      </w:pPr>
      <w:rPr>
        <w:rFonts w:hint="default"/>
        <w:lang w:val="en-US" w:eastAsia="en-US" w:bidi="ar-SA"/>
      </w:rPr>
    </w:lvl>
    <w:lvl w:ilvl="4" w:tplc="A8FC5DD0">
      <w:numFmt w:val="bullet"/>
      <w:lvlText w:val="•"/>
      <w:lvlJc w:val="left"/>
      <w:pPr>
        <w:ind w:left="5162" w:hanging="357"/>
      </w:pPr>
      <w:rPr>
        <w:rFonts w:hint="default"/>
        <w:lang w:val="en-US" w:eastAsia="en-US" w:bidi="ar-SA"/>
      </w:rPr>
    </w:lvl>
    <w:lvl w:ilvl="5" w:tplc="53845EC0">
      <w:numFmt w:val="bullet"/>
      <w:lvlText w:val="•"/>
      <w:lvlJc w:val="left"/>
      <w:pPr>
        <w:ind w:left="6133" w:hanging="357"/>
      </w:pPr>
      <w:rPr>
        <w:rFonts w:hint="default"/>
        <w:lang w:val="en-US" w:eastAsia="en-US" w:bidi="ar-SA"/>
      </w:rPr>
    </w:lvl>
    <w:lvl w:ilvl="6" w:tplc="61F0BC6E">
      <w:numFmt w:val="bullet"/>
      <w:lvlText w:val="•"/>
      <w:lvlJc w:val="left"/>
      <w:pPr>
        <w:ind w:left="7103" w:hanging="357"/>
      </w:pPr>
      <w:rPr>
        <w:rFonts w:hint="default"/>
        <w:lang w:val="en-US" w:eastAsia="en-US" w:bidi="ar-SA"/>
      </w:rPr>
    </w:lvl>
    <w:lvl w:ilvl="7" w:tplc="450EAEE6">
      <w:numFmt w:val="bullet"/>
      <w:lvlText w:val="•"/>
      <w:lvlJc w:val="left"/>
      <w:pPr>
        <w:ind w:left="8074" w:hanging="357"/>
      </w:pPr>
      <w:rPr>
        <w:rFonts w:hint="default"/>
        <w:lang w:val="en-US" w:eastAsia="en-US" w:bidi="ar-SA"/>
      </w:rPr>
    </w:lvl>
    <w:lvl w:ilvl="8" w:tplc="2E48D56C">
      <w:numFmt w:val="bullet"/>
      <w:lvlText w:val="•"/>
      <w:lvlJc w:val="left"/>
      <w:pPr>
        <w:ind w:left="9045" w:hanging="357"/>
      </w:pPr>
      <w:rPr>
        <w:rFonts w:hint="default"/>
        <w:lang w:val="en-US" w:eastAsia="en-US" w:bidi="ar-SA"/>
      </w:rPr>
    </w:lvl>
  </w:abstractNum>
  <w:abstractNum w:abstractNumId="11" w15:restartNumberingAfterBreak="0">
    <w:nsid w:val="561F386B"/>
    <w:multiLevelType w:val="multilevel"/>
    <w:tmpl w:val="438EEFDE"/>
    <w:lvl w:ilvl="0">
      <w:start w:val="1"/>
      <w:numFmt w:val="decimal"/>
      <w:lvlText w:val="%1."/>
      <w:lvlJc w:val="left"/>
      <w:pPr>
        <w:ind w:left="1041" w:hanging="480"/>
        <w:jc w:val="left"/>
      </w:pPr>
      <w:rPr>
        <w:rFonts w:ascii="Times New Roman" w:eastAsia="Times New Roman" w:hAnsi="Times New Roman" w:cs="Times New Roman" w:hint="default"/>
        <w:b/>
        <w:bCs/>
        <w:i w:val="0"/>
        <w:iCs w:val="0"/>
        <w:w w:val="99"/>
        <w:sz w:val="28"/>
        <w:szCs w:val="28"/>
        <w:lang w:val="en-US" w:eastAsia="en-US" w:bidi="ar-SA"/>
      </w:rPr>
    </w:lvl>
    <w:lvl w:ilvl="1">
      <w:start w:val="1"/>
      <w:numFmt w:val="decimal"/>
      <w:lvlText w:val="%1.%2."/>
      <w:lvlJc w:val="left"/>
      <w:pPr>
        <w:ind w:left="1412" w:hanging="567"/>
        <w:jc w:val="left"/>
      </w:pPr>
      <w:rPr>
        <w:rFonts w:ascii="Times New Roman" w:eastAsia="Times New Roman" w:hAnsi="Times New Roman" w:cs="Times New Roman" w:hint="default"/>
        <w:b/>
        <w:bCs/>
        <w:i w:val="0"/>
        <w:iCs w:val="0"/>
        <w:w w:val="100"/>
        <w:sz w:val="26"/>
        <w:szCs w:val="26"/>
        <w:lang w:val="en-US" w:eastAsia="en-US" w:bidi="ar-SA"/>
      </w:rPr>
    </w:lvl>
    <w:lvl w:ilvl="2">
      <w:start w:val="1"/>
      <w:numFmt w:val="decimal"/>
      <w:lvlText w:val="%1.%2.%3."/>
      <w:lvlJc w:val="left"/>
      <w:pPr>
        <w:ind w:left="2001" w:hanging="1441"/>
        <w:jc w:val="left"/>
      </w:pPr>
      <w:rPr>
        <w:rFonts w:ascii="Times New Roman" w:eastAsia="Times New Roman" w:hAnsi="Times New Roman" w:cs="Times New Roman" w:hint="default"/>
        <w:b/>
        <w:bCs/>
        <w:i w:val="0"/>
        <w:iCs w:val="0"/>
        <w:w w:val="100"/>
        <w:sz w:val="24"/>
        <w:szCs w:val="24"/>
        <w:lang w:val="en-US" w:eastAsia="en-US" w:bidi="ar-SA"/>
      </w:rPr>
    </w:lvl>
    <w:lvl w:ilvl="3">
      <w:start w:val="1"/>
      <w:numFmt w:val="decimal"/>
      <w:lvlText w:val="%1.%2.%3.%4."/>
      <w:lvlJc w:val="left"/>
      <w:pPr>
        <w:ind w:left="1761" w:hanging="961"/>
        <w:jc w:val="left"/>
      </w:pPr>
      <w:rPr>
        <w:rFonts w:ascii="Times New Roman" w:eastAsia="Times New Roman" w:hAnsi="Times New Roman" w:cs="Times New Roman" w:hint="default"/>
        <w:b/>
        <w:bCs/>
        <w:i w:val="0"/>
        <w:iCs w:val="0"/>
        <w:w w:val="100"/>
        <w:sz w:val="24"/>
        <w:szCs w:val="24"/>
        <w:lang w:val="en-US" w:eastAsia="en-US" w:bidi="ar-SA"/>
      </w:rPr>
    </w:lvl>
    <w:lvl w:ilvl="4">
      <w:numFmt w:val="bullet"/>
      <w:lvlText w:val=""/>
      <w:lvlJc w:val="left"/>
      <w:pPr>
        <w:ind w:left="1275" w:hanging="357"/>
      </w:pPr>
      <w:rPr>
        <w:rFonts w:ascii="Symbol" w:eastAsia="Symbol" w:hAnsi="Symbol" w:cs="Symbol" w:hint="default"/>
        <w:b w:val="0"/>
        <w:bCs w:val="0"/>
        <w:i w:val="0"/>
        <w:iCs w:val="0"/>
        <w:w w:val="100"/>
        <w:sz w:val="24"/>
        <w:szCs w:val="24"/>
        <w:lang w:val="en-US" w:eastAsia="en-US" w:bidi="ar-SA"/>
      </w:rPr>
    </w:lvl>
    <w:lvl w:ilvl="5">
      <w:numFmt w:val="bullet"/>
      <w:lvlText w:val="•"/>
      <w:lvlJc w:val="left"/>
      <w:pPr>
        <w:ind w:left="2000" w:hanging="357"/>
      </w:pPr>
      <w:rPr>
        <w:rFonts w:hint="default"/>
        <w:lang w:val="en-US" w:eastAsia="en-US" w:bidi="ar-SA"/>
      </w:rPr>
    </w:lvl>
    <w:lvl w:ilvl="6">
      <w:numFmt w:val="bullet"/>
      <w:lvlText w:val="•"/>
      <w:lvlJc w:val="left"/>
      <w:pPr>
        <w:ind w:left="3797" w:hanging="357"/>
      </w:pPr>
      <w:rPr>
        <w:rFonts w:hint="default"/>
        <w:lang w:val="en-US" w:eastAsia="en-US" w:bidi="ar-SA"/>
      </w:rPr>
    </w:lvl>
    <w:lvl w:ilvl="7">
      <w:numFmt w:val="bullet"/>
      <w:lvlText w:val="•"/>
      <w:lvlJc w:val="left"/>
      <w:pPr>
        <w:ind w:left="5594" w:hanging="357"/>
      </w:pPr>
      <w:rPr>
        <w:rFonts w:hint="default"/>
        <w:lang w:val="en-US" w:eastAsia="en-US" w:bidi="ar-SA"/>
      </w:rPr>
    </w:lvl>
    <w:lvl w:ilvl="8">
      <w:numFmt w:val="bullet"/>
      <w:lvlText w:val="•"/>
      <w:lvlJc w:val="left"/>
      <w:pPr>
        <w:ind w:left="7391" w:hanging="357"/>
      </w:pPr>
      <w:rPr>
        <w:rFonts w:hint="default"/>
        <w:lang w:val="en-US" w:eastAsia="en-US" w:bidi="ar-SA"/>
      </w:rPr>
    </w:lvl>
  </w:abstractNum>
  <w:abstractNum w:abstractNumId="12" w15:restartNumberingAfterBreak="0">
    <w:nsid w:val="618F6F77"/>
    <w:multiLevelType w:val="hybridMultilevel"/>
    <w:tmpl w:val="06D09F90"/>
    <w:lvl w:ilvl="0" w:tplc="E8C8CF82">
      <w:numFmt w:val="bullet"/>
      <w:lvlText w:val=""/>
      <w:lvlJc w:val="left"/>
      <w:pPr>
        <w:ind w:left="1281" w:hanging="361"/>
      </w:pPr>
      <w:rPr>
        <w:rFonts w:ascii="Symbol" w:eastAsia="Symbol" w:hAnsi="Symbol" w:cs="Symbol" w:hint="default"/>
        <w:b w:val="0"/>
        <w:bCs w:val="0"/>
        <w:i w:val="0"/>
        <w:iCs w:val="0"/>
        <w:w w:val="100"/>
        <w:sz w:val="24"/>
        <w:szCs w:val="24"/>
        <w:lang w:val="en-US" w:eastAsia="en-US" w:bidi="ar-SA"/>
      </w:rPr>
    </w:lvl>
    <w:lvl w:ilvl="1" w:tplc="68BEC9CA">
      <w:numFmt w:val="bullet"/>
      <w:lvlText w:val="•"/>
      <w:lvlJc w:val="left"/>
      <w:pPr>
        <w:ind w:left="2250" w:hanging="361"/>
      </w:pPr>
      <w:rPr>
        <w:rFonts w:hint="default"/>
        <w:lang w:val="en-US" w:eastAsia="en-US" w:bidi="ar-SA"/>
      </w:rPr>
    </w:lvl>
    <w:lvl w:ilvl="2" w:tplc="D5863746">
      <w:numFmt w:val="bullet"/>
      <w:lvlText w:val="•"/>
      <w:lvlJc w:val="left"/>
      <w:pPr>
        <w:ind w:left="3221" w:hanging="361"/>
      </w:pPr>
      <w:rPr>
        <w:rFonts w:hint="default"/>
        <w:lang w:val="en-US" w:eastAsia="en-US" w:bidi="ar-SA"/>
      </w:rPr>
    </w:lvl>
    <w:lvl w:ilvl="3" w:tplc="FC74B154">
      <w:numFmt w:val="bullet"/>
      <w:lvlText w:val="•"/>
      <w:lvlJc w:val="left"/>
      <w:pPr>
        <w:ind w:left="4191" w:hanging="361"/>
      </w:pPr>
      <w:rPr>
        <w:rFonts w:hint="default"/>
        <w:lang w:val="en-US" w:eastAsia="en-US" w:bidi="ar-SA"/>
      </w:rPr>
    </w:lvl>
    <w:lvl w:ilvl="4" w:tplc="5BBA4B2C">
      <w:numFmt w:val="bullet"/>
      <w:lvlText w:val="•"/>
      <w:lvlJc w:val="left"/>
      <w:pPr>
        <w:ind w:left="5162" w:hanging="361"/>
      </w:pPr>
      <w:rPr>
        <w:rFonts w:hint="default"/>
        <w:lang w:val="en-US" w:eastAsia="en-US" w:bidi="ar-SA"/>
      </w:rPr>
    </w:lvl>
    <w:lvl w:ilvl="5" w:tplc="29CE3DF8">
      <w:numFmt w:val="bullet"/>
      <w:lvlText w:val="•"/>
      <w:lvlJc w:val="left"/>
      <w:pPr>
        <w:ind w:left="6133" w:hanging="361"/>
      </w:pPr>
      <w:rPr>
        <w:rFonts w:hint="default"/>
        <w:lang w:val="en-US" w:eastAsia="en-US" w:bidi="ar-SA"/>
      </w:rPr>
    </w:lvl>
    <w:lvl w:ilvl="6" w:tplc="DB8E6648">
      <w:numFmt w:val="bullet"/>
      <w:lvlText w:val="•"/>
      <w:lvlJc w:val="left"/>
      <w:pPr>
        <w:ind w:left="7103" w:hanging="361"/>
      </w:pPr>
      <w:rPr>
        <w:rFonts w:hint="default"/>
        <w:lang w:val="en-US" w:eastAsia="en-US" w:bidi="ar-SA"/>
      </w:rPr>
    </w:lvl>
    <w:lvl w:ilvl="7" w:tplc="407C4FC0">
      <w:numFmt w:val="bullet"/>
      <w:lvlText w:val="•"/>
      <w:lvlJc w:val="left"/>
      <w:pPr>
        <w:ind w:left="8074" w:hanging="361"/>
      </w:pPr>
      <w:rPr>
        <w:rFonts w:hint="default"/>
        <w:lang w:val="en-US" w:eastAsia="en-US" w:bidi="ar-SA"/>
      </w:rPr>
    </w:lvl>
    <w:lvl w:ilvl="8" w:tplc="E0629E96">
      <w:numFmt w:val="bullet"/>
      <w:lvlText w:val="•"/>
      <w:lvlJc w:val="left"/>
      <w:pPr>
        <w:ind w:left="9045" w:hanging="361"/>
      </w:pPr>
      <w:rPr>
        <w:rFonts w:hint="default"/>
        <w:lang w:val="en-US" w:eastAsia="en-US" w:bidi="ar-SA"/>
      </w:rPr>
    </w:lvl>
  </w:abstractNum>
  <w:abstractNum w:abstractNumId="13" w15:restartNumberingAfterBreak="0">
    <w:nsid w:val="75685A87"/>
    <w:multiLevelType w:val="hybridMultilevel"/>
    <w:tmpl w:val="46D48328"/>
    <w:lvl w:ilvl="0" w:tplc="11E4ADC2">
      <w:numFmt w:val="bullet"/>
      <w:lvlText w:val=""/>
      <w:lvlJc w:val="left"/>
      <w:pPr>
        <w:ind w:left="1275" w:hanging="357"/>
      </w:pPr>
      <w:rPr>
        <w:rFonts w:ascii="Symbol" w:eastAsia="Symbol" w:hAnsi="Symbol" w:cs="Symbol" w:hint="default"/>
        <w:b w:val="0"/>
        <w:bCs w:val="0"/>
        <w:i w:val="0"/>
        <w:iCs w:val="0"/>
        <w:w w:val="100"/>
        <w:sz w:val="24"/>
        <w:szCs w:val="24"/>
        <w:lang w:val="en-US" w:eastAsia="en-US" w:bidi="ar-SA"/>
      </w:rPr>
    </w:lvl>
    <w:lvl w:ilvl="1" w:tplc="8314F998">
      <w:numFmt w:val="bullet"/>
      <w:lvlText w:val="•"/>
      <w:lvlJc w:val="left"/>
      <w:pPr>
        <w:ind w:left="2250" w:hanging="357"/>
      </w:pPr>
      <w:rPr>
        <w:rFonts w:hint="default"/>
        <w:lang w:val="en-US" w:eastAsia="en-US" w:bidi="ar-SA"/>
      </w:rPr>
    </w:lvl>
    <w:lvl w:ilvl="2" w:tplc="CC5ED596">
      <w:numFmt w:val="bullet"/>
      <w:lvlText w:val="•"/>
      <w:lvlJc w:val="left"/>
      <w:pPr>
        <w:ind w:left="3221" w:hanging="357"/>
      </w:pPr>
      <w:rPr>
        <w:rFonts w:hint="default"/>
        <w:lang w:val="en-US" w:eastAsia="en-US" w:bidi="ar-SA"/>
      </w:rPr>
    </w:lvl>
    <w:lvl w:ilvl="3" w:tplc="6490537E">
      <w:numFmt w:val="bullet"/>
      <w:lvlText w:val="•"/>
      <w:lvlJc w:val="left"/>
      <w:pPr>
        <w:ind w:left="4191" w:hanging="357"/>
      </w:pPr>
      <w:rPr>
        <w:rFonts w:hint="default"/>
        <w:lang w:val="en-US" w:eastAsia="en-US" w:bidi="ar-SA"/>
      </w:rPr>
    </w:lvl>
    <w:lvl w:ilvl="4" w:tplc="9CBC61F4">
      <w:numFmt w:val="bullet"/>
      <w:lvlText w:val="•"/>
      <w:lvlJc w:val="left"/>
      <w:pPr>
        <w:ind w:left="5162" w:hanging="357"/>
      </w:pPr>
      <w:rPr>
        <w:rFonts w:hint="default"/>
        <w:lang w:val="en-US" w:eastAsia="en-US" w:bidi="ar-SA"/>
      </w:rPr>
    </w:lvl>
    <w:lvl w:ilvl="5" w:tplc="63AC2822">
      <w:numFmt w:val="bullet"/>
      <w:lvlText w:val="•"/>
      <w:lvlJc w:val="left"/>
      <w:pPr>
        <w:ind w:left="6133" w:hanging="357"/>
      </w:pPr>
      <w:rPr>
        <w:rFonts w:hint="default"/>
        <w:lang w:val="en-US" w:eastAsia="en-US" w:bidi="ar-SA"/>
      </w:rPr>
    </w:lvl>
    <w:lvl w:ilvl="6" w:tplc="EE2CB9D2">
      <w:numFmt w:val="bullet"/>
      <w:lvlText w:val="•"/>
      <w:lvlJc w:val="left"/>
      <w:pPr>
        <w:ind w:left="7103" w:hanging="357"/>
      </w:pPr>
      <w:rPr>
        <w:rFonts w:hint="default"/>
        <w:lang w:val="en-US" w:eastAsia="en-US" w:bidi="ar-SA"/>
      </w:rPr>
    </w:lvl>
    <w:lvl w:ilvl="7" w:tplc="2D9E5E8E">
      <w:numFmt w:val="bullet"/>
      <w:lvlText w:val="•"/>
      <w:lvlJc w:val="left"/>
      <w:pPr>
        <w:ind w:left="8074" w:hanging="357"/>
      </w:pPr>
      <w:rPr>
        <w:rFonts w:hint="default"/>
        <w:lang w:val="en-US" w:eastAsia="en-US" w:bidi="ar-SA"/>
      </w:rPr>
    </w:lvl>
    <w:lvl w:ilvl="8" w:tplc="E9E48FA0">
      <w:numFmt w:val="bullet"/>
      <w:lvlText w:val="•"/>
      <w:lvlJc w:val="left"/>
      <w:pPr>
        <w:ind w:left="9045" w:hanging="357"/>
      </w:pPr>
      <w:rPr>
        <w:rFonts w:hint="default"/>
        <w:lang w:val="en-US" w:eastAsia="en-US" w:bidi="ar-SA"/>
      </w:rPr>
    </w:lvl>
  </w:abstractNum>
  <w:num w:numId="1">
    <w:abstractNumId w:val="0"/>
  </w:num>
  <w:num w:numId="2">
    <w:abstractNumId w:val="13"/>
  </w:num>
  <w:num w:numId="3">
    <w:abstractNumId w:val="8"/>
  </w:num>
  <w:num w:numId="4">
    <w:abstractNumId w:val="6"/>
  </w:num>
  <w:num w:numId="5">
    <w:abstractNumId w:val="7"/>
  </w:num>
  <w:num w:numId="6">
    <w:abstractNumId w:val="5"/>
  </w:num>
  <w:num w:numId="7">
    <w:abstractNumId w:val="9"/>
  </w:num>
  <w:num w:numId="8">
    <w:abstractNumId w:val="1"/>
  </w:num>
  <w:num w:numId="9">
    <w:abstractNumId w:val="12"/>
  </w:num>
  <w:num w:numId="10">
    <w:abstractNumId w:val="10"/>
  </w:num>
  <w:num w:numId="11">
    <w:abstractNumId w:val="3"/>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08"/>
    <w:rsid w:val="004D160E"/>
    <w:rsid w:val="006F3782"/>
    <w:rsid w:val="00C65308"/>
    <w:rsid w:val="00DC5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12" w:hanging="568"/>
      <w:outlineLvl w:val="0"/>
    </w:pPr>
    <w:rPr>
      <w:b/>
      <w:bCs/>
      <w:sz w:val="26"/>
      <w:szCs w:val="26"/>
    </w:rPr>
  </w:style>
  <w:style w:type="paragraph" w:styleId="Heading2">
    <w:name w:val="heading 2"/>
    <w:basedOn w:val="Normal"/>
    <w:uiPriority w:val="9"/>
    <w:unhideWhenUsed/>
    <w:qFormat/>
    <w:pPr>
      <w:spacing w:before="163"/>
      <w:ind w:left="1401" w:hanging="84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041" w:hanging="481"/>
    </w:pPr>
    <w:rPr>
      <w:rFonts w:ascii="Calibri" w:eastAsia="Calibri" w:hAnsi="Calibri" w:cs="Calibri"/>
      <w:b/>
      <w:bCs/>
      <w:sz w:val="20"/>
      <w:szCs w:val="20"/>
    </w:rPr>
  </w:style>
  <w:style w:type="paragraph" w:styleId="TOC2">
    <w:name w:val="toc 2"/>
    <w:basedOn w:val="Normal"/>
    <w:uiPriority w:val="1"/>
    <w:qFormat/>
    <w:pPr>
      <w:spacing w:line="244" w:lineRule="exact"/>
      <w:ind w:left="1521" w:hanging="721"/>
    </w:pPr>
    <w:rPr>
      <w:rFonts w:ascii="Calibri" w:eastAsia="Calibri" w:hAnsi="Calibri" w:cs="Calibri"/>
      <w:sz w:val="20"/>
      <w:szCs w:val="20"/>
    </w:rPr>
  </w:style>
  <w:style w:type="paragraph" w:styleId="TOC3">
    <w:name w:val="toc 3"/>
    <w:basedOn w:val="Normal"/>
    <w:uiPriority w:val="1"/>
    <w:qFormat/>
    <w:pPr>
      <w:spacing w:before="1"/>
      <w:ind w:left="1521" w:hanging="721"/>
    </w:pPr>
    <w:rPr>
      <w:rFonts w:ascii="Calibri" w:eastAsia="Calibri" w:hAnsi="Calibri" w:cs="Calibri"/>
      <w:b/>
      <w:bCs/>
      <w:i/>
      <w:iCs/>
    </w:rPr>
  </w:style>
  <w:style w:type="paragraph" w:styleId="TOC4">
    <w:name w:val="toc 4"/>
    <w:basedOn w:val="Normal"/>
    <w:uiPriority w:val="1"/>
    <w:qFormat/>
    <w:pPr>
      <w:spacing w:line="244" w:lineRule="exact"/>
      <w:ind w:left="1761" w:hanging="721"/>
    </w:pPr>
    <w:rPr>
      <w:rFonts w:ascii="Calibri" w:eastAsia="Calibri" w:hAnsi="Calibri" w:cs="Calibri"/>
      <w:i/>
      <w:iCs/>
      <w:sz w:val="20"/>
      <w:szCs w:val="20"/>
    </w:rPr>
  </w:style>
  <w:style w:type="paragraph" w:styleId="BodyText">
    <w:name w:val="Body Text"/>
    <w:basedOn w:val="Normal"/>
    <w:uiPriority w:val="1"/>
    <w:qFormat/>
    <w:pPr>
      <w:ind w:left="561"/>
      <w:jc w:val="both"/>
    </w:pPr>
    <w:rPr>
      <w:sz w:val="24"/>
      <w:szCs w:val="24"/>
    </w:rPr>
  </w:style>
  <w:style w:type="paragraph" w:styleId="Title">
    <w:name w:val="Title"/>
    <w:basedOn w:val="Normal"/>
    <w:uiPriority w:val="10"/>
    <w:qFormat/>
    <w:pPr>
      <w:spacing w:before="249"/>
      <w:ind w:left="107"/>
    </w:pPr>
    <w:rPr>
      <w:rFonts w:ascii="Arial" w:eastAsia="Arial" w:hAnsi="Arial" w:cs="Arial"/>
      <w:b/>
      <w:bCs/>
      <w:sz w:val="48"/>
      <w:szCs w:val="48"/>
    </w:rPr>
  </w:style>
  <w:style w:type="paragraph" w:styleId="ListParagraph">
    <w:name w:val="List Paragraph"/>
    <w:basedOn w:val="Normal"/>
    <w:uiPriority w:val="1"/>
    <w:qFormat/>
    <w:pPr>
      <w:ind w:left="1275"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160E"/>
    <w:pPr>
      <w:tabs>
        <w:tab w:val="center" w:pos="4513"/>
        <w:tab w:val="right" w:pos="9026"/>
      </w:tabs>
    </w:pPr>
  </w:style>
  <w:style w:type="character" w:customStyle="1" w:styleId="HeaderChar">
    <w:name w:val="Header Char"/>
    <w:basedOn w:val="DefaultParagraphFont"/>
    <w:link w:val="Header"/>
    <w:uiPriority w:val="99"/>
    <w:rsid w:val="004D160E"/>
    <w:rPr>
      <w:rFonts w:ascii="Times New Roman" w:eastAsia="Times New Roman" w:hAnsi="Times New Roman" w:cs="Times New Roman"/>
    </w:rPr>
  </w:style>
  <w:style w:type="paragraph" w:styleId="Footer">
    <w:name w:val="footer"/>
    <w:basedOn w:val="Normal"/>
    <w:link w:val="FooterChar"/>
    <w:uiPriority w:val="99"/>
    <w:unhideWhenUsed/>
    <w:rsid w:val="004D160E"/>
    <w:pPr>
      <w:tabs>
        <w:tab w:val="center" w:pos="4513"/>
        <w:tab w:val="right" w:pos="9026"/>
      </w:tabs>
    </w:pPr>
  </w:style>
  <w:style w:type="character" w:customStyle="1" w:styleId="FooterChar">
    <w:name w:val="Footer Char"/>
    <w:basedOn w:val="DefaultParagraphFont"/>
    <w:link w:val="Footer"/>
    <w:uiPriority w:val="99"/>
    <w:rsid w:val="004D16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c.europa.eu/budget/contracts_grants/info_contracts/inforeuro/inforeuro_e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youreurope/citizens/travel/passenger-rights/air/index_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11911</Words>
  <Characters>67896</Characters>
  <Application>Microsoft Office Word</Application>
  <DocSecurity>0</DocSecurity>
  <Lines>565</Lines>
  <Paragraphs>159</Paragraphs>
  <ScaleCrop>false</ScaleCrop>
  <Company/>
  <LinksUpToDate>false</LinksUpToDate>
  <CharactersWithSpaces>79648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2022-08-01T12:10:00Z</dcterms:created>
  <dcterms:modified xsi:type="dcterms:W3CDTF">2022-08-01T12:11:00Z</dcterms:modified>
</cp:coreProperties>
</file>